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2EA9" w14:textId="77777777"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中央政府</w:t>
      </w:r>
    </w:p>
    <w:p w14:paraId="52A3DB8C" w14:textId="77777777" w:rsidR="00D318E2" w:rsidRDefault="003A2015" w:rsidP="00905153">
      <w:pPr>
        <w:overflowPunct w:val="0"/>
        <w:snapToGrid w:val="0"/>
        <w:spacing w:line="300" w:lineRule="auto"/>
        <w:jc w:val="center"/>
        <w:rPr>
          <w:rFonts w:ascii="標楷體" w:eastAsia="標楷體" w:hAnsi="標楷體"/>
          <w:b/>
          <w:color w:val="000000" w:themeColor="text1"/>
          <w:sz w:val="48"/>
        </w:rPr>
      </w:pPr>
      <w:r w:rsidRPr="003A2015">
        <w:rPr>
          <w:rFonts w:ascii="標楷體" w:eastAsia="標楷體" w:hAnsi="標楷體" w:hint="eastAsia"/>
          <w:b/>
          <w:color w:val="000000" w:themeColor="text1"/>
          <w:sz w:val="48"/>
        </w:rPr>
        <w:t>嚴重特殊傳染性肺炎防治及紓困振興</w:t>
      </w:r>
    </w:p>
    <w:p w14:paraId="5139D765" w14:textId="4CCF956A"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特別決算</w:t>
      </w:r>
    </w:p>
    <w:p w14:paraId="33091AE7" w14:textId="77777777"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總　說　明</w:t>
      </w:r>
    </w:p>
    <w:p w14:paraId="7F59E841" w14:textId="77777777" w:rsidR="000552D6" w:rsidRPr="003F1857" w:rsidRDefault="000552D6" w:rsidP="00905153">
      <w:pPr>
        <w:pStyle w:val="1"/>
        <w:overflowPunct w:val="0"/>
        <w:spacing w:beforeLines="50" w:before="180"/>
        <w:rPr>
          <w:rFonts w:ascii="標楷體" w:eastAsia="標楷體" w:hAnsi="標楷體"/>
          <w:color w:val="000000" w:themeColor="text1"/>
          <w:sz w:val="40"/>
        </w:rPr>
      </w:pPr>
      <w:bookmarkStart w:id="0" w:name="實施"/>
      <w:r w:rsidRPr="003F1857">
        <w:rPr>
          <w:rFonts w:ascii="標楷體" w:eastAsia="標楷體" w:hAnsi="標楷體" w:hint="eastAsia"/>
          <w:color w:val="000000" w:themeColor="text1"/>
          <w:sz w:val="40"/>
        </w:rPr>
        <w:t>壹、</w:t>
      </w:r>
      <w:bookmarkEnd w:id="0"/>
      <w:r w:rsidRPr="003F1857">
        <w:rPr>
          <w:rFonts w:ascii="標楷體" w:eastAsia="標楷體" w:hAnsi="標楷體" w:hint="eastAsia"/>
          <w:color w:val="000000" w:themeColor="text1"/>
          <w:sz w:val="40"/>
        </w:rPr>
        <w:t>重要施政計畫執行成果之說明</w:t>
      </w:r>
    </w:p>
    <w:p w14:paraId="37300BBC" w14:textId="291FC298" w:rsidR="000552D6" w:rsidRPr="00832600" w:rsidRDefault="00B46486" w:rsidP="00625E65">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B46486">
        <w:rPr>
          <w:rFonts w:ascii="標楷體" w:eastAsia="標楷體" w:hAnsi="標楷體" w:hint="eastAsia"/>
          <w:sz w:val="30"/>
          <w:szCs w:val="30"/>
        </w:rPr>
        <w:t>為防杜嚴重特殊傳染性肺炎（COVID-19）入侵與傳播，因應其對國內經濟社會之衝擊</w:t>
      </w:r>
      <w:r w:rsidR="005E1FE8">
        <w:rPr>
          <w:rFonts w:ascii="標楷體" w:eastAsia="標楷體" w:hAnsi="標楷體" w:hint="eastAsia"/>
          <w:sz w:val="30"/>
          <w:szCs w:val="30"/>
        </w:rPr>
        <w:t>，</w:t>
      </w:r>
      <w:r w:rsidR="00007040">
        <w:rPr>
          <w:rFonts w:ascii="標楷體" w:eastAsia="標楷體" w:hAnsi="標楷體" w:hint="eastAsia"/>
          <w:sz w:val="30"/>
          <w:szCs w:val="30"/>
        </w:rPr>
        <w:t>並</w:t>
      </w:r>
      <w:r w:rsidR="00007040" w:rsidRPr="00EB17C4">
        <w:rPr>
          <w:rFonts w:ascii="標楷體" w:eastAsia="標楷體" w:hAnsi="標楷體" w:hint="eastAsia"/>
          <w:sz w:val="30"/>
          <w:szCs w:val="30"/>
        </w:rPr>
        <w:t>持續推動</w:t>
      </w:r>
      <w:proofErr w:type="gramStart"/>
      <w:r w:rsidR="00007040">
        <w:rPr>
          <w:rFonts w:ascii="標楷體" w:eastAsia="標楷體" w:hAnsi="標楷體" w:hint="eastAsia"/>
          <w:sz w:val="30"/>
          <w:szCs w:val="30"/>
        </w:rPr>
        <w:t>疫</w:t>
      </w:r>
      <w:proofErr w:type="gramEnd"/>
      <w:r w:rsidR="00007040">
        <w:rPr>
          <w:rFonts w:ascii="標楷體" w:eastAsia="標楷體" w:hAnsi="標楷體" w:hint="eastAsia"/>
          <w:sz w:val="30"/>
          <w:szCs w:val="30"/>
        </w:rPr>
        <w:t>情</w:t>
      </w:r>
      <w:r w:rsidR="00007040" w:rsidRPr="00EB17C4">
        <w:rPr>
          <w:rFonts w:ascii="標楷體" w:eastAsia="標楷體" w:hAnsi="標楷體" w:hint="eastAsia"/>
          <w:sz w:val="30"/>
          <w:szCs w:val="30"/>
        </w:rPr>
        <w:t>相關防治及紓困作為，</w:t>
      </w:r>
      <w:r w:rsidR="00AE2E3D" w:rsidRPr="00832600">
        <w:rPr>
          <w:rFonts w:ascii="標楷體" w:eastAsia="標楷體" w:hAnsi="標楷體" w:hint="eastAsia"/>
          <w:sz w:val="30"/>
          <w:szCs w:val="30"/>
        </w:rPr>
        <w:t>本院依</w:t>
      </w:r>
      <w:r w:rsidR="00AE2E3D" w:rsidRPr="00C96067">
        <w:rPr>
          <w:rFonts w:ascii="標楷體" w:eastAsia="標楷體" w:hAnsi="標楷體" w:hint="eastAsia"/>
          <w:sz w:val="30"/>
          <w:szCs w:val="30"/>
        </w:rPr>
        <w:t>嚴重特殊傳染性肺炎防治及紓困振興特別條例</w:t>
      </w:r>
      <w:r w:rsidR="00AE2E3D" w:rsidRPr="00832600">
        <w:rPr>
          <w:rFonts w:ascii="標楷體" w:eastAsia="標楷體" w:hAnsi="標楷體" w:hint="eastAsia"/>
          <w:sz w:val="30"/>
          <w:szCs w:val="30"/>
        </w:rPr>
        <w:t>編列特別預算</w:t>
      </w:r>
      <w:r w:rsidR="00216191">
        <w:rPr>
          <w:rFonts w:ascii="標楷體" w:eastAsia="標楷體" w:hAnsi="標楷體" w:hint="eastAsia"/>
          <w:sz w:val="30"/>
          <w:szCs w:val="30"/>
        </w:rPr>
        <w:t>（包括4次追加預算）</w:t>
      </w:r>
      <w:r w:rsidR="00AE2E3D" w:rsidRPr="00832600">
        <w:rPr>
          <w:rFonts w:ascii="標楷體" w:eastAsia="標楷體" w:hAnsi="標楷體"/>
          <w:sz w:val="30"/>
          <w:szCs w:val="30"/>
        </w:rPr>
        <w:t>，</w:t>
      </w:r>
      <w:r w:rsidR="00496DFC" w:rsidRPr="00832600">
        <w:rPr>
          <w:rFonts w:ascii="標楷體" w:eastAsia="標楷體" w:hAnsi="標楷體" w:hint="eastAsia"/>
          <w:sz w:val="30"/>
          <w:szCs w:val="30"/>
        </w:rPr>
        <w:t>實施期程</w:t>
      </w:r>
      <w:r w:rsidR="006E2992" w:rsidRPr="00832600">
        <w:rPr>
          <w:rFonts w:ascii="標楷體" w:eastAsia="標楷體" w:hAnsi="標楷體" w:hint="eastAsia"/>
          <w:sz w:val="30"/>
          <w:szCs w:val="30"/>
        </w:rPr>
        <w:t>自</w:t>
      </w:r>
      <w:r w:rsidR="00832600" w:rsidRPr="00832600">
        <w:rPr>
          <w:rFonts w:ascii="標楷體" w:eastAsia="標楷體" w:hAnsi="標楷體" w:hint="eastAsia"/>
          <w:sz w:val="30"/>
          <w:szCs w:val="30"/>
        </w:rPr>
        <w:t>10</w:t>
      </w:r>
      <w:r w:rsidR="00931F2A">
        <w:rPr>
          <w:rFonts w:ascii="標楷體" w:eastAsia="標楷體" w:hAnsi="標楷體" w:hint="eastAsia"/>
          <w:sz w:val="30"/>
          <w:szCs w:val="30"/>
        </w:rPr>
        <w:t>9</w:t>
      </w:r>
      <w:r w:rsidR="006E2992" w:rsidRPr="00832600">
        <w:rPr>
          <w:rFonts w:ascii="標楷體" w:eastAsia="標楷體" w:hAnsi="標楷體" w:hint="eastAsia"/>
          <w:sz w:val="30"/>
          <w:szCs w:val="30"/>
        </w:rPr>
        <w:t>年</w:t>
      </w:r>
      <w:r w:rsidR="00D318E2">
        <w:rPr>
          <w:rFonts w:ascii="標楷體" w:eastAsia="標楷體" w:hAnsi="標楷體" w:hint="eastAsia"/>
          <w:sz w:val="30"/>
          <w:szCs w:val="30"/>
        </w:rPr>
        <w:t>1月15日</w:t>
      </w:r>
      <w:r w:rsidR="006E2992" w:rsidRPr="00832600">
        <w:rPr>
          <w:rFonts w:ascii="標楷體" w:eastAsia="標楷體" w:hAnsi="標楷體" w:hint="eastAsia"/>
          <w:sz w:val="30"/>
          <w:szCs w:val="30"/>
        </w:rPr>
        <w:t>至1</w:t>
      </w:r>
      <w:r w:rsidR="00832600" w:rsidRPr="00832600">
        <w:rPr>
          <w:rFonts w:ascii="標楷體" w:eastAsia="標楷體" w:hAnsi="標楷體"/>
          <w:sz w:val="30"/>
          <w:szCs w:val="30"/>
        </w:rPr>
        <w:t>1</w:t>
      </w:r>
      <w:r w:rsidR="00D318E2">
        <w:rPr>
          <w:rFonts w:ascii="標楷體" w:eastAsia="標楷體" w:hAnsi="標楷體" w:hint="eastAsia"/>
          <w:sz w:val="30"/>
          <w:szCs w:val="30"/>
        </w:rPr>
        <w:t>2</w:t>
      </w:r>
      <w:r w:rsidR="00EA3DBA">
        <w:rPr>
          <w:rFonts w:ascii="標楷體" w:eastAsia="標楷體" w:hAnsi="標楷體" w:hint="eastAsia"/>
          <w:sz w:val="30"/>
          <w:szCs w:val="30"/>
        </w:rPr>
        <w:t>年</w:t>
      </w:r>
      <w:r w:rsidR="00D318E2">
        <w:rPr>
          <w:rFonts w:ascii="標楷體" w:eastAsia="標楷體" w:hAnsi="標楷體" w:hint="eastAsia"/>
          <w:sz w:val="30"/>
          <w:szCs w:val="30"/>
        </w:rPr>
        <w:t>6月30日</w:t>
      </w:r>
      <w:r w:rsidR="001B4F60">
        <w:rPr>
          <w:rFonts w:ascii="標楷體" w:eastAsia="標楷體" w:hAnsi="標楷體" w:hint="eastAsia"/>
          <w:sz w:val="30"/>
          <w:szCs w:val="30"/>
        </w:rPr>
        <w:t>止</w:t>
      </w:r>
      <w:r w:rsidR="0054164B">
        <w:rPr>
          <w:rFonts w:ascii="標楷體" w:eastAsia="標楷體" w:hAnsi="標楷體" w:hint="eastAsia"/>
          <w:sz w:val="30"/>
          <w:szCs w:val="30"/>
        </w:rPr>
        <w:t>。</w:t>
      </w:r>
      <w:r w:rsidR="00625E65" w:rsidRPr="00625E65">
        <w:rPr>
          <w:rFonts w:ascii="標楷體" w:eastAsia="標楷體" w:hAnsi="標楷體" w:hint="eastAsia"/>
          <w:sz w:val="30"/>
          <w:szCs w:val="30"/>
        </w:rPr>
        <w:t>茲將各相關機關</w:t>
      </w:r>
      <w:r w:rsidR="00216191">
        <w:rPr>
          <w:rFonts w:ascii="標楷體" w:eastAsia="標楷體" w:hAnsi="標楷體" w:hint="eastAsia"/>
          <w:sz w:val="30"/>
          <w:szCs w:val="30"/>
        </w:rPr>
        <w:t>重要計畫執行成果</w:t>
      </w:r>
      <w:r w:rsidR="00625E65" w:rsidRPr="00625E65">
        <w:rPr>
          <w:rFonts w:ascii="標楷體" w:eastAsia="標楷體" w:hAnsi="標楷體" w:hint="eastAsia"/>
          <w:sz w:val="30"/>
          <w:szCs w:val="30"/>
        </w:rPr>
        <w:t>分述如下</w:t>
      </w:r>
      <w:r w:rsidR="00AE2E3D">
        <w:rPr>
          <w:rFonts w:ascii="標楷體" w:eastAsia="標楷體" w:hAnsi="標楷體" w:hint="eastAsia"/>
          <w:sz w:val="30"/>
          <w:szCs w:val="30"/>
        </w:rPr>
        <w:t>：</w:t>
      </w:r>
    </w:p>
    <w:p w14:paraId="493F0A88" w14:textId="790947E4" w:rsidR="006B4EE7" w:rsidRPr="001A3DE8" w:rsidRDefault="006B4EE7" w:rsidP="006B4EE7">
      <w:pPr>
        <w:pStyle w:val="12"/>
        <w:overflowPunct w:val="0"/>
        <w:spacing w:before="240"/>
        <w:ind w:left="0"/>
        <w:rPr>
          <w:rFonts w:hAnsi="標楷體"/>
        </w:rPr>
      </w:pPr>
      <w:r w:rsidRPr="001A3DE8">
        <w:rPr>
          <w:rFonts w:hAnsi="標楷體" w:hint="eastAsia"/>
        </w:rPr>
        <w:t>一、</w:t>
      </w:r>
      <w:r w:rsidR="00625E65" w:rsidRPr="001A3DE8">
        <w:rPr>
          <w:rFonts w:hAnsi="標楷體" w:hint="eastAsia"/>
        </w:rPr>
        <w:t>原住民族委員會</w:t>
      </w:r>
    </w:p>
    <w:p w14:paraId="3F0A21C2" w14:textId="5FD4952A" w:rsidR="00E6180D" w:rsidRPr="007E3E44"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B86EE2" w:rsidRPr="00CC7EB2">
        <w:rPr>
          <w:rFonts w:ascii="標楷體" w:eastAsia="標楷體" w:hAnsi="標楷體" w:hint="eastAsia"/>
          <w:sz w:val="30"/>
          <w:szCs w:val="30"/>
        </w:rPr>
        <w:t>辦理</w:t>
      </w:r>
      <w:r w:rsidR="00E6180D" w:rsidRPr="00CC7EB2">
        <w:rPr>
          <w:rFonts w:ascii="標楷體" w:eastAsia="標楷體" w:hAnsi="標楷體" w:hint="eastAsia"/>
          <w:sz w:val="30"/>
          <w:szCs w:val="30"/>
        </w:rPr>
        <w:t>原住民族觀光產業多元行銷</w:t>
      </w:r>
      <w:r w:rsidR="003E0832" w:rsidRPr="00CC7EB2">
        <w:rPr>
          <w:rFonts w:ascii="標楷體" w:eastAsia="標楷體" w:hAnsi="標楷體" w:hint="eastAsia"/>
          <w:sz w:val="30"/>
          <w:szCs w:val="30"/>
        </w:rPr>
        <w:t>、</w:t>
      </w:r>
      <w:r w:rsidR="00E6180D" w:rsidRPr="00CC7EB2">
        <w:rPr>
          <w:rFonts w:ascii="標楷體" w:eastAsia="標楷體" w:hAnsi="標楷體" w:hint="eastAsia"/>
          <w:sz w:val="30"/>
          <w:szCs w:val="30"/>
        </w:rPr>
        <w:t>振興部落產業經濟</w:t>
      </w:r>
      <w:r w:rsidR="003E0832" w:rsidRPr="00CC7EB2">
        <w:rPr>
          <w:rFonts w:ascii="標楷體" w:eastAsia="標楷體" w:hAnsi="標楷體" w:hint="eastAsia"/>
          <w:sz w:val="30"/>
          <w:szCs w:val="30"/>
        </w:rPr>
        <w:t>、</w:t>
      </w:r>
      <w:r w:rsidR="00E6180D" w:rsidRPr="00CC7EB2">
        <w:rPr>
          <w:rFonts w:ascii="標楷體" w:eastAsia="標楷體" w:hAnsi="標楷體" w:hint="eastAsia"/>
          <w:sz w:val="30"/>
          <w:szCs w:val="30"/>
        </w:rPr>
        <w:t>補助民眾至原住民族認證店家消費</w:t>
      </w:r>
      <w:r w:rsidR="00B86EE2" w:rsidRPr="00CC7EB2">
        <w:rPr>
          <w:rFonts w:ascii="標楷體" w:eastAsia="標楷體" w:hAnsi="標楷體" w:hint="eastAsia"/>
          <w:sz w:val="30"/>
          <w:szCs w:val="30"/>
        </w:rPr>
        <w:t>等事項，實施成效為</w:t>
      </w:r>
      <w:r w:rsidR="003E0832" w:rsidRPr="00CC7EB2">
        <w:rPr>
          <w:rFonts w:ascii="標楷體" w:eastAsia="標楷體" w:hAnsi="標楷體" w:hint="eastAsia"/>
          <w:sz w:val="30"/>
          <w:szCs w:val="30"/>
        </w:rPr>
        <w:t>建置原住民族商品</w:t>
      </w:r>
      <w:r w:rsidR="003E0832" w:rsidRPr="00CC7EB2">
        <w:rPr>
          <w:rFonts w:ascii="標楷體" w:eastAsia="標楷體" w:hAnsi="標楷體"/>
          <w:sz w:val="30"/>
          <w:szCs w:val="30"/>
        </w:rPr>
        <w:t>電商平</w:t>
      </w:r>
      <w:proofErr w:type="gramStart"/>
      <w:r w:rsidR="003E0832" w:rsidRPr="00CC7EB2">
        <w:rPr>
          <w:rFonts w:ascii="標楷體" w:eastAsia="標楷體" w:hAnsi="標楷體"/>
          <w:sz w:val="30"/>
          <w:szCs w:val="30"/>
        </w:rPr>
        <w:t>臺</w:t>
      </w:r>
      <w:proofErr w:type="gramEnd"/>
      <w:r w:rsidR="003E0832" w:rsidRPr="00CC7EB2">
        <w:rPr>
          <w:rFonts w:ascii="標楷體" w:eastAsia="標楷體" w:hAnsi="標楷體"/>
          <w:sz w:val="30"/>
          <w:szCs w:val="30"/>
        </w:rPr>
        <w:t>正式上線運作，並提供「滿500元折100元」折扣方案刺激消費</w:t>
      </w:r>
      <w:r w:rsidR="004E3A55" w:rsidRPr="00CC7EB2">
        <w:rPr>
          <w:rFonts w:ascii="標楷體" w:eastAsia="標楷體" w:hAnsi="標楷體" w:hint="eastAsia"/>
          <w:sz w:val="30"/>
          <w:szCs w:val="30"/>
        </w:rPr>
        <w:t>，商品銷售數量7</w:t>
      </w:r>
      <w:r w:rsidR="004E3A55" w:rsidRPr="00CC7EB2">
        <w:rPr>
          <w:rFonts w:ascii="標楷體" w:eastAsia="標楷體" w:hAnsi="標楷體"/>
          <w:sz w:val="30"/>
          <w:szCs w:val="30"/>
        </w:rPr>
        <w:t>,</w:t>
      </w:r>
      <w:r w:rsidR="004E3A55" w:rsidRPr="00CC7EB2">
        <w:rPr>
          <w:rFonts w:ascii="標楷體" w:eastAsia="標楷體" w:hAnsi="標楷體" w:hint="eastAsia"/>
          <w:sz w:val="30"/>
          <w:szCs w:val="30"/>
        </w:rPr>
        <w:t>000件，網站瀏覽人</w:t>
      </w:r>
      <w:r w:rsidR="00476D0C" w:rsidRPr="00CC7EB2">
        <w:rPr>
          <w:rFonts w:ascii="標楷體" w:eastAsia="標楷體" w:hAnsi="標楷體" w:hint="eastAsia"/>
          <w:sz w:val="30"/>
          <w:szCs w:val="30"/>
        </w:rPr>
        <w:t>數</w:t>
      </w:r>
      <w:r w:rsidR="004E3A55" w:rsidRPr="00CC7EB2">
        <w:rPr>
          <w:rFonts w:ascii="標楷體" w:eastAsia="標楷體" w:hAnsi="標楷體" w:hint="eastAsia"/>
          <w:sz w:val="30"/>
          <w:szCs w:val="30"/>
        </w:rPr>
        <w:t>42萬人</w:t>
      </w:r>
      <w:r w:rsidR="000A4508" w:rsidRPr="00CC7EB2">
        <w:rPr>
          <w:rFonts w:ascii="標楷體" w:eastAsia="標楷體" w:hAnsi="標楷體" w:hint="eastAsia"/>
          <w:sz w:val="30"/>
          <w:szCs w:val="30"/>
        </w:rPr>
        <w:t>；</w:t>
      </w:r>
      <w:r w:rsidR="00553531" w:rsidRPr="00CC7EB2">
        <w:rPr>
          <w:rFonts w:ascii="標楷體" w:eastAsia="標楷體" w:hAnsi="標楷體"/>
          <w:sz w:val="30"/>
          <w:szCs w:val="30"/>
        </w:rPr>
        <w:t>核定部落</w:t>
      </w:r>
      <w:r w:rsidR="00456940" w:rsidRPr="00CC7EB2">
        <w:rPr>
          <w:rFonts w:ascii="標楷體" w:eastAsia="標楷體" w:hAnsi="標楷體"/>
          <w:sz w:val="30"/>
          <w:szCs w:val="30"/>
        </w:rPr>
        <w:t>140個</w:t>
      </w:r>
      <w:r w:rsidR="00553531" w:rsidRPr="00CC7EB2">
        <w:rPr>
          <w:rFonts w:ascii="標楷體" w:eastAsia="標楷體" w:hAnsi="標楷體" w:hint="eastAsia"/>
          <w:sz w:val="30"/>
          <w:szCs w:val="30"/>
        </w:rPr>
        <w:t>辦理部落景觀優化</w:t>
      </w:r>
      <w:r w:rsidR="000A4508" w:rsidRPr="00CC7EB2">
        <w:rPr>
          <w:rFonts w:ascii="標楷體" w:eastAsia="標楷體" w:hAnsi="標楷體"/>
          <w:sz w:val="30"/>
          <w:szCs w:val="30"/>
        </w:rPr>
        <w:t>，並鼓勵</w:t>
      </w:r>
      <w:proofErr w:type="gramStart"/>
      <w:r w:rsidR="000A4508" w:rsidRPr="00CC7EB2">
        <w:rPr>
          <w:rFonts w:ascii="標楷體" w:eastAsia="標楷體" w:hAnsi="標楷體"/>
          <w:sz w:val="30"/>
          <w:szCs w:val="30"/>
        </w:rPr>
        <w:t>採</w:t>
      </w:r>
      <w:proofErr w:type="gramEnd"/>
      <w:r w:rsidR="000A4508" w:rsidRPr="00CC7EB2">
        <w:rPr>
          <w:rFonts w:ascii="標楷體" w:eastAsia="標楷體" w:hAnsi="標楷體"/>
          <w:sz w:val="30"/>
          <w:szCs w:val="30"/>
        </w:rPr>
        <w:t>雇工購料方式，補助部落族人工資及相關材料所需費用，以改善或優化部落環境及設</w:t>
      </w:r>
      <w:r w:rsidR="000A4508" w:rsidRPr="00CC7EB2">
        <w:rPr>
          <w:rFonts w:ascii="標楷體" w:eastAsia="標楷體" w:hAnsi="標楷體" w:hint="eastAsia"/>
          <w:sz w:val="30"/>
          <w:szCs w:val="30"/>
        </w:rPr>
        <w:t>施；</w:t>
      </w:r>
      <w:r w:rsidR="000A4508" w:rsidRPr="00CC7EB2">
        <w:rPr>
          <w:rFonts w:ascii="標楷體" w:eastAsia="標楷體" w:hAnsi="標楷體"/>
          <w:sz w:val="30"/>
          <w:szCs w:val="30"/>
        </w:rPr>
        <w:t>推動</w:t>
      </w:r>
      <w:r w:rsidR="00CD7B76">
        <w:rPr>
          <w:rFonts w:ascii="標楷體" w:eastAsia="標楷體" w:hAnsi="標楷體" w:hint="eastAsia"/>
          <w:sz w:val="30"/>
          <w:szCs w:val="30"/>
        </w:rPr>
        <w:t>每份</w:t>
      </w:r>
      <w:r w:rsidR="00CD7B76" w:rsidRPr="00CC7EB2">
        <w:rPr>
          <w:rFonts w:ascii="標楷體" w:eastAsia="標楷體" w:hAnsi="標楷體"/>
          <w:sz w:val="30"/>
          <w:szCs w:val="30"/>
        </w:rPr>
        <w:t>1,000元</w:t>
      </w:r>
      <w:r w:rsidR="000A4508" w:rsidRPr="00CC7EB2">
        <w:rPr>
          <w:rFonts w:ascii="標楷體" w:eastAsia="標楷體" w:hAnsi="標楷體" w:hint="eastAsia"/>
          <w:sz w:val="30"/>
          <w:szCs w:val="30"/>
        </w:rPr>
        <w:t>「</w:t>
      </w:r>
      <w:proofErr w:type="spellStart"/>
      <w:r w:rsidR="000A4508" w:rsidRPr="00CC7EB2">
        <w:rPr>
          <w:rFonts w:ascii="標楷體" w:eastAsia="標楷體" w:hAnsi="標楷體"/>
          <w:sz w:val="30"/>
          <w:szCs w:val="30"/>
        </w:rPr>
        <w:t>i</w:t>
      </w:r>
      <w:proofErr w:type="spellEnd"/>
      <w:r w:rsidR="000A4508" w:rsidRPr="00CC7EB2">
        <w:rPr>
          <w:rFonts w:ascii="標楷體" w:eastAsia="標楷體" w:hAnsi="標楷體"/>
          <w:sz w:val="30"/>
          <w:szCs w:val="30"/>
        </w:rPr>
        <w:t>原</w:t>
      </w:r>
      <w:proofErr w:type="gramStart"/>
      <w:r w:rsidR="000A4508" w:rsidRPr="00CC7EB2">
        <w:rPr>
          <w:rFonts w:ascii="標楷體" w:eastAsia="標楷體" w:hAnsi="標楷體"/>
          <w:sz w:val="30"/>
          <w:szCs w:val="30"/>
        </w:rPr>
        <w:t>券</w:t>
      </w:r>
      <w:proofErr w:type="gramEnd"/>
      <w:r w:rsidR="000A4508" w:rsidRPr="00CC7EB2">
        <w:rPr>
          <w:rFonts w:ascii="標楷體" w:eastAsia="標楷體" w:hAnsi="標楷體"/>
          <w:sz w:val="30"/>
          <w:szCs w:val="30"/>
        </w:rPr>
        <w:t>」加碼</w:t>
      </w:r>
      <w:proofErr w:type="gramStart"/>
      <w:r w:rsidR="000A4508" w:rsidRPr="00CC7EB2">
        <w:rPr>
          <w:rFonts w:ascii="標楷體" w:eastAsia="標楷體" w:hAnsi="標楷體"/>
          <w:sz w:val="30"/>
          <w:szCs w:val="30"/>
        </w:rPr>
        <w:t>券</w:t>
      </w:r>
      <w:proofErr w:type="gramEnd"/>
      <w:r w:rsidR="000A4508" w:rsidRPr="00CC7EB2">
        <w:rPr>
          <w:rFonts w:ascii="標楷體" w:eastAsia="標楷體" w:hAnsi="標楷體"/>
          <w:sz w:val="30"/>
          <w:szCs w:val="30"/>
        </w:rPr>
        <w:t>，民眾至認證店家以</w:t>
      </w:r>
      <w:r w:rsidR="00007040" w:rsidRPr="00CC7EB2">
        <w:rPr>
          <w:rFonts w:ascii="標楷體" w:eastAsia="標楷體" w:hAnsi="標楷體" w:hint="eastAsia"/>
          <w:sz w:val="30"/>
          <w:szCs w:val="30"/>
        </w:rPr>
        <w:t>臺</w:t>
      </w:r>
      <w:r w:rsidR="000A4508" w:rsidRPr="00CC7EB2">
        <w:rPr>
          <w:rFonts w:ascii="標楷體" w:eastAsia="標楷體" w:hAnsi="標楷體"/>
          <w:sz w:val="30"/>
          <w:szCs w:val="30"/>
        </w:rPr>
        <w:t>灣pay行動支付消費，即可獲得回饋</w:t>
      </w:r>
      <w:r w:rsidR="00AC5DAD" w:rsidRPr="00085489">
        <w:rPr>
          <w:rFonts w:ascii="標楷體" w:eastAsia="標楷體" w:hAnsi="標楷體" w:hint="eastAsia"/>
          <w:sz w:val="30"/>
          <w:szCs w:val="30"/>
        </w:rPr>
        <w:t>。</w:t>
      </w:r>
    </w:p>
    <w:p w14:paraId="55690CAF" w14:textId="4D0DB61F" w:rsidR="00625E65" w:rsidRPr="00EA12C3" w:rsidRDefault="00625E65" w:rsidP="00625E65">
      <w:pPr>
        <w:pStyle w:val="12"/>
        <w:overflowPunct w:val="0"/>
        <w:spacing w:before="240"/>
        <w:ind w:left="0"/>
        <w:rPr>
          <w:rFonts w:hAnsi="標楷體"/>
        </w:rPr>
      </w:pPr>
      <w:r w:rsidRPr="00EA12C3">
        <w:rPr>
          <w:rFonts w:hAnsi="標楷體" w:hint="eastAsia"/>
        </w:rPr>
        <w:t>二、客家委員會</w:t>
      </w:r>
    </w:p>
    <w:p w14:paraId="4A5C412B" w14:textId="72D7BD8F" w:rsidR="00E6180D" w:rsidRPr="007E3E44"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AC5DAD" w:rsidRPr="00CC7EB2">
        <w:rPr>
          <w:rFonts w:ascii="標楷體" w:eastAsia="標楷體" w:hAnsi="標楷體" w:hint="eastAsia"/>
          <w:sz w:val="30"/>
          <w:szCs w:val="30"/>
        </w:rPr>
        <w:t>辦理</w:t>
      </w:r>
      <w:r w:rsidR="00E6180D" w:rsidRPr="00CC7EB2">
        <w:rPr>
          <w:rFonts w:ascii="標楷體" w:eastAsia="標楷體" w:hAnsi="標楷體" w:hint="eastAsia"/>
          <w:sz w:val="30"/>
          <w:szCs w:val="30"/>
        </w:rPr>
        <w:t>客庄產業整體行銷及補助民眾至客庄旅遊</w:t>
      </w:r>
      <w:r w:rsidR="00AC5DAD" w:rsidRPr="00CC7EB2">
        <w:rPr>
          <w:rFonts w:ascii="標楷體" w:eastAsia="標楷體" w:hAnsi="標楷體" w:hint="eastAsia"/>
          <w:sz w:val="30"/>
          <w:szCs w:val="30"/>
        </w:rPr>
        <w:t>等事項，實</w:t>
      </w:r>
      <w:r w:rsidR="00AC5DAD" w:rsidRPr="00B658D1">
        <w:rPr>
          <w:rFonts w:ascii="標楷體" w:eastAsia="標楷體" w:hAnsi="標楷體" w:hint="eastAsia"/>
          <w:spacing w:val="2"/>
          <w:sz w:val="30"/>
          <w:szCs w:val="30"/>
        </w:rPr>
        <w:t>施成效為</w:t>
      </w:r>
      <w:r w:rsidR="00AF32BA" w:rsidRPr="00B658D1">
        <w:rPr>
          <w:rFonts w:ascii="標楷體" w:eastAsia="標楷體" w:hAnsi="標楷體" w:hint="eastAsia"/>
          <w:spacing w:val="2"/>
          <w:sz w:val="30"/>
          <w:szCs w:val="30"/>
        </w:rPr>
        <w:t>發放浪漫客庄電子旅遊</w:t>
      </w:r>
      <w:proofErr w:type="gramStart"/>
      <w:r w:rsidR="00AF32BA" w:rsidRPr="00B658D1">
        <w:rPr>
          <w:rFonts w:ascii="標楷體" w:eastAsia="標楷體" w:hAnsi="標楷體" w:hint="eastAsia"/>
          <w:spacing w:val="2"/>
          <w:sz w:val="30"/>
          <w:szCs w:val="30"/>
        </w:rPr>
        <w:t>券</w:t>
      </w:r>
      <w:proofErr w:type="gramEnd"/>
      <w:r w:rsidR="00AF32BA" w:rsidRPr="00B658D1">
        <w:rPr>
          <w:rFonts w:ascii="標楷體" w:eastAsia="標楷體" w:hAnsi="標楷體" w:hint="eastAsia"/>
          <w:spacing w:val="2"/>
          <w:sz w:val="30"/>
          <w:szCs w:val="30"/>
        </w:rPr>
        <w:t>28萬4,585份、</w:t>
      </w:r>
      <w:r w:rsidR="00B658D1" w:rsidRPr="00B658D1">
        <w:rPr>
          <w:rFonts w:ascii="標楷體" w:eastAsia="標楷體" w:hAnsi="標楷體" w:hint="eastAsia"/>
          <w:spacing w:val="2"/>
          <w:sz w:val="30"/>
          <w:szCs w:val="30"/>
        </w:rPr>
        <w:t>「</w:t>
      </w:r>
      <w:r w:rsidR="00AF32BA" w:rsidRPr="00B658D1">
        <w:rPr>
          <w:rFonts w:ascii="標楷體" w:eastAsia="標楷體" w:hAnsi="標楷體" w:hint="eastAsia"/>
          <w:spacing w:val="2"/>
          <w:sz w:val="30"/>
          <w:szCs w:val="30"/>
        </w:rPr>
        <w:t>客庄</w:t>
      </w:r>
      <w:proofErr w:type="gramStart"/>
      <w:r w:rsidR="00AF32BA" w:rsidRPr="00B658D1">
        <w:rPr>
          <w:rFonts w:ascii="標楷體" w:eastAsia="標楷體" w:hAnsi="標楷體" w:hint="eastAsia"/>
          <w:spacing w:val="2"/>
          <w:sz w:val="30"/>
          <w:szCs w:val="30"/>
        </w:rPr>
        <w:t>券</w:t>
      </w:r>
      <w:proofErr w:type="gramEnd"/>
      <w:r w:rsidR="00AF32BA" w:rsidRPr="00B658D1">
        <w:rPr>
          <w:rFonts w:ascii="標楷體" w:eastAsia="標楷體" w:hAnsi="標楷體" w:hint="eastAsia"/>
          <w:spacing w:val="2"/>
          <w:sz w:val="30"/>
          <w:szCs w:val="30"/>
        </w:rPr>
        <w:t>2.0</w:t>
      </w:r>
      <w:r w:rsidR="00B658D1" w:rsidRPr="00B658D1">
        <w:rPr>
          <w:rFonts w:ascii="標楷體" w:eastAsia="標楷體" w:hAnsi="標楷體" w:hint="eastAsia"/>
          <w:spacing w:val="2"/>
          <w:sz w:val="30"/>
          <w:szCs w:val="30"/>
        </w:rPr>
        <w:t>」</w:t>
      </w:r>
      <w:r w:rsidR="00AF32BA" w:rsidRPr="00B658D1">
        <w:rPr>
          <w:rFonts w:ascii="標楷體" w:eastAsia="標楷體" w:hAnsi="標楷體" w:hint="eastAsia"/>
          <w:spacing w:val="2"/>
          <w:sz w:val="30"/>
          <w:szCs w:val="30"/>
        </w:rPr>
        <w:t>40萬</w:t>
      </w:r>
      <w:r w:rsidR="00AF32BA" w:rsidRPr="00B658D1">
        <w:rPr>
          <w:rFonts w:ascii="標楷體" w:eastAsia="標楷體" w:hAnsi="標楷體" w:hint="eastAsia"/>
          <w:spacing w:val="2"/>
          <w:sz w:val="30"/>
          <w:szCs w:val="30"/>
        </w:rPr>
        <w:lastRenderedPageBreak/>
        <w:t>601</w:t>
      </w:r>
      <w:r w:rsidR="00AF32BA" w:rsidRPr="00CC7EB2">
        <w:rPr>
          <w:rFonts w:ascii="標楷體" w:eastAsia="標楷體" w:hAnsi="標楷體" w:hint="eastAsia"/>
          <w:sz w:val="30"/>
          <w:szCs w:val="30"/>
        </w:rPr>
        <w:t>份</w:t>
      </w:r>
      <w:r w:rsidR="006D5AF5" w:rsidRPr="00CC7EB2">
        <w:rPr>
          <w:rFonts w:ascii="標楷體" w:eastAsia="標楷體" w:hAnsi="標楷體" w:hint="eastAsia"/>
          <w:sz w:val="30"/>
          <w:szCs w:val="30"/>
        </w:rPr>
        <w:t>，</w:t>
      </w:r>
      <w:r w:rsidR="00CD7B76">
        <w:rPr>
          <w:rFonts w:ascii="標楷體" w:eastAsia="標楷體" w:hAnsi="標楷體" w:hint="eastAsia"/>
          <w:sz w:val="30"/>
          <w:szCs w:val="30"/>
        </w:rPr>
        <w:t>以促進客庄社區經濟發展</w:t>
      </w:r>
      <w:r w:rsidR="00AC5DAD" w:rsidRPr="00085489">
        <w:rPr>
          <w:rFonts w:ascii="標楷體" w:eastAsia="標楷體" w:hAnsi="標楷體" w:hint="eastAsia"/>
          <w:sz w:val="30"/>
          <w:szCs w:val="30"/>
        </w:rPr>
        <w:t>。</w:t>
      </w:r>
    </w:p>
    <w:p w14:paraId="2760DD92" w14:textId="03242569" w:rsidR="00625E65" w:rsidRPr="001A3DE8" w:rsidRDefault="00625E65" w:rsidP="00625E65">
      <w:pPr>
        <w:pStyle w:val="12"/>
        <w:overflowPunct w:val="0"/>
        <w:spacing w:before="240"/>
        <w:ind w:left="0"/>
        <w:rPr>
          <w:rFonts w:hAnsi="標楷體"/>
        </w:rPr>
      </w:pPr>
      <w:r w:rsidRPr="001A3DE8">
        <w:rPr>
          <w:rFonts w:hAnsi="標楷體" w:hint="eastAsia"/>
        </w:rPr>
        <w:t>三、國家通訊傳播委員會</w:t>
      </w:r>
    </w:p>
    <w:p w14:paraId="2ED558CC" w14:textId="56040658" w:rsidR="009407B1" w:rsidRDefault="00216191" w:rsidP="00E6180D">
      <w:pPr>
        <w:overflowPunct w:val="0"/>
        <w:autoSpaceDE w:val="0"/>
        <w:autoSpaceDN w:val="0"/>
        <w:adjustRightInd w:val="0"/>
        <w:spacing w:line="560" w:lineRule="exact"/>
        <w:ind w:firstLineChars="200" w:firstLine="600"/>
        <w:jc w:val="both"/>
        <w:rPr>
          <w:rFonts w:ascii="標楷體" w:eastAsia="標楷體" w:hAnsi="標楷體"/>
          <w:strike/>
          <w:sz w:val="30"/>
          <w:szCs w:val="30"/>
        </w:rPr>
      </w:pPr>
      <w:r>
        <w:rPr>
          <w:rFonts w:ascii="標楷體" w:eastAsia="標楷體" w:hAnsi="標楷體" w:hint="eastAsia"/>
          <w:sz w:val="30"/>
          <w:szCs w:val="30"/>
        </w:rPr>
        <w:t>主要係</w:t>
      </w:r>
      <w:r w:rsidR="00465CFF" w:rsidRPr="00465CFF">
        <w:rPr>
          <w:rFonts w:ascii="標楷體" w:eastAsia="標楷體" w:hAnsi="標楷體" w:hint="eastAsia"/>
          <w:sz w:val="30"/>
          <w:szCs w:val="30"/>
        </w:rPr>
        <w:t>辦理購置</w:t>
      </w:r>
      <w:r w:rsidR="009407B1" w:rsidRPr="00465CFF">
        <w:rPr>
          <w:rFonts w:ascii="標楷體" w:eastAsia="標楷體" w:hAnsi="標楷體" w:hint="eastAsia"/>
          <w:sz w:val="30"/>
          <w:szCs w:val="30"/>
        </w:rPr>
        <w:t>防</w:t>
      </w:r>
      <w:r w:rsidR="00A051D6" w:rsidRPr="00465CFF">
        <w:rPr>
          <w:rFonts w:ascii="標楷體" w:eastAsia="標楷體" w:hAnsi="標楷體" w:hint="eastAsia"/>
          <w:sz w:val="30"/>
          <w:szCs w:val="30"/>
        </w:rPr>
        <w:t>疫</w:t>
      </w:r>
      <w:r w:rsidR="009407B1" w:rsidRPr="00465CFF">
        <w:rPr>
          <w:rFonts w:ascii="標楷體" w:eastAsia="標楷體" w:hAnsi="標楷體" w:hint="eastAsia"/>
          <w:sz w:val="30"/>
          <w:szCs w:val="30"/>
        </w:rPr>
        <w:t>手機</w:t>
      </w:r>
      <w:r w:rsidR="00465CFF" w:rsidRPr="00465CFF">
        <w:rPr>
          <w:rFonts w:ascii="標楷體" w:eastAsia="標楷體" w:hAnsi="標楷體" w:hint="eastAsia"/>
          <w:sz w:val="30"/>
          <w:szCs w:val="30"/>
        </w:rPr>
        <w:t>及建置</w:t>
      </w:r>
      <w:r w:rsidR="009407B1" w:rsidRPr="00465CFF">
        <w:rPr>
          <w:rFonts w:ascii="標楷體" w:eastAsia="標楷體" w:hAnsi="標楷體" w:hint="eastAsia"/>
          <w:sz w:val="30"/>
          <w:szCs w:val="30"/>
        </w:rPr>
        <w:t>防疫服務平</w:t>
      </w:r>
      <w:r w:rsidR="00A101DE">
        <w:rPr>
          <w:rFonts w:ascii="標楷體" w:eastAsia="標楷體" w:hAnsi="標楷體" w:hint="eastAsia"/>
          <w:sz w:val="30"/>
          <w:szCs w:val="30"/>
        </w:rPr>
        <w:t>台</w:t>
      </w:r>
      <w:r w:rsidR="00465CFF" w:rsidRPr="00465CFF">
        <w:rPr>
          <w:rFonts w:ascii="標楷體" w:eastAsia="標楷體" w:hAnsi="標楷體" w:hint="eastAsia"/>
          <w:sz w:val="30"/>
          <w:szCs w:val="30"/>
        </w:rPr>
        <w:t>、</w:t>
      </w:r>
      <w:r w:rsidR="009407B1" w:rsidRPr="00465CFF">
        <w:rPr>
          <w:rFonts w:ascii="標楷體" w:eastAsia="標楷體" w:hAnsi="標楷體" w:hint="eastAsia"/>
          <w:sz w:val="30"/>
          <w:szCs w:val="30"/>
        </w:rPr>
        <w:t>居家隔離</w:t>
      </w:r>
      <w:r w:rsidR="004C0F7C" w:rsidRPr="0074691A">
        <w:rPr>
          <w:rFonts w:ascii="標楷體" w:eastAsia="標楷體" w:hAnsi="標楷體" w:hint="eastAsia"/>
          <w:sz w:val="30"/>
          <w:szCs w:val="30"/>
        </w:rPr>
        <w:t>（檢疫）</w:t>
      </w:r>
      <w:r w:rsidR="00A051D6">
        <w:rPr>
          <w:rFonts w:ascii="標楷體" w:eastAsia="標楷體" w:hAnsi="標楷體" w:hint="eastAsia"/>
          <w:sz w:val="30"/>
          <w:szCs w:val="30"/>
        </w:rPr>
        <w:t>者</w:t>
      </w:r>
      <w:r w:rsidR="009407B1" w:rsidRPr="00465CFF">
        <w:rPr>
          <w:rFonts w:ascii="標楷體" w:eastAsia="標楷體" w:hAnsi="標楷體" w:hint="eastAsia"/>
          <w:sz w:val="30"/>
          <w:szCs w:val="30"/>
        </w:rPr>
        <w:t>之定位追蹤及發送簡訊</w:t>
      </w:r>
      <w:r w:rsidR="00465CFF" w:rsidRPr="00465CFF">
        <w:rPr>
          <w:rFonts w:ascii="標楷體" w:eastAsia="標楷體" w:hAnsi="標楷體" w:hint="eastAsia"/>
          <w:sz w:val="30"/>
          <w:szCs w:val="30"/>
        </w:rPr>
        <w:t>、</w:t>
      </w:r>
      <w:r w:rsidR="009407B1" w:rsidRPr="00465CFF">
        <w:rPr>
          <w:rFonts w:ascii="標楷體" w:eastAsia="標楷體" w:hAnsi="標楷體" w:hint="eastAsia"/>
          <w:sz w:val="30"/>
          <w:szCs w:val="30"/>
        </w:rPr>
        <w:t>補助廣電業者播放防疫訊息</w:t>
      </w:r>
      <w:r w:rsidR="00007040">
        <w:rPr>
          <w:rFonts w:ascii="標楷體" w:eastAsia="標楷體" w:hAnsi="標楷體" w:hint="eastAsia"/>
          <w:sz w:val="30"/>
          <w:szCs w:val="30"/>
        </w:rPr>
        <w:t>及</w:t>
      </w:r>
      <w:r w:rsidR="009407B1" w:rsidRPr="00465CFF">
        <w:rPr>
          <w:rFonts w:ascii="標楷體" w:eastAsia="標楷體" w:hAnsi="標楷體" w:hint="eastAsia"/>
          <w:sz w:val="30"/>
          <w:szCs w:val="30"/>
        </w:rPr>
        <w:t>簡訊</w:t>
      </w:r>
      <w:proofErr w:type="gramStart"/>
      <w:r w:rsidR="009407B1" w:rsidRPr="00465CFF">
        <w:rPr>
          <w:rFonts w:ascii="標楷體" w:eastAsia="標楷體" w:hAnsi="標楷體" w:hint="eastAsia"/>
          <w:sz w:val="30"/>
          <w:szCs w:val="30"/>
        </w:rPr>
        <w:t>實聯制</w:t>
      </w:r>
      <w:r w:rsidR="00465CFF" w:rsidRPr="00465CFF">
        <w:rPr>
          <w:rFonts w:ascii="標楷體" w:eastAsia="標楷體" w:hAnsi="標楷體" w:hint="eastAsia"/>
          <w:sz w:val="30"/>
          <w:szCs w:val="30"/>
        </w:rPr>
        <w:t>等</w:t>
      </w:r>
      <w:proofErr w:type="gramEnd"/>
      <w:r w:rsidR="00465CFF" w:rsidRPr="00465CFF">
        <w:rPr>
          <w:rFonts w:ascii="標楷體" w:eastAsia="標楷體" w:hAnsi="標楷體" w:hint="eastAsia"/>
          <w:sz w:val="30"/>
          <w:szCs w:val="30"/>
        </w:rPr>
        <w:t>事項</w:t>
      </w:r>
      <w:r w:rsidR="00465CFF" w:rsidRPr="008065D4">
        <w:rPr>
          <w:rFonts w:ascii="標楷體" w:eastAsia="標楷體" w:hAnsi="標楷體" w:hint="eastAsia"/>
          <w:sz w:val="30"/>
          <w:szCs w:val="30"/>
        </w:rPr>
        <w:t>，</w:t>
      </w:r>
      <w:r w:rsidR="00465CFF">
        <w:rPr>
          <w:rFonts w:ascii="標楷體" w:eastAsia="標楷體" w:hAnsi="標楷體" w:hint="eastAsia"/>
          <w:sz w:val="30"/>
          <w:szCs w:val="30"/>
        </w:rPr>
        <w:t>實施成效如下：</w:t>
      </w:r>
    </w:p>
    <w:p w14:paraId="520842A1" w14:textId="30EEC7E3" w:rsidR="00085489" w:rsidRDefault="00A051D6" w:rsidP="004B7733">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購</w:t>
      </w:r>
      <w:r w:rsidR="00007040" w:rsidRPr="008065D4">
        <w:rPr>
          <w:rFonts w:ascii="標楷體" w:eastAsia="標楷體" w:hAnsi="標楷體" w:hint="eastAsia"/>
          <w:sz w:val="30"/>
          <w:szCs w:val="30"/>
        </w:rPr>
        <w:t>置</w:t>
      </w:r>
      <w:r w:rsidR="008065D4" w:rsidRPr="008065D4">
        <w:rPr>
          <w:rFonts w:ascii="標楷體" w:eastAsia="標楷體" w:hAnsi="標楷體" w:hint="eastAsia"/>
          <w:sz w:val="30"/>
          <w:szCs w:val="30"/>
        </w:rPr>
        <w:t>防疫手機及</w:t>
      </w:r>
      <w:r>
        <w:rPr>
          <w:rFonts w:ascii="標楷體" w:eastAsia="標楷體" w:hAnsi="標楷體" w:hint="eastAsia"/>
          <w:sz w:val="30"/>
          <w:szCs w:val="30"/>
        </w:rPr>
        <w:t>建置</w:t>
      </w:r>
      <w:r w:rsidRPr="00A051D6">
        <w:rPr>
          <w:rFonts w:ascii="標楷體" w:eastAsia="標楷體" w:hAnsi="標楷體" w:hint="eastAsia"/>
          <w:sz w:val="30"/>
          <w:szCs w:val="30"/>
        </w:rPr>
        <w:t>防疫服務</w:t>
      </w:r>
      <w:r w:rsidR="008065D4" w:rsidRPr="008065D4">
        <w:rPr>
          <w:rFonts w:ascii="標楷體" w:eastAsia="標楷體" w:hAnsi="標楷體" w:hint="eastAsia"/>
          <w:sz w:val="30"/>
          <w:szCs w:val="30"/>
        </w:rPr>
        <w:t>平</w:t>
      </w:r>
      <w:r w:rsidR="00A101DE">
        <w:rPr>
          <w:rFonts w:ascii="標楷體" w:eastAsia="標楷體" w:hAnsi="標楷體" w:hint="eastAsia"/>
          <w:sz w:val="30"/>
          <w:szCs w:val="30"/>
        </w:rPr>
        <w:t>台</w:t>
      </w:r>
      <w:r w:rsidR="008065D4" w:rsidRPr="008065D4">
        <w:rPr>
          <w:rFonts w:ascii="標楷體" w:eastAsia="標楷體" w:hAnsi="標楷體" w:hint="eastAsia"/>
          <w:sz w:val="30"/>
          <w:szCs w:val="30"/>
        </w:rPr>
        <w:t>：</w:t>
      </w:r>
      <w:r w:rsidR="002F136F">
        <w:rPr>
          <w:rFonts w:ascii="標楷體" w:eastAsia="標楷體" w:hAnsi="標楷體" w:hint="eastAsia"/>
          <w:sz w:val="30"/>
          <w:szCs w:val="30"/>
        </w:rPr>
        <w:t>完成</w:t>
      </w:r>
      <w:r w:rsidR="008065D4" w:rsidRPr="008065D4">
        <w:rPr>
          <w:rFonts w:ascii="標楷體" w:eastAsia="標楷體" w:hAnsi="標楷體" w:hint="eastAsia"/>
          <w:sz w:val="30"/>
          <w:szCs w:val="30"/>
        </w:rPr>
        <w:t>防</w:t>
      </w:r>
      <w:r w:rsidR="002F136F">
        <w:rPr>
          <w:rFonts w:ascii="標楷體" w:eastAsia="標楷體" w:hAnsi="標楷體" w:hint="eastAsia"/>
          <w:sz w:val="30"/>
          <w:szCs w:val="30"/>
        </w:rPr>
        <w:t>疫</w:t>
      </w:r>
      <w:r w:rsidR="008065D4" w:rsidRPr="008065D4">
        <w:rPr>
          <w:rFonts w:ascii="標楷體" w:eastAsia="標楷體" w:hAnsi="標楷體" w:hint="eastAsia"/>
          <w:sz w:val="30"/>
          <w:szCs w:val="30"/>
        </w:rPr>
        <w:t>手機採購</w:t>
      </w:r>
      <w:r w:rsidR="006141F0">
        <w:rPr>
          <w:rFonts w:ascii="標楷體" w:eastAsia="標楷體" w:hAnsi="標楷體" w:hint="eastAsia"/>
          <w:sz w:val="30"/>
          <w:szCs w:val="30"/>
        </w:rPr>
        <w:t>3</w:t>
      </w:r>
      <w:r w:rsidR="006141F0">
        <w:rPr>
          <w:rFonts w:ascii="標楷體" w:eastAsia="標楷體" w:hAnsi="標楷體"/>
          <w:sz w:val="30"/>
          <w:szCs w:val="30"/>
        </w:rPr>
        <w:t>,</w:t>
      </w:r>
      <w:r w:rsidR="006141F0">
        <w:rPr>
          <w:rFonts w:ascii="標楷體" w:eastAsia="標楷體" w:hAnsi="標楷體" w:hint="eastAsia"/>
          <w:sz w:val="30"/>
          <w:szCs w:val="30"/>
        </w:rPr>
        <w:t>36</w:t>
      </w:r>
      <w:r w:rsidR="00085489" w:rsidRPr="00085489">
        <w:rPr>
          <w:rFonts w:ascii="標楷體" w:eastAsia="標楷體" w:hAnsi="標楷體" w:hint="eastAsia"/>
          <w:sz w:val="30"/>
          <w:szCs w:val="30"/>
        </w:rPr>
        <w:t>7</w:t>
      </w:r>
      <w:proofErr w:type="gramStart"/>
      <w:r w:rsidR="00085489" w:rsidRPr="00085489">
        <w:rPr>
          <w:rFonts w:ascii="標楷體" w:eastAsia="標楷體" w:hAnsi="標楷體" w:hint="eastAsia"/>
          <w:sz w:val="30"/>
          <w:szCs w:val="30"/>
        </w:rPr>
        <w:t>臺</w:t>
      </w:r>
      <w:proofErr w:type="gramEnd"/>
      <w:r w:rsidR="008065D4" w:rsidRPr="008065D4">
        <w:rPr>
          <w:rFonts w:ascii="標楷體" w:eastAsia="標楷體" w:hAnsi="標楷體" w:hint="eastAsia"/>
          <w:sz w:val="30"/>
          <w:szCs w:val="30"/>
        </w:rPr>
        <w:t>及防疫服務平</w:t>
      </w:r>
      <w:r w:rsidR="00A101DE">
        <w:rPr>
          <w:rFonts w:ascii="標楷體" w:eastAsia="標楷體" w:hAnsi="標楷體" w:hint="eastAsia"/>
          <w:sz w:val="30"/>
          <w:szCs w:val="30"/>
        </w:rPr>
        <w:t>台</w:t>
      </w:r>
      <w:r w:rsidR="008065D4" w:rsidRPr="008065D4">
        <w:rPr>
          <w:rFonts w:ascii="標楷體" w:eastAsia="標楷體" w:hAnsi="標楷體" w:hint="eastAsia"/>
          <w:sz w:val="30"/>
          <w:szCs w:val="30"/>
        </w:rPr>
        <w:t>開發</w:t>
      </w:r>
      <w:r w:rsidR="002F136F">
        <w:rPr>
          <w:rFonts w:ascii="標楷體" w:eastAsia="標楷體" w:hAnsi="標楷體" w:hint="eastAsia"/>
          <w:sz w:val="30"/>
          <w:szCs w:val="30"/>
        </w:rPr>
        <w:t>、</w:t>
      </w:r>
      <w:r w:rsidR="008065D4" w:rsidRPr="008065D4">
        <w:rPr>
          <w:rFonts w:ascii="標楷體" w:eastAsia="標楷體" w:hAnsi="標楷體" w:hint="eastAsia"/>
          <w:sz w:val="30"/>
          <w:szCs w:val="30"/>
        </w:rPr>
        <w:t>優化及維護管理。</w:t>
      </w:r>
    </w:p>
    <w:p w14:paraId="73DF4F87" w14:textId="1CA8E6AD" w:rsidR="008065D4" w:rsidRPr="00085489" w:rsidRDefault="008065D4" w:rsidP="004B7733">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85489">
        <w:rPr>
          <w:rFonts w:ascii="標楷體" w:eastAsia="標楷體" w:hAnsi="標楷體" w:hint="eastAsia"/>
          <w:sz w:val="30"/>
          <w:szCs w:val="30"/>
        </w:rPr>
        <w:t>居家隔離</w:t>
      </w:r>
      <w:r w:rsidR="004C0F7C" w:rsidRPr="0074691A">
        <w:rPr>
          <w:rFonts w:ascii="標楷體" w:eastAsia="標楷體" w:hAnsi="標楷體" w:hint="eastAsia"/>
          <w:sz w:val="30"/>
          <w:szCs w:val="30"/>
        </w:rPr>
        <w:t>（檢疫）</w:t>
      </w:r>
      <w:r w:rsidR="00A051D6">
        <w:rPr>
          <w:rFonts w:ascii="標楷體" w:eastAsia="標楷體" w:hAnsi="標楷體" w:hint="eastAsia"/>
          <w:sz w:val="30"/>
          <w:szCs w:val="30"/>
        </w:rPr>
        <w:t>者</w:t>
      </w:r>
      <w:r w:rsidRPr="00085489">
        <w:rPr>
          <w:rFonts w:ascii="標楷體" w:eastAsia="標楷體" w:hAnsi="標楷體" w:hint="eastAsia"/>
          <w:sz w:val="30"/>
          <w:szCs w:val="30"/>
        </w:rPr>
        <w:t>之定位追蹤及發送簡訊：透過防疫服務平</w:t>
      </w:r>
      <w:proofErr w:type="gramStart"/>
      <w:r w:rsidRPr="00085489">
        <w:rPr>
          <w:rFonts w:ascii="標楷體" w:eastAsia="標楷體" w:hAnsi="標楷體" w:hint="eastAsia"/>
          <w:sz w:val="30"/>
          <w:szCs w:val="30"/>
        </w:rPr>
        <w:t>臺</w:t>
      </w:r>
      <w:proofErr w:type="gramEnd"/>
      <w:r w:rsidRPr="00085489">
        <w:rPr>
          <w:rFonts w:ascii="標楷體" w:eastAsia="標楷體" w:hAnsi="標楷體" w:hint="eastAsia"/>
          <w:sz w:val="30"/>
          <w:szCs w:val="30"/>
        </w:rPr>
        <w:t>對居家隔離</w:t>
      </w:r>
      <w:r w:rsidR="004C0F7C" w:rsidRPr="0074691A">
        <w:rPr>
          <w:rFonts w:ascii="標楷體" w:eastAsia="標楷體" w:hAnsi="標楷體" w:hint="eastAsia"/>
          <w:sz w:val="30"/>
          <w:szCs w:val="30"/>
        </w:rPr>
        <w:t>（檢疫）</w:t>
      </w:r>
      <w:r w:rsidRPr="00085489">
        <w:rPr>
          <w:rFonts w:ascii="標楷體" w:eastAsia="標楷體" w:hAnsi="標楷體" w:hint="eastAsia"/>
          <w:sz w:val="30"/>
          <w:szCs w:val="30"/>
        </w:rPr>
        <w:t>者之門號進行定位追蹤；發送互動簡訊掌握該等人員健康狀況，並於其脫離一定範圍時，發送告警簡訊</w:t>
      </w:r>
      <w:proofErr w:type="gramStart"/>
      <w:r w:rsidRPr="00085489">
        <w:rPr>
          <w:rFonts w:ascii="標楷體" w:eastAsia="標楷體" w:hAnsi="標楷體" w:hint="eastAsia"/>
          <w:sz w:val="30"/>
          <w:szCs w:val="30"/>
        </w:rPr>
        <w:t>通知衛政等</w:t>
      </w:r>
      <w:proofErr w:type="gramEnd"/>
      <w:r w:rsidRPr="00085489">
        <w:rPr>
          <w:rFonts w:ascii="標楷體" w:eastAsia="標楷體" w:hAnsi="標楷體" w:hint="eastAsia"/>
          <w:sz w:val="30"/>
          <w:szCs w:val="30"/>
        </w:rPr>
        <w:t>單位處理；辦理</w:t>
      </w:r>
      <w:proofErr w:type="gramStart"/>
      <w:r w:rsidRPr="00085489">
        <w:rPr>
          <w:rFonts w:ascii="標楷體" w:eastAsia="標楷體" w:hAnsi="標楷體" w:hint="eastAsia"/>
          <w:sz w:val="30"/>
          <w:szCs w:val="30"/>
        </w:rPr>
        <w:t>疫</w:t>
      </w:r>
      <w:proofErr w:type="gramEnd"/>
      <w:r w:rsidRPr="00085489">
        <w:rPr>
          <w:rFonts w:ascii="標楷體" w:eastAsia="標楷體" w:hAnsi="標楷體" w:hint="eastAsia"/>
          <w:sz w:val="30"/>
          <w:szCs w:val="30"/>
        </w:rPr>
        <w:t>情防治之電信事業資訊服務採購案</w:t>
      </w:r>
      <w:r w:rsidR="00D82EB3" w:rsidRPr="00085489">
        <w:rPr>
          <w:rFonts w:ascii="標楷體" w:eastAsia="標楷體" w:hAnsi="標楷體" w:hint="eastAsia"/>
          <w:sz w:val="30"/>
          <w:szCs w:val="30"/>
        </w:rPr>
        <w:t>，</w:t>
      </w:r>
      <w:r w:rsidR="00F73638">
        <w:rPr>
          <w:rFonts w:ascii="標楷體" w:eastAsia="標楷體" w:hAnsi="標楷體" w:hint="eastAsia"/>
          <w:sz w:val="30"/>
          <w:szCs w:val="30"/>
        </w:rPr>
        <w:t>由</w:t>
      </w:r>
      <w:r w:rsidR="00D82EB3" w:rsidRPr="00085489">
        <w:rPr>
          <w:rFonts w:ascii="標楷體" w:eastAsia="標楷體" w:hAnsi="標楷體" w:hint="eastAsia"/>
          <w:sz w:val="30"/>
          <w:szCs w:val="30"/>
        </w:rPr>
        <w:t>5家行動通信業者</w:t>
      </w:r>
      <w:r w:rsidR="00D82EB3">
        <w:rPr>
          <w:rFonts w:ascii="標楷體" w:eastAsia="標楷體" w:hAnsi="標楷體" w:hint="eastAsia"/>
          <w:sz w:val="30"/>
          <w:szCs w:val="30"/>
        </w:rPr>
        <w:t>提供</w:t>
      </w:r>
      <w:proofErr w:type="gramStart"/>
      <w:r w:rsidR="00D82EB3">
        <w:rPr>
          <w:rFonts w:ascii="標楷體" w:eastAsia="標楷體" w:hAnsi="標楷體" w:hint="eastAsia"/>
          <w:sz w:val="30"/>
          <w:szCs w:val="30"/>
        </w:rPr>
        <w:t>疫</w:t>
      </w:r>
      <w:proofErr w:type="gramEnd"/>
      <w:r w:rsidR="00D82EB3">
        <w:rPr>
          <w:rFonts w:ascii="標楷體" w:eastAsia="標楷體" w:hAnsi="標楷體" w:hint="eastAsia"/>
          <w:sz w:val="30"/>
          <w:szCs w:val="30"/>
        </w:rPr>
        <w:t>情防治所需之使用者資料查詢</w:t>
      </w:r>
      <w:r w:rsidR="00085489" w:rsidRPr="00085489">
        <w:rPr>
          <w:rFonts w:ascii="標楷體" w:eastAsia="標楷體" w:hAnsi="標楷體" w:hint="eastAsia"/>
          <w:sz w:val="30"/>
          <w:szCs w:val="30"/>
        </w:rPr>
        <w:t>2,597萬</w:t>
      </w:r>
      <w:r w:rsidR="006141F0">
        <w:rPr>
          <w:rFonts w:ascii="標楷體" w:eastAsia="標楷體" w:hAnsi="標楷體" w:hint="eastAsia"/>
          <w:sz w:val="30"/>
          <w:szCs w:val="30"/>
        </w:rPr>
        <w:t>8</w:t>
      </w:r>
      <w:r w:rsidR="006141F0">
        <w:rPr>
          <w:rFonts w:ascii="標楷體" w:eastAsia="標楷體" w:hAnsi="標楷體"/>
          <w:sz w:val="30"/>
          <w:szCs w:val="30"/>
        </w:rPr>
        <w:t>00</w:t>
      </w:r>
      <w:r w:rsidR="00085489" w:rsidRPr="00085489">
        <w:rPr>
          <w:rFonts w:ascii="標楷體" w:eastAsia="標楷體" w:hAnsi="標楷體" w:hint="eastAsia"/>
          <w:sz w:val="30"/>
          <w:szCs w:val="30"/>
        </w:rPr>
        <w:t>筆</w:t>
      </w:r>
      <w:r w:rsidR="00D82EB3">
        <w:rPr>
          <w:rFonts w:ascii="標楷體" w:eastAsia="標楷體" w:hAnsi="標楷體" w:hint="eastAsia"/>
          <w:sz w:val="30"/>
          <w:szCs w:val="30"/>
        </w:rPr>
        <w:t>、</w:t>
      </w:r>
      <w:r w:rsidR="00085489" w:rsidRPr="00085489">
        <w:rPr>
          <w:rFonts w:ascii="標楷體" w:eastAsia="標楷體" w:hAnsi="標楷體" w:hint="eastAsia"/>
          <w:sz w:val="30"/>
          <w:szCs w:val="30"/>
        </w:rPr>
        <w:t>通信紀錄查詢8萬</w:t>
      </w:r>
      <w:r w:rsidR="006141F0">
        <w:rPr>
          <w:rFonts w:ascii="標楷體" w:eastAsia="標楷體" w:hAnsi="標楷體" w:hint="eastAsia"/>
          <w:sz w:val="30"/>
          <w:szCs w:val="30"/>
        </w:rPr>
        <w:t>1</w:t>
      </w:r>
      <w:r w:rsidR="006141F0">
        <w:rPr>
          <w:rFonts w:ascii="標楷體" w:eastAsia="標楷體" w:hAnsi="標楷體"/>
          <w:sz w:val="30"/>
          <w:szCs w:val="30"/>
        </w:rPr>
        <w:t>,500</w:t>
      </w:r>
      <w:r w:rsidR="00085489" w:rsidRPr="00085489">
        <w:rPr>
          <w:rFonts w:ascii="標楷體" w:eastAsia="標楷體" w:hAnsi="標楷體" w:hint="eastAsia"/>
          <w:sz w:val="30"/>
          <w:szCs w:val="30"/>
        </w:rPr>
        <w:t>筆</w:t>
      </w:r>
      <w:r w:rsidR="00D82EB3">
        <w:rPr>
          <w:rFonts w:ascii="標楷體" w:eastAsia="標楷體" w:hAnsi="標楷體" w:hint="eastAsia"/>
          <w:sz w:val="30"/>
          <w:szCs w:val="30"/>
        </w:rPr>
        <w:t>、</w:t>
      </w:r>
      <w:r w:rsidR="00085489" w:rsidRPr="00085489">
        <w:rPr>
          <w:rFonts w:ascii="標楷體" w:eastAsia="標楷體" w:hAnsi="標楷體" w:hint="eastAsia"/>
          <w:sz w:val="30"/>
          <w:szCs w:val="30"/>
        </w:rPr>
        <w:t>定位資訊查詢59億</w:t>
      </w:r>
      <w:r w:rsidR="006141F0">
        <w:rPr>
          <w:rFonts w:ascii="標楷體" w:eastAsia="標楷體" w:hAnsi="標楷體" w:hint="eastAsia"/>
          <w:sz w:val="30"/>
          <w:szCs w:val="30"/>
        </w:rPr>
        <w:t>9</w:t>
      </w:r>
      <w:r w:rsidR="006141F0">
        <w:rPr>
          <w:rFonts w:ascii="標楷體" w:eastAsia="標楷體" w:hAnsi="標楷體"/>
          <w:sz w:val="30"/>
          <w:szCs w:val="30"/>
        </w:rPr>
        <w:t>,200</w:t>
      </w:r>
      <w:r w:rsidR="006141F0">
        <w:rPr>
          <w:rFonts w:ascii="標楷體" w:eastAsia="標楷體" w:hAnsi="標楷體" w:hint="eastAsia"/>
          <w:sz w:val="30"/>
          <w:szCs w:val="30"/>
        </w:rPr>
        <w:t>萬</w:t>
      </w:r>
      <w:r w:rsidR="00085489" w:rsidRPr="00085489">
        <w:rPr>
          <w:rFonts w:ascii="標楷體" w:eastAsia="標楷體" w:hAnsi="標楷體" w:hint="eastAsia"/>
          <w:sz w:val="30"/>
          <w:szCs w:val="30"/>
        </w:rPr>
        <w:t>筆</w:t>
      </w:r>
      <w:r w:rsidR="00D82EB3">
        <w:rPr>
          <w:rFonts w:ascii="標楷體" w:eastAsia="標楷體" w:hAnsi="標楷體" w:hint="eastAsia"/>
          <w:sz w:val="30"/>
          <w:szCs w:val="30"/>
        </w:rPr>
        <w:t>、</w:t>
      </w:r>
      <w:r w:rsidR="00085489" w:rsidRPr="00085489">
        <w:rPr>
          <w:rFonts w:ascii="標楷體" w:eastAsia="標楷體" w:hAnsi="標楷體" w:hint="eastAsia"/>
          <w:sz w:val="30"/>
          <w:szCs w:val="30"/>
        </w:rPr>
        <w:t>網內簡訊發送1,471萬</w:t>
      </w:r>
      <w:r w:rsidR="006141F0">
        <w:rPr>
          <w:rFonts w:ascii="標楷體" w:eastAsia="標楷體" w:hAnsi="標楷體" w:hint="eastAsia"/>
          <w:sz w:val="30"/>
          <w:szCs w:val="30"/>
        </w:rPr>
        <w:t>8</w:t>
      </w:r>
      <w:r w:rsidR="006141F0">
        <w:rPr>
          <w:rFonts w:ascii="標楷體" w:eastAsia="標楷體" w:hAnsi="標楷體"/>
          <w:sz w:val="30"/>
          <w:szCs w:val="30"/>
        </w:rPr>
        <w:t>,</w:t>
      </w:r>
      <w:r w:rsidR="006141F0">
        <w:rPr>
          <w:rFonts w:ascii="標楷體" w:eastAsia="標楷體" w:hAnsi="標楷體" w:hint="eastAsia"/>
          <w:sz w:val="30"/>
          <w:szCs w:val="30"/>
        </w:rPr>
        <w:t>500</w:t>
      </w:r>
      <w:r w:rsidR="00085489" w:rsidRPr="00085489">
        <w:rPr>
          <w:rFonts w:ascii="標楷體" w:eastAsia="標楷體" w:hAnsi="標楷體" w:hint="eastAsia"/>
          <w:sz w:val="30"/>
          <w:szCs w:val="30"/>
        </w:rPr>
        <w:t>則</w:t>
      </w:r>
      <w:r w:rsidR="00D82EB3">
        <w:rPr>
          <w:rFonts w:ascii="標楷體" w:eastAsia="標楷體" w:hAnsi="標楷體" w:hint="eastAsia"/>
          <w:sz w:val="30"/>
          <w:szCs w:val="30"/>
        </w:rPr>
        <w:t>及</w:t>
      </w:r>
      <w:r w:rsidR="00085489" w:rsidRPr="00085489">
        <w:rPr>
          <w:rFonts w:ascii="標楷體" w:eastAsia="標楷體" w:hAnsi="標楷體" w:hint="eastAsia"/>
          <w:sz w:val="30"/>
          <w:szCs w:val="30"/>
        </w:rPr>
        <w:t>網外簡訊發送1,312萬</w:t>
      </w:r>
      <w:r w:rsidR="006141F0">
        <w:rPr>
          <w:rFonts w:ascii="標楷體" w:eastAsia="標楷體" w:hAnsi="標楷體" w:hint="eastAsia"/>
          <w:sz w:val="30"/>
          <w:szCs w:val="30"/>
        </w:rPr>
        <w:t>3</w:t>
      </w:r>
      <w:r w:rsidR="006141F0">
        <w:rPr>
          <w:rFonts w:ascii="標楷體" w:eastAsia="標楷體" w:hAnsi="標楷體"/>
          <w:sz w:val="30"/>
          <w:szCs w:val="30"/>
        </w:rPr>
        <w:t>,200</w:t>
      </w:r>
      <w:r w:rsidR="00085489" w:rsidRPr="00085489">
        <w:rPr>
          <w:rFonts w:ascii="標楷體" w:eastAsia="標楷體" w:hAnsi="標楷體" w:hint="eastAsia"/>
          <w:sz w:val="30"/>
          <w:szCs w:val="30"/>
        </w:rPr>
        <w:t>則。</w:t>
      </w:r>
    </w:p>
    <w:p w14:paraId="4F7D9758" w14:textId="026D71A1" w:rsidR="008065D4" w:rsidRPr="00CC7EB2" w:rsidRDefault="008065D4" w:rsidP="005325DF">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hint="eastAsia"/>
          <w:sz w:val="30"/>
          <w:szCs w:val="30"/>
        </w:rPr>
        <w:t>補助廣電業者播放防疫訊息</w:t>
      </w:r>
      <w:r w:rsidR="00007040" w:rsidRPr="00CC7EB2">
        <w:rPr>
          <w:rFonts w:ascii="標楷體" w:eastAsia="標楷體" w:hAnsi="標楷體" w:hint="eastAsia"/>
          <w:sz w:val="30"/>
          <w:szCs w:val="30"/>
        </w:rPr>
        <w:t>及簡訊</w:t>
      </w:r>
      <w:proofErr w:type="gramStart"/>
      <w:r w:rsidR="00007040" w:rsidRPr="00CC7EB2">
        <w:rPr>
          <w:rFonts w:ascii="標楷體" w:eastAsia="標楷體" w:hAnsi="標楷體" w:hint="eastAsia"/>
          <w:sz w:val="30"/>
          <w:szCs w:val="30"/>
        </w:rPr>
        <w:t>實聯制</w:t>
      </w:r>
      <w:proofErr w:type="gramEnd"/>
      <w:r w:rsidRPr="00CC7EB2">
        <w:rPr>
          <w:rFonts w:ascii="標楷體" w:eastAsia="標楷體" w:hAnsi="標楷體" w:hint="eastAsia"/>
          <w:sz w:val="30"/>
          <w:szCs w:val="30"/>
        </w:rPr>
        <w:t>：</w:t>
      </w:r>
      <w:r w:rsidR="006141F0" w:rsidRPr="00CC7EB2">
        <w:rPr>
          <w:rFonts w:ascii="標楷體" w:eastAsia="標楷體" w:hAnsi="標楷體" w:hint="eastAsia"/>
          <w:sz w:val="30"/>
          <w:szCs w:val="30"/>
        </w:rPr>
        <w:t>補助</w:t>
      </w:r>
      <w:r w:rsidR="006D5AF5" w:rsidRPr="00CC7EB2">
        <w:rPr>
          <w:rFonts w:ascii="標楷體" w:eastAsia="標楷體" w:hAnsi="標楷體" w:hint="eastAsia"/>
          <w:sz w:val="30"/>
          <w:szCs w:val="30"/>
        </w:rPr>
        <w:t>廣播電視事業因協助播送防疫訊息所增加直接人力成本</w:t>
      </w:r>
      <w:r w:rsidR="00D82EB3" w:rsidRPr="00CC7EB2">
        <w:rPr>
          <w:rFonts w:ascii="標楷體" w:eastAsia="標楷體" w:hAnsi="標楷體" w:hint="eastAsia"/>
          <w:sz w:val="30"/>
          <w:szCs w:val="30"/>
        </w:rPr>
        <w:t>1億9,03</w:t>
      </w:r>
      <w:r w:rsidR="008163D1" w:rsidRPr="00CC7EB2">
        <w:rPr>
          <w:rFonts w:ascii="標楷體" w:eastAsia="標楷體" w:hAnsi="標楷體" w:hint="eastAsia"/>
          <w:sz w:val="30"/>
          <w:szCs w:val="30"/>
        </w:rPr>
        <w:t>9</w:t>
      </w:r>
      <w:r w:rsidR="00D82EB3" w:rsidRPr="00CC7EB2">
        <w:rPr>
          <w:rFonts w:ascii="標楷體" w:eastAsia="標楷體" w:hAnsi="標楷體" w:hint="eastAsia"/>
          <w:sz w:val="30"/>
          <w:szCs w:val="30"/>
        </w:rPr>
        <w:t>萬元</w:t>
      </w:r>
      <w:r w:rsidR="004E3A55" w:rsidRPr="00CC7EB2">
        <w:rPr>
          <w:rFonts w:ascii="標楷體" w:eastAsia="標楷體" w:hAnsi="標楷體" w:hint="eastAsia"/>
          <w:sz w:val="30"/>
          <w:szCs w:val="30"/>
        </w:rPr>
        <w:t>，各電視頻道及廣播電臺業者配合撥出</w:t>
      </w:r>
      <w:r w:rsidR="00476D0C" w:rsidRPr="00CC7EB2">
        <w:rPr>
          <w:rFonts w:ascii="標楷體" w:eastAsia="標楷體" w:hAnsi="標楷體" w:hint="eastAsia"/>
          <w:sz w:val="30"/>
          <w:szCs w:val="30"/>
        </w:rPr>
        <w:t>電視</w:t>
      </w:r>
      <w:r w:rsidR="004E3A55" w:rsidRPr="00CC7EB2">
        <w:rPr>
          <w:rFonts w:ascii="標楷體" w:eastAsia="標楷體" w:hAnsi="標楷體" w:hint="eastAsia"/>
          <w:sz w:val="30"/>
          <w:szCs w:val="30"/>
        </w:rPr>
        <w:t>字幕</w:t>
      </w:r>
      <w:r w:rsidR="00007040" w:rsidRPr="00CC7EB2">
        <w:rPr>
          <w:rFonts w:ascii="標楷體" w:eastAsia="標楷體" w:hAnsi="標楷體" w:hint="eastAsia"/>
          <w:sz w:val="30"/>
          <w:szCs w:val="30"/>
        </w:rPr>
        <w:t>642萬8</w:t>
      </w:r>
      <w:r w:rsidR="00007040" w:rsidRPr="00CC7EB2">
        <w:rPr>
          <w:rFonts w:ascii="標楷體" w:eastAsia="標楷體" w:hAnsi="標楷體"/>
          <w:sz w:val="30"/>
          <w:szCs w:val="30"/>
        </w:rPr>
        <w:t>,</w:t>
      </w:r>
      <w:r w:rsidR="00007040" w:rsidRPr="00CC7EB2">
        <w:rPr>
          <w:rFonts w:ascii="標楷體" w:eastAsia="標楷體" w:hAnsi="標楷體" w:hint="eastAsia"/>
          <w:sz w:val="30"/>
          <w:szCs w:val="30"/>
        </w:rPr>
        <w:t>436則</w:t>
      </w:r>
      <w:r w:rsidR="004E3A55" w:rsidRPr="00CC7EB2">
        <w:rPr>
          <w:rFonts w:ascii="標楷體" w:eastAsia="標楷體" w:hAnsi="標楷體" w:hint="eastAsia"/>
          <w:sz w:val="30"/>
          <w:szCs w:val="30"/>
        </w:rPr>
        <w:t>、影片</w:t>
      </w:r>
      <w:r w:rsidR="00007040" w:rsidRPr="00CC7EB2">
        <w:rPr>
          <w:rFonts w:ascii="標楷體" w:eastAsia="標楷體" w:hAnsi="標楷體" w:hint="eastAsia"/>
          <w:sz w:val="30"/>
          <w:szCs w:val="30"/>
        </w:rPr>
        <w:t>134萬2</w:t>
      </w:r>
      <w:r w:rsidR="00007040" w:rsidRPr="00CC7EB2">
        <w:rPr>
          <w:rFonts w:ascii="標楷體" w:eastAsia="標楷體" w:hAnsi="標楷體"/>
          <w:sz w:val="30"/>
          <w:szCs w:val="30"/>
        </w:rPr>
        <w:t>,</w:t>
      </w:r>
      <w:r w:rsidR="00007040" w:rsidRPr="00CC7EB2">
        <w:rPr>
          <w:rFonts w:ascii="標楷體" w:eastAsia="標楷體" w:hAnsi="標楷體" w:hint="eastAsia"/>
          <w:sz w:val="30"/>
          <w:szCs w:val="30"/>
        </w:rPr>
        <w:t>431支</w:t>
      </w:r>
      <w:r w:rsidR="004E3A55" w:rsidRPr="00CC7EB2">
        <w:rPr>
          <w:rFonts w:ascii="標楷體" w:eastAsia="標楷體" w:hAnsi="標楷體" w:hint="eastAsia"/>
          <w:sz w:val="30"/>
          <w:szCs w:val="30"/>
        </w:rPr>
        <w:t>及宣導內容</w:t>
      </w:r>
      <w:r w:rsidR="00007040" w:rsidRPr="00CC7EB2">
        <w:rPr>
          <w:rFonts w:ascii="標楷體" w:eastAsia="標楷體" w:hAnsi="標楷體" w:hint="eastAsia"/>
          <w:sz w:val="30"/>
          <w:szCs w:val="30"/>
        </w:rPr>
        <w:t>83萬9</w:t>
      </w:r>
      <w:r w:rsidR="00007040" w:rsidRPr="00CC7EB2">
        <w:rPr>
          <w:rFonts w:ascii="標楷體" w:eastAsia="標楷體" w:hAnsi="標楷體"/>
          <w:sz w:val="30"/>
          <w:szCs w:val="30"/>
        </w:rPr>
        <w:t>,</w:t>
      </w:r>
      <w:r w:rsidR="00007040" w:rsidRPr="00CC7EB2">
        <w:rPr>
          <w:rFonts w:ascii="標楷體" w:eastAsia="標楷體" w:hAnsi="標楷體" w:hint="eastAsia"/>
          <w:sz w:val="30"/>
          <w:szCs w:val="30"/>
        </w:rPr>
        <w:t>909次；</w:t>
      </w:r>
      <w:r w:rsidRPr="00CC7EB2">
        <w:rPr>
          <w:rFonts w:ascii="標楷體" w:eastAsia="標楷體" w:hAnsi="標楷體" w:hint="eastAsia"/>
          <w:sz w:val="30"/>
          <w:szCs w:val="30"/>
        </w:rPr>
        <w:t>免費發送含有場所代碼之簡訊至1922，</w:t>
      </w:r>
      <w:r w:rsidR="00D82EB3" w:rsidRPr="00CC7EB2">
        <w:rPr>
          <w:rFonts w:ascii="標楷體" w:eastAsia="標楷體" w:hAnsi="標楷體" w:hint="eastAsia"/>
          <w:sz w:val="30"/>
          <w:szCs w:val="30"/>
        </w:rPr>
        <w:t>發送簡訊</w:t>
      </w:r>
      <w:r w:rsidR="00007040" w:rsidRPr="00CC7EB2">
        <w:rPr>
          <w:rFonts w:ascii="標楷體" w:eastAsia="標楷體" w:hAnsi="標楷體" w:hint="eastAsia"/>
          <w:sz w:val="30"/>
          <w:szCs w:val="30"/>
        </w:rPr>
        <w:t>47億8</w:t>
      </w:r>
      <w:r w:rsidR="00007040" w:rsidRPr="00CC7EB2">
        <w:rPr>
          <w:rFonts w:ascii="標楷體" w:eastAsia="標楷體" w:hAnsi="標楷體"/>
          <w:sz w:val="30"/>
          <w:szCs w:val="30"/>
        </w:rPr>
        <w:t>,</w:t>
      </w:r>
      <w:r w:rsidR="00007040" w:rsidRPr="00CC7EB2">
        <w:rPr>
          <w:rFonts w:ascii="標楷體" w:eastAsia="標楷體" w:hAnsi="標楷體" w:hint="eastAsia"/>
          <w:sz w:val="30"/>
          <w:szCs w:val="30"/>
        </w:rPr>
        <w:t>000萬則</w:t>
      </w:r>
      <w:r w:rsidRPr="00CC7EB2">
        <w:rPr>
          <w:rFonts w:ascii="標楷體" w:eastAsia="標楷體" w:hAnsi="標楷體" w:hint="eastAsia"/>
          <w:sz w:val="30"/>
          <w:szCs w:val="30"/>
        </w:rPr>
        <w:t>。</w:t>
      </w:r>
    </w:p>
    <w:p w14:paraId="7196DB6D" w14:textId="6464C226" w:rsidR="002E58F4" w:rsidRPr="00360C2A" w:rsidRDefault="00625E65" w:rsidP="002E58F4">
      <w:pPr>
        <w:pStyle w:val="12"/>
        <w:overflowPunct w:val="0"/>
        <w:spacing w:before="240"/>
        <w:ind w:left="0"/>
        <w:rPr>
          <w:rFonts w:hAnsi="標楷體"/>
        </w:rPr>
      </w:pPr>
      <w:r w:rsidRPr="00360C2A">
        <w:rPr>
          <w:rFonts w:hAnsi="標楷體" w:hint="eastAsia"/>
        </w:rPr>
        <w:t>四、內政部</w:t>
      </w:r>
    </w:p>
    <w:p w14:paraId="4A78A969" w14:textId="725C40C9" w:rsidR="001B7067"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u w:val="single"/>
        </w:rPr>
      </w:pPr>
      <w:r>
        <w:rPr>
          <w:rFonts w:ascii="標楷體" w:eastAsia="標楷體" w:hAnsi="標楷體" w:hint="eastAsia"/>
          <w:sz w:val="30"/>
          <w:szCs w:val="30"/>
        </w:rPr>
        <w:t>主要係</w:t>
      </w:r>
      <w:r w:rsidR="00D233CC" w:rsidRPr="00D233CC">
        <w:rPr>
          <w:rFonts w:ascii="標楷體" w:eastAsia="標楷體" w:hAnsi="標楷體" w:hint="eastAsia"/>
          <w:sz w:val="30"/>
          <w:szCs w:val="30"/>
        </w:rPr>
        <w:t>辦理社區防疫追蹤列管及提供居家檢疫者各項服務措施、支援</w:t>
      </w:r>
      <w:proofErr w:type="gramStart"/>
      <w:r w:rsidR="00D233CC" w:rsidRPr="00D233CC">
        <w:rPr>
          <w:rFonts w:ascii="標楷體" w:eastAsia="標楷體" w:hAnsi="標楷體" w:hint="eastAsia"/>
          <w:sz w:val="30"/>
          <w:szCs w:val="30"/>
        </w:rPr>
        <w:t>國境線防檢疫</w:t>
      </w:r>
      <w:proofErr w:type="gramEnd"/>
      <w:r w:rsidR="00D233CC" w:rsidRPr="00D233CC">
        <w:rPr>
          <w:rFonts w:ascii="標楷體" w:eastAsia="標楷體" w:hAnsi="標楷體" w:hint="eastAsia"/>
          <w:sz w:val="30"/>
          <w:szCs w:val="30"/>
        </w:rPr>
        <w:t>業務</w:t>
      </w:r>
      <w:r w:rsidR="0024135A">
        <w:rPr>
          <w:rFonts w:ascii="標楷體" w:eastAsia="標楷體" w:hAnsi="標楷體" w:hint="eastAsia"/>
          <w:sz w:val="30"/>
          <w:szCs w:val="30"/>
        </w:rPr>
        <w:t>、</w:t>
      </w:r>
      <w:r w:rsidR="0024135A" w:rsidRPr="00D233CC">
        <w:rPr>
          <w:rFonts w:ascii="標楷體" w:eastAsia="標楷體" w:hAnsi="標楷體" w:hint="eastAsia"/>
          <w:sz w:val="30"/>
          <w:szCs w:val="30"/>
        </w:rPr>
        <w:t>協尋居家隔離（檢疫）失聯對象</w:t>
      </w:r>
      <w:r w:rsidR="0024135A">
        <w:rPr>
          <w:rFonts w:ascii="標楷體" w:eastAsia="標楷體" w:hAnsi="標楷體" w:hint="eastAsia"/>
          <w:sz w:val="30"/>
          <w:szCs w:val="30"/>
        </w:rPr>
        <w:t>及</w:t>
      </w:r>
      <w:r w:rsidR="00D233CC" w:rsidRPr="00D233CC">
        <w:rPr>
          <w:rFonts w:ascii="標楷體" w:eastAsia="標楷體" w:hAnsi="標楷體" w:hint="eastAsia"/>
          <w:sz w:val="30"/>
          <w:szCs w:val="30"/>
        </w:rPr>
        <w:t>協助檢疫場</w:t>
      </w:r>
      <w:r w:rsidR="00D233CC" w:rsidRPr="00D233CC">
        <w:rPr>
          <w:rFonts w:ascii="標楷體" w:eastAsia="標楷體" w:hAnsi="標楷體" w:hint="eastAsia"/>
          <w:sz w:val="30"/>
          <w:szCs w:val="30"/>
        </w:rPr>
        <w:lastRenderedPageBreak/>
        <w:t>所勤務、</w:t>
      </w:r>
      <w:r w:rsidR="001B7067" w:rsidRPr="00D233CC">
        <w:rPr>
          <w:rFonts w:ascii="標楷體" w:eastAsia="標楷體" w:hAnsi="標楷體" w:hint="eastAsia"/>
          <w:sz w:val="30"/>
          <w:szCs w:val="30"/>
        </w:rPr>
        <w:t>辦理國境入出境查驗人流管理、</w:t>
      </w:r>
      <w:r w:rsidR="00B2744A" w:rsidRPr="00D233CC">
        <w:rPr>
          <w:rFonts w:ascii="標楷體" w:eastAsia="標楷體" w:hAnsi="標楷體" w:hint="eastAsia"/>
          <w:sz w:val="30"/>
          <w:szCs w:val="30"/>
        </w:rPr>
        <w:t>執行港區防疫勤務</w:t>
      </w:r>
      <w:r w:rsidR="001B7067" w:rsidRPr="00D233CC">
        <w:rPr>
          <w:rFonts w:ascii="標楷體" w:eastAsia="標楷體" w:hAnsi="標楷體" w:hint="eastAsia"/>
          <w:sz w:val="30"/>
          <w:szCs w:val="30"/>
        </w:rPr>
        <w:t>等事項</w:t>
      </w:r>
      <w:r w:rsidR="001B7067" w:rsidRPr="00B2744A">
        <w:rPr>
          <w:rFonts w:ascii="標楷體" w:eastAsia="標楷體" w:hAnsi="標楷體" w:hint="eastAsia"/>
          <w:sz w:val="30"/>
          <w:szCs w:val="30"/>
        </w:rPr>
        <w:t>，</w:t>
      </w:r>
      <w:r w:rsidR="001B7067">
        <w:rPr>
          <w:rFonts w:ascii="標楷體" w:eastAsia="標楷體" w:hAnsi="標楷體" w:hint="eastAsia"/>
          <w:sz w:val="30"/>
          <w:szCs w:val="30"/>
        </w:rPr>
        <w:t>實施成效如下</w:t>
      </w:r>
      <w:r w:rsidR="001B7067" w:rsidRPr="00D233CC">
        <w:rPr>
          <w:rFonts w:ascii="標楷體" w:eastAsia="標楷體" w:hAnsi="標楷體" w:hint="eastAsia"/>
          <w:sz w:val="30"/>
          <w:szCs w:val="30"/>
        </w:rPr>
        <w:t>：</w:t>
      </w:r>
    </w:p>
    <w:p w14:paraId="4A6D3362" w14:textId="4343EF4A" w:rsidR="001A3DE8" w:rsidRDefault="001A3DE8" w:rsidP="004B7733">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1A3DE8">
        <w:rPr>
          <w:rFonts w:ascii="標楷體" w:eastAsia="標楷體" w:hAnsi="標楷體"/>
          <w:sz w:val="30"/>
          <w:szCs w:val="30"/>
        </w:rPr>
        <w:t>辦理社區防疫追蹤列管及提供居家檢疫者各項服務措施</w:t>
      </w:r>
      <w:r>
        <w:rPr>
          <w:rFonts w:ascii="標楷體" w:eastAsia="標楷體" w:hAnsi="標楷體" w:hint="eastAsia"/>
          <w:sz w:val="30"/>
          <w:szCs w:val="30"/>
        </w:rPr>
        <w:t>：</w:t>
      </w:r>
      <w:r w:rsidRPr="001A3DE8">
        <w:rPr>
          <w:rFonts w:ascii="標楷體" w:eastAsia="標楷體" w:hAnsi="標楷體" w:hint="eastAsia"/>
          <w:sz w:val="30"/>
          <w:szCs w:val="30"/>
        </w:rPr>
        <w:t>協助關懷居家檢疫者184萬1,184人次，發放地方政府執行居家檢疫關懷措施補助費9億5,671萬元</w:t>
      </w:r>
      <w:r w:rsidRPr="008065D4">
        <w:rPr>
          <w:rFonts w:ascii="標楷體" w:eastAsia="標楷體" w:hAnsi="標楷體" w:hint="eastAsia"/>
          <w:sz w:val="30"/>
          <w:szCs w:val="30"/>
        </w:rPr>
        <w:t>。</w:t>
      </w:r>
    </w:p>
    <w:p w14:paraId="50979146" w14:textId="1BE8ADC6" w:rsidR="00B2744A" w:rsidRPr="00CC7EB2" w:rsidRDefault="0024135A" w:rsidP="004B7733">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24135A">
        <w:rPr>
          <w:rFonts w:ascii="標楷體" w:eastAsia="標楷體" w:hAnsi="標楷體" w:hint="eastAsia"/>
          <w:sz w:val="30"/>
          <w:szCs w:val="30"/>
        </w:rPr>
        <w:t>支援</w:t>
      </w:r>
      <w:proofErr w:type="gramStart"/>
      <w:r w:rsidRPr="0024135A">
        <w:rPr>
          <w:rFonts w:ascii="標楷體" w:eastAsia="標楷體" w:hAnsi="標楷體" w:hint="eastAsia"/>
          <w:sz w:val="30"/>
          <w:szCs w:val="30"/>
        </w:rPr>
        <w:t>國境線防檢疫</w:t>
      </w:r>
      <w:proofErr w:type="gramEnd"/>
      <w:r w:rsidRPr="0024135A">
        <w:rPr>
          <w:rFonts w:ascii="標楷體" w:eastAsia="標楷體" w:hAnsi="標楷體" w:hint="eastAsia"/>
          <w:sz w:val="30"/>
          <w:szCs w:val="30"/>
        </w:rPr>
        <w:t>業務</w:t>
      </w:r>
      <w:r>
        <w:rPr>
          <w:rFonts w:ascii="標楷體" w:eastAsia="標楷體" w:hAnsi="標楷體" w:hint="eastAsia"/>
          <w:sz w:val="30"/>
          <w:szCs w:val="30"/>
        </w:rPr>
        <w:t>、</w:t>
      </w:r>
      <w:r w:rsidRPr="0024135A">
        <w:rPr>
          <w:rFonts w:ascii="標楷體" w:eastAsia="標楷體" w:hAnsi="標楷體" w:hint="eastAsia"/>
          <w:sz w:val="30"/>
          <w:szCs w:val="30"/>
        </w:rPr>
        <w:t>協尋居家隔離（檢疫）失聯對象</w:t>
      </w:r>
      <w:r>
        <w:rPr>
          <w:rFonts w:ascii="標楷體" w:eastAsia="標楷體" w:hAnsi="標楷體" w:hint="eastAsia"/>
          <w:sz w:val="30"/>
          <w:szCs w:val="30"/>
        </w:rPr>
        <w:t>及</w:t>
      </w:r>
      <w:r w:rsidRPr="0024135A">
        <w:rPr>
          <w:rFonts w:ascii="標楷體" w:eastAsia="標楷體" w:hAnsi="標楷體" w:hint="eastAsia"/>
          <w:sz w:val="30"/>
          <w:szCs w:val="30"/>
        </w:rPr>
        <w:t>協助檢疫場所勤務</w:t>
      </w:r>
      <w:r w:rsidR="00B2744A" w:rsidRPr="00CC7EB2">
        <w:rPr>
          <w:rFonts w:ascii="標楷體" w:eastAsia="標楷體" w:hAnsi="標楷體" w:hint="eastAsia"/>
          <w:sz w:val="30"/>
          <w:szCs w:val="30"/>
        </w:rPr>
        <w:t>：協助執行邊境管制防疫工作，累計出勤警力278萬1,001人次；協尋居家隔離（檢疫）</w:t>
      </w:r>
      <w:proofErr w:type="gramStart"/>
      <w:r w:rsidR="00B2744A" w:rsidRPr="00CC7EB2">
        <w:rPr>
          <w:rFonts w:ascii="標楷體" w:eastAsia="標楷體" w:hAnsi="標楷體" w:hint="eastAsia"/>
          <w:sz w:val="30"/>
          <w:szCs w:val="30"/>
        </w:rPr>
        <w:t>失聯者</w:t>
      </w:r>
      <w:proofErr w:type="gramEnd"/>
      <w:r w:rsidR="00B2744A" w:rsidRPr="00CC7EB2">
        <w:rPr>
          <w:rFonts w:ascii="標楷體" w:eastAsia="標楷體" w:hAnsi="標楷體" w:hint="eastAsia"/>
          <w:sz w:val="30"/>
          <w:szCs w:val="30"/>
        </w:rPr>
        <w:t>1,566人；外籍人士健康關懷43萬1,082人</w:t>
      </w:r>
      <w:r w:rsidRPr="00CC7EB2">
        <w:rPr>
          <w:rFonts w:ascii="標楷體" w:eastAsia="標楷體" w:hAnsi="標楷體" w:hint="eastAsia"/>
          <w:sz w:val="30"/>
          <w:szCs w:val="30"/>
        </w:rPr>
        <w:t>；協助集中檢疫場所安全維護工作，</w:t>
      </w:r>
      <w:proofErr w:type="gramStart"/>
      <w:r w:rsidRPr="00CC7EB2">
        <w:rPr>
          <w:rFonts w:ascii="標楷體" w:eastAsia="標楷體" w:hAnsi="標楷體" w:hint="eastAsia"/>
          <w:sz w:val="30"/>
          <w:szCs w:val="30"/>
        </w:rPr>
        <w:t>疫</w:t>
      </w:r>
      <w:proofErr w:type="gramEnd"/>
      <w:r w:rsidRPr="00CC7EB2">
        <w:rPr>
          <w:rFonts w:ascii="標楷體" w:eastAsia="標楷體" w:hAnsi="標楷體" w:hint="eastAsia"/>
          <w:sz w:val="30"/>
          <w:szCs w:val="30"/>
        </w:rPr>
        <w:t>情高峰</w:t>
      </w:r>
      <w:proofErr w:type="gramStart"/>
      <w:r w:rsidRPr="00CC7EB2">
        <w:rPr>
          <w:rFonts w:ascii="標楷體" w:eastAsia="標楷體" w:hAnsi="標楷體" w:hint="eastAsia"/>
          <w:sz w:val="30"/>
          <w:szCs w:val="30"/>
        </w:rPr>
        <w:t>期間，</w:t>
      </w:r>
      <w:proofErr w:type="gramEnd"/>
      <w:r w:rsidRPr="00CC7EB2">
        <w:rPr>
          <w:rFonts w:ascii="標楷體" w:eastAsia="標楷體" w:hAnsi="標楷體" w:hint="eastAsia"/>
          <w:sz w:val="30"/>
          <w:szCs w:val="30"/>
        </w:rPr>
        <w:t>集中檢疫場所達54處，每日執勤警力達1,132人</w:t>
      </w:r>
      <w:r w:rsidR="00B2744A" w:rsidRPr="00CC7EB2">
        <w:rPr>
          <w:rFonts w:ascii="標楷體" w:eastAsia="標楷體" w:hAnsi="標楷體" w:hint="eastAsia"/>
          <w:sz w:val="30"/>
          <w:szCs w:val="30"/>
        </w:rPr>
        <w:t>。</w:t>
      </w:r>
    </w:p>
    <w:p w14:paraId="142610C9" w14:textId="7CFAF2A6" w:rsidR="001A3DE8" w:rsidRPr="001A3DE8" w:rsidRDefault="001A3DE8" w:rsidP="004B7733">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07962">
        <w:rPr>
          <w:rFonts w:ascii="標楷體" w:eastAsia="標楷體" w:hAnsi="標楷體" w:hint="eastAsia"/>
          <w:sz w:val="30"/>
          <w:szCs w:val="30"/>
        </w:rPr>
        <w:t>辦理國境入出境查驗人流管理：</w:t>
      </w:r>
      <w:r w:rsidR="00A30127" w:rsidRPr="00A30127">
        <w:rPr>
          <w:rFonts w:ascii="標楷體" w:eastAsia="標楷體" w:hAnsi="標楷體" w:hint="eastAsia"/>
          <w:sz w:val="30"/>
          <w:szCs w:val="30"/>
        </w:rPr>
        <w:t>查驗通關時逐一審查旅客旅遊史及入境資格1,801萬5,343人次，</w:t>
      </w:r>
      <w:proofErr w:type="gramStart"/>
      <w:r w:rsidR="009E2D06" w:rsidRPr="00A30127">
        <w:rPr>
          <w:rFonts w:ascii="標楷體" w:eastAsia="標楷體" w:hAnsi="標楷體" w:hint="eastAsia"/>
          <w:sz w:val="30"/>
          <w:szCs w:val="30"/>
        </w:rPr>
        <w:t>拒入</w:t>
      </w:r>
      <w:r w:rsidR="00A30127" w:rsidRPr="00A30127">
        <w:rPr>
          <w:rFonts w:ascii="標楷體" w:eastAsia="標楷體" w:hAnsi="標楷體" w:hint="eastAsia"/>
          <w:sz w:val="30"/>
          <w:szCs w:val="30"/>
        </w:rPr>
        <w:t>不符</w:t>
      </w:r>
      <w:proofErr w:type="gramEnd"/>
      <w:r w:rsidR="00A30127" w:rsidRPr="00A30127">
        <w:rPr>
          <w:rFonts w:ascii="標楷體" w:eastAsia="標楷體" w:hAnsi="標楷體" w:hint="eastAsia"/>
          <w:sz w:val="30"/>
          <w:szCs w:val="30"/>
        </w:rPr>
        <w:t>規定者</w:t>
      </w:r>
      <w:r w:rsidR="006552E6" w:rsidRPr="00A30127">
        <w:rPr>
          <w:rFonts w:ascii="標楷體" w:eastAsia="標楷體" w:hAnsi="標楷體" w:hint="eastAsia"/>
          <w:sz w:val="30"/>
          <w:szCs w:val="30"/>
        </w:rPr>
        <w:t>986人</w:t>
      </w:r>
      <w:r w:rsidR="00B2744A" w:rsidRPr="00B2744A">
        <w:rPr>
          <w:rFonts w:ascii="標楷體" w:eastAsia="標楷體" w:hAnsi="標楷體" w:hint="eastAsia"/>
          <w:sz w:val="30"/>
          <w:szCs w:val="30"/>
        </w:rPr>
        <w:t>；</w:t>
      </w:r>
      <w:r w:rsidR="00415428">
        <w:rPr>
          <w:rFonts w:ascii="標楷體" w:eastAsia="標楷體" w:hAnsi="標楷體" w:hint="eastAsia"/>
          <w:sz w:val="30"/>
          <w:szCs w:val="30"/>
        </w:rPr>
        <w:t>購置</w:t>
      </w:r>
      <w:proofErr w:type="gramStart"/>
      <w:r w:rsidR="00415428">
        <w:rPr>
          <w:rFonts w:ascii="標楷體" w:eastAsia="標楷體" w:hAnsi="標楷體" w:hint="eastAsia"/>
          <w:sz w:val="30"/>
          <w:szCs w:val="30"/>
        </w:rPr>
        <w:t>疫</w:t>
      </w:r>
      <w:proofErr w:type="gramEnd"/>
      <w:r w:rsidR="00415428">
        <w:rPr>
          <w:rFonts w:ascii="標楷體" w:eastAsia="標楷體" w:hAnsi="標楷體" w:hint="eastAsia"/>
          <w:sz w:val="30"/>
          <w:szCs w:val="30"/>
        </w:rPr>
        <w:t>情分析統計儲存設備並</w:t>
      </w:r>
      <w:r w:rsidR="00A30127" w:rsidRPr="00B2744A">
        <w:rPr>
          <w:rFonts w:ascii="標楷體" w:eastAsia="標楷體" w:hAnsi="標楷體" w:hint="eastAsia"/>
          <w:sz w:val="30"/>
          <w:szCs w:val="30"/>
        </w:rPr>
        <w:t>建置旅客訂位及行程分析系統，</w:t>
      </w:r>
      <w:r w:rsidR="00415428">
        <w:rPr>
          <w:rFonts w:ascii="標楷體" w:eastAsia="標楷體" w:hAnsi="標楷體" w:hint="eastAsia"/>
          <w:sz w:val="30"/>
          <w:szCs w:val="30"/>
        </w:rPr>
        <w:t>篩選過濾具有防疫安全威脅之旅客</w:t>
      </w:r>
      <w:r w:rsidR="00A30127" w:rsidRPr="00B2744A">
        <w:rPr>
          <w:rFonts w:ascii="標楷體" w:eastAsia="標楷體" w:hAnsi="標楷體" w:hint="eastAsia"/>
          <w:sz w:val="30"/>
          <w:szCs w:val="30"/>
        </w:rPr>
        <w:t>，強化防疫。</w:t>
      </w:r>
    </w:p>
    <w:p w14:paraId="02B042DE" w14:textId="18F1C738" w:rsidR="001A3DE8" w:rsidRPr="00CC7EB2" w:rsidRDefault="0024135A" w:rsidP="00B2744A">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執行</w:t>
      </w:r>
      <w:r w:rsidR="001A3DE8" w:rsidRPr="00CC7EB2">
        <w:rPr>
          <w:rFonts w:ascii="標楷體" w:eastAsia="標楷體" w:hAnsi="標楷體" w:hint="eastAsia"/>
          <w:sz w:val="30"/>
          <w:szCs w:val="30"/>
        </w:rPr>
        <w:t>港區防疫勤務</w:t>
      </w:r>
      <w:r w:rsidR="00707962" w:rsidRPr="00CC7EB2">
        <w:rPr>
          <w:rFonts w:ascii="標楷體" w:eastAsia="標楷體" w:hAnsi="標楷體" w:hint="eastAsia"/>
          <w:sz w:val="30"/>
          <w:szCs w:val="30"/>
        </w:rPr>
        <w:t>：</w:t>
      </w:r>
      <w:r w:rsidR="00A30127" w:rsidRPr="00CC7EB2">
        <w:rPr>
          <w:rFonts w:ascii="標楷體" w:eastAsia="標楷體" w:hAnsi="標楷體" w:hint="eastAsia"/>
          <w:sz w:val="30"/>
          <w:szCs w:val="30"/>
        </w:rPr>
        <w:t>各港區港務消防隊不定期排定緊急救護處置、</w:t>
      </w:r>
      <w:proofErr w:type="gramStart"/>
      <w:r w:rsidR="00A30127" w:rsidRPr="00CC7EB2">
        <w:rPr>
          <w:rFonts w:ascii="標楷體" w:eastAsia="標楷體" w:hAnsi="標楷體" w:hint="eastAsia"/>
          <w:sz w:val="30"/>
          <w:szCs w:val="30"/>
        </w:rPr>
        <w:t>防護裝護處置</w:t>
      </w:r>
      <w:proofErr w:type="gramEnd"/>
      <w:r w:rsidR="00A30127" w:rsidRPr="00CC7EB2">
        <w:rPr>
          <w:rFonts w:ascii="標楷體" w:eastAsia="標楷體" w:hAnsi="標楷體" w:hint="eastAsia"/>
          <w:sz w:val="30"/>
          <w:szCs w:val="30"/>
        </w:rPr>
        <w:t>訓練</w:t>
      </w:r>
      <w:r w:rsidR="006552E6" w:rsidRPr="00CC7EB2">
        <w:rPr>
          <w:rFonts w:ascii="標楷體" w:eastAsia="標楷體" w:hAnsi="標楷體" w:hint="eastAsia"/>
          <w:sz w:val="30"/>
          <w:szCs w:val="30"/>
        </w:rPr>
        <w:t>；辦理載運疑似或確診案例，各港區港務消防隊</w:t>
      </w:r>
      <w:r w:rsidR="00A30127" w:rsidRPr="00CC7EB2">
        <w:rPr>
          <w:rFonts w:ascii="標楷體" w:eastAsia="標楷體" w:hAnsi="標楷體" w:hint="eastAsia"/>
          <w:sz w:val="30"/>
          <w:szCs w:val="30"/>
        </w:rPr>
        <w:t>出勤459人次，地方消防機關</w:t>
      </w:r>
      <w:r w:rsidR="006552E6" w:rsidRPr="00CC7EB2">
        <w:rPr>
          <w:rFonts w:ascii="標楷體" w:eastAsia="標楷體" w:hAnsi="標楷體" w:hint="eastAsia"/>
          <w:sz w:val="30"/>
          <w:szCs w:val="30"/>
        </w:rPr>
        <w:t>出勤</w:t>
      </w:r>
      <w:r w:rsidR="00A30127" w:rsidRPr="00CC7EB2">
        <w:rPr>
          <w:rFonts w:ascii="標楷體" w:eastAsia="標楷體" w:hAnsi="標楷體" w:hint="eastAsia"/>
          <w:sz w:val="30"/>
          <w:szCs w:val="30"/>
        </w:rPr>
        <w:t>17萬9,217人次。</w:t>
      </w:r>
    </w:p>
    <w:p w14:paraId="7F82D570" w14:textId="210EABCC" w:rsidR="00625E65" w:rsidRPr="006D5AF5" w:rsidRDefault="002E58F4" w:rsidP="00625E65">
      <w:pPr>
        <w:pStyle w:val="12"/>
        <w:overflowPunct w:val="0"/>
        <w:spacing w:before="240"/>
        <w:ind w:left="0"/>
        <w:rPr>
          <w:rFonts w:hAnsi="標楷體"/>
        </w:rPr>
      </w:pPr>
      <w:r w:rsidRPr="006D5AF5">
        <w:rPr>
          <w:rFonts w:hAnsi="標楷體" w:hint="eastAsia"/>
        </w:rPr>
        <w:t>五</w:t>
      </w:r>
      <w:r w:rsidR="00625E65" w:rsidRPr="006D5AF5">
        <w:rPr>
          <w:rFonts w:hAnsi="標楷體" w:hint="eastAsia"/>
        </w:rPr>
        <w:t>、教育部</w:t>
      </w:r>
    </w:p>
    <w:p w14:paraId="2DC09B1E" w14:textId="4EDE3392" w:rsidR="00EA12C3"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主要係補助</w:t>
      </w:r>
      <w:r w:rsidR="007642C1">
        <w:rPr>
          <w:rFonts w:ascii="標楷體" w:eastAsia="標楷體" w:hAnsi="標楷體" w:hint="eastAsia"/>
          <w:sz w:val="30"/>
          <w:szCs w:val="30"/>
        </w:rPr>
        <w:t>與</w:t>
      </w:r>
      <w:r>
        <w:rPr>
          <w:rFonts w:ascii="標楷體" w:eastAsia="標楷體" w:hAnsi="標楷體" w:hint="eastAsia"/>
          <w:sz w:val="30"/>
          <w:szCs w:val="30"/>
        </w:rPr>
        <w:t>提供</w:t>
      </w:r>
      <w:r w:rsidR="002F3280" w:rsidRPr="002F3280">
        <w:rPr>
          <w:rFonts w:ascii="標楷體" w:eastAsia="標楷體" w:hAnsi="標楷體" w:hint="eastAsia"/>
          <w:sz w:val="30"/>
          <w:szCs w:val="30"/>
        </w:rPr>
        <w:t>各級學校等防疫物資經費</w:t>
      </w:r>
      <w:r w:rsidR="007642C1">
        <w:rPr>
          <w:rFonts w:ascii="標楷體" w:eastAsia="標楷體" w:hAnsi="標楷體" w:hint="eastAsia"/>
          <w:sz w:val="30"/>
          <w:szCs w:val="30"/>
        </w:rPr>
        <w:t>及</w:t>
      </w:r>
      <w:r w:rsidR="002F3280" w:rsidRPr="002F3280">
        <w:rPr>
          <w:rFonts w:ascii="標楷體" w:eastAsia="標楷體" w:hAnsi="標楷體" w:hint="eastAsia"/>
          <w:sz w:val="30"/>
          <w:szCs w:val="30"/>
        </w:rPr>
        <w:t>擴充各縣市教育網路中心等網路設備、</w:t>
      </w:r>
      <w:r>
        <w:rPr>
          <w:rFonts w:ascii="標楷體" w:eastAsia="標楷體" w:hAnsi="標楷體" w:hint="eastAsia"/>
          <w:sz w:val="30"/>
          <w:szCs w:val="30"/>
        </w:rPr>
        <w:t>補助</w:t>
      </w:r>
      <w:r w:rsidR="002F3280" w:rsidRPr="002F3280">
        <w:rPr>
          <w:rFonts w:ascii="標楷體" w:eastAsia="標楷體" w:hAnsi="標楷體" w:hint="eastAsia"/>
          <w:sz w:val="30"/>
          <w:szCs w:val="30"/>
        </w:rPr>
        <w:t>教育產業</w:t>
      </w:r>
      <w:r w:rsidR="004F7269">
        <w:rPr>
          <w:rFonts w:ascii="標楷體" w:eastAsia="標楷體" w:hAnsi="標楷體" w:hint="eastAsia"/>
          <w:sz w:val="30"/>
          <w:szCs w:val="30"/>
        </w:rPr>
        <w:t>及</w:t>
      </w:r>
      <w:r w:rsidR="002F3280" w:rsidRPr="002F3280">
        <w:rPr>
          <w:rFonts w:ascii="標楷體" w:eastAsia="標楷體" w:hAnsi="標楷體" w:hint="eastAsia"/>
          <w:sz w:val="30"/>
          <w:szCs w:val="30"/>
        </w:rPr>
        <w:t>運動事業減輕營運負擔</w:t>
      </w:r>
      <w:r w:rsidR="007642C1">
        <w:rPr>
          <w:rFonts w:ascii="標楷體" w:eastAsia="標楷體" w:hAnsi="標楷體" w:hint="eastAsia"/>
          <w:sz w:val="30"/>
          <w:szCs w:val="30"/>
        </w:rPr>
        <w:t>、推動家庭防疫補貼並</w:t>
      </w:r>
      <w:r w:rsidR="007642C1" w:rsidRPr="007642C1">
        <w:rPr>
          <w:rFonts w:ascii="標楷體" w:eastAsia="標楷體" w:hAnsi="標楷體" w:hint="eastAsia"/>
          <w:sz w:val="30"/>
          <w:szCs w:val="30"/>
        </w:rPr>
        <w:t>辦理運動事業振興措施</w:t>
      </w:r>
      <w:r w:rsidR="002F3280" w:rsidRPr="002F3280">
        <w:rPr>
          <w:rFonts w:ascii="標楷體" w:eastAsia="標楷體" w:hAnsi="標楷體" w:hint="eastAsia"/>
          <w:sz w:val="30"/>
          <w:szCs w:val="30"/>
        </w:rPr>
        <w:t>等事項</w:t>
      </w:r>
      <w:r w:rsidR="00EA12C3" w:rsidRPr="00B2744A">
        <w:rPr>
          <w:rFonts w:ascii="標楷體" w:eastAsia="標楷體" w:hAnsi="標楷體" w:hint="eastAsia"/>
          <w:sz w:val="30"/>
          <w:szCs w:val="30"/>
        </w:rPr>
        <w:t>，</w:t>
      </w:r>
      <w:r w:rsidR="00EA12C3">
        <w:rPr>
          <w:rFonts w:ascii="標楷體" w:eastAsia="標楷體" w:hAnsi="標楷體" w:hint="eastAsia"/>
          <w:sz w:val="30"/>
          <w:szCs w:val="30"/>
        </w:rPr>
        <w:t>實施成效如下</w:t>
      </w:r>
      <w:r w:rsidR="00EA12C3" w:rsidRPr="00D233CC">
        <w:rPr>
          <w:rFonts w:ascii="標楷體" w:eastAsia="標楷體" w:hAnsi="標楷體" w:hint="eastAsia"/>
          <w:sz w:val="30"/>
          <w:szCs w:val="30"/>
        </w:rPr>
        <w:t>：</w:t>
      </w:r>
    </w:p>
    <w:p w14:paraId="1A5C85BE" w14:textId="314FBE21" w:rsidR="0090520C" w:rsidRPr="00CC7EB2" w:rsidRDefault="007642C1" w:rsidP="0090520C">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補助與提供</w:t>
      </w:r>
      <w:r w:rsidRPr="002F3280">
        <w:rPr>
          <w:rFonts w:ascii="標楷體" w:eastAsia="標楷體" w:hAnsi="標楷體" w:hint="eastAsia"/>
          <w:sz w:val="30"/>
          <w:szCs w:val="30"/>
        </w:rPr>
        <w:t>各級學校等防疫物資經費</w:t>
      </w:r>
      <w:r>
        <w:rPr>
          <w:rFonts w:ascii="標楷體" w:eastAsia="標楷體" w:hAnsi="標楷體" w:hint="eastAsia"/>
          <w:sz w:val="30"/>
          <w:szCs w:val="30"/>
        </w:rPr>
        <w:t>及</w:t>
      </w:r>
      <w:r w:rsidRPr="002F3280">
        <w:rPr>
          <w:rFonts w:ascii="標楷體" w:eastAsia="標楷體" w:hAnsi="標楷體" w:hint="eastAsia"/>
          <w:sz w:val="30"/>
          <w:szCs w:val="30"/>
        </w:rPr>
        <w:t>擴充各縣市教育網路中心等網路設備</w:t>
      </w:r>
      <w:r w:rsidR="00EA12C3" w:rsidRPr="00CC7EB2">
        <w:rPr>
          <w:rFonts w:ascii="標楷體" w:eastAsia="標楷體" w:hAnsi="標楷體" w:hint="eastAsia"/>
          <w:sz w:val="30"/>
          <w:szCs w:val="30"/>
        </w:rPr>
        <w:t>：提供各級學校、幼兒園</w:t>
      </w:r>
      <w:r w:rsidR="007419B1" w:rsidRPr="00CC7EB2">
        <w:rPr>
          <w:rFonts w:ascii="標楷體" w:eastAsia="標楷體" w:hAnsi="標楷體" w:hint="eastAsia"/>
          <w:sz w:val="30"/>
          <w:szCs w:val="30"/>
        </w:rPr>
        <w:t>、實驗教育機構</w:t>
      </w:r>
      <w:r w:rsidR="00EA12C3" w:rsidRPr="00CC7EB2">
        <w:rPr>
          <w:rFonts w:ascii="標楷體" w:eastAsia="標楷體" w:hAnsi="標楷體" w:hint="eastAsia"/>
          <w:sz w:val="30"/>
          <w:szCs w:val="30"/>
        </w:rPr>
        <w:t>、全國性考試考場、短期補習班及兒童課後照顧服務中心防疫物資</w:t>
      </w:r>
      <w:r w:rsidR="00453FE8" w:rsidRPr="00CC7EB2">
        <w:rPr>
          <w:rFonts w:ascii="標楷體" w:eastAsia="標楷體" w:hAnsi="標楷體" w:hint="eastAsia"/>
          <w:sz w:val="30"/>
          <w:szCs w:val="30"/>
        </w:rPr>
        <w:t>；</w:t>
      </w:r>
      <w:r w:rsidR="00EA12C3" w:rsidRPr="00CC7EB2">
        <w:rPr>
          <w:rFonts w:ascii="標楷體" w:eastAsia="標楷體" w:hAnsi="標楷體" w:hint="eastAsia"/>
          <w:sz w:val="30"/>
          <w:szCs w:val="30"/>
        </w:rPr>
        <w:lastRenderedPageBreak/>
        <w:t>補助大專校院</w:t>
      </w:r>
      <w:r w:rsidR="008168E4" w:rsidRPr="00CC7EB2">
        <w:rPr>
          <w:rFonts w:ascii="標楷體" w:eastAsia="標楷體" w:hAnsi="標楷體" w:hint="eastAsia"/>
          <w:sz w:val="30"/>
          <w:szCs w:val="30"/>
        </w:rPr>
        <w:t>1</w:t>
      </w:r>
      <w:r w:rsidR="008168E4" w:rsidRPr="00CC7EB2">
        <w:rPr>
          <w:rFonts w:ascii="標楷體" w:eastAsia="標楷體" w:hAnsi="標楷體"/>
          <w:sz w:val="30"/>
          <w:szCs w:val="30"/>
        </w:rPr>
        <w:t>52</w:t>
      </w:r>
      <w:r w:rsidR="008168E4" w:rsidRPr="00CC7EB2">
        <w:rPr>
          <w:rFonts w:ascii="標楷體" w:eastAsia="標楷體" w:hAnsi="標楷體" w:hint="eastAsia"/>
          <w:sz w:val="30"/>
          <w:szCs w:val="30"/>
        </w:rPr>
        <w:t>校</w:t>
      </w:r>
      <w:r w:rsidR="00EA12C3" w:rsidRPr="00CC7EB2">
        <w:rPr>
          <w:rFonts w:ascii="標楷體" w:eastAsia="標楷體" w:hAnsi="標楷體" w:hint="eastAsia"/>
          <w:sz w:val="30"/>
          <w:szCs w:val="30"/>
        </w:rPr>
        <w:t>購置口罩、酒精</w:t>
      </w:r>
      <w:r w:rsidR="007419B1" w:rsidRPr="00CC7EB2">
        <w:rPr>
          <w:rFonts w:ascii="標楷體" w:eastAsia="標楷體" w:hAnsi="標楷體" w:hint="eastAsia"/>
          <w:sz w:val="30"/>
          <w:szCs w:val="30"/>
        </w:rPr>
        <w:t>等防疫物資</w:t>
      </w:r>
      <w:r w:rsidR="008D7AB9" w:rsidRPr="00CC7EB2">
        <w:rPr>
          <w:rFonts w:ascii="標楷體" w:eastAsia="標楷體" w:hAnsi="標楷體" w:hint="eastAsia"/>
          <w:sz w:val="30"/>
          <w:szCs w:val="30"/>
        </w:rPr>
        <w:t>；</w:t>
      </w:r>
      <w:r w:rsidR="008168E4" w:rsidRPr="00CC7EB2">
        <w:rPr>
          <w:rFonts w:ascii="標楷體" w:eastAsia="標楷體" w:hAnsi="標楷體" w:hint="eastAsia"/>
          <w:sz w:val="30"/>
          <w:szCs w:val="30"/>
        </w:rPr>
        <w:t>完成22縣市教育網路中心、13區域網路中心及4個主節點之頻寬及設備擴充</w:t>
      </w:r>
      <w:r w:rsidR="00EA12C3" w:rsidRPr="00CC7EB2">
        <w:rPr>
          <w:rFonts w:ascii="標楷體" w:eastAsia="標楷體" w:hAnsi="標楷體" w:hint="eastAsia"/>
          <w:sz w:val="30"/>
          <w:szCs w:val="30"/>
        </w:rPr>
        <w:t>。</w:t>
      </w:r>
    </w:p>
    <w:p w14:paraId="7D8D8885" w14:textId="4FEEDA46" w:rsidR="00514508" w:rsidRPr="007804D1" w:rsidRDefault="000128A7" w:rsidP="007804D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128A7">
        <w:rPr>
          <w:rFonts w:ascii="標楷體" w:eastAsia="標楷體" w:hAnsi="標楷體" w:hint="eastAsia"/>
          <w:sz w:val="30"/>
          <w:szCs w:val="30"/>
        </w:rPr>
        <w:t>補助教育產業及運動事業減輕營運負擔</w:t>
      </w:r>
      <w:r w:rsidR="004078F0" w:rsidRPr="00CC7EB2">
        <w:rPr>
          <w:rFonts w:ascii="標楷體" w:eastAsia="標楷體" w:hAnsi="標楷體" w:hint="eastAsia"/>
          <w:sz w:val="30"/>
          <w:szCs w:val="30"/>
        </w:rPr>
        <w:t>：</w:t>
      </w:r>
      <w:r w:rsidR="00BF3E8A" w:rsidRPr="00CC7EB2">
        <w:rPr>
          <w:rFonts w:ascii="標楷體" w:eastAsia="標楷體" w:hAnsi="標楷體" w:hint="eastAsia"/>
          <w:sz w:val="30"/>
          <w:szCs w:val="30"/>
        </w:rPr>
        <w:t>補助</w:t>
      </w:r>
      <w:r w:rsidR="004078F0" w:rsidRPr="00CC7EB2">
        <w:rPr>
          <w:rFonts w:ascii="標楷體" w:eastAsia="標楷體" w:hAnsi="標楷體" w:hint="eastAsia"/>
          <w:sz w:val="30"/>
          <w:szCs w:val="30"/>
        </w:rPr>
        <w:t>受</w:t>
      </w:r>
      <w:proofErr w:type="gramStart"/>
      <w:r w:rsidR="004078F0" w:rsidRPr="00CC7EB2">
        <w:rPr>
          <w:rFonts w:ascii="標楷體" w:eastAsia="標楷體" w:hAnsi="標楷體" w:hint="eastAsia"/>
          <w:sz w:val="30"/>
          <w:szCs w:val="30"/>
        </w:rPr>
        <w:t>疫</w:t>
      </w:r>
      <w:proofErr w:type="gramEnd"/>
      <w:r w:rsidR="004078F0" w:rsidRPr="00CC7EB2">
        <w:rPr>
          <w:rFonts w:ascii="標楷體" w:eastAsia="標楷體" w:hAnsi="標楷體" w:hint="eastAsia"/>
          <w:sz w:val="30"/>
          <w:szCs w:val="30"/>
        </w:rPr>
        <w:t>情影響發生營運困難之社區大學</w:t>
      </w:r>
      <w:r w:rsidR="00BF3E8A">
        <w:rPr>
          <w:rFonts w:ascii="標楷體" w:eastAsia="標楷體" w:hAnsi="標楷體" w:hint="eastAsia"/>
          <w:sz w:val="30"/>
          <w:szCs w:val="30"/>
        </w:rPr>
        <w:t>150</w:t>
      </w:r>
      <w:r w:rsidR="00BF3E8A" w:rsidRPr="00CC7EB2">
        <w:rPr>
          <w:rFonts w:ascii="標楷體" w:eastAsia="標楷體" w:hAnsi="標楷體" w:hint="eastAsia"/>
          <w:sz w:val="30"/>
          <w:szCs w:val="30"/>
        </w:rPr>
        <w:t>所</w:t>
      </w:r>
      <w:r w:rsidR="00BF3E8A">
        <w:rPr>
          <w:rFonts w:ascii="標楷體" w:eastAsia="標楷體" w:hAnsi="標楷體" w:hint="eastAsia"/>
          <w:sz w:val="30"/>
          <w:szCs w:val="30"/>
        </w:rPr>
        <w:t>次</w:t>
      </w:r>
      <w:r w:rsidR="004078F0" w:rsidRPr="00CC7EB2">
        <w:rPr>
          <w:rFonts w:ascii="標楷體" w:eastAsia="標楷體" w:hAnsi="標楷體" w:hint="eastAsia"/>
          <w:sz w:val="30"/>
          <w:szCs w:val="30"/>
        </w:rPr>
        <w:t>及社區大學講師</w:t>
      </w:r>
      <w:r w:rsidR="00BF3E8A" w:rsidRPr="00CC7EB2">
        <w:rPr>
          <w:rFonts w:ascii="標楷體" w:eastAsia="標楷體" w:hAnsi="標楷體" w:hint="eastAsia"/>
          <w:sz w:val="30"/>
          <w:szCs w:val="30"/>
        </w:rPr>
        <w:t>1,</w:t>
      </w:r>
      <w:r w:rsidR="00BF3E8A">
        <w:rPr>
          <w:rFonts w:ascii="標楷體" w:eastAsia="標楷體" w:hAnsi="標楷體" w:hint="eastAsia"/>
          <w:sz w:val="30"/>
          <w:szCs w:val="30"/>
        </w:rPr>
        <w:t>605</w:t>
      </w:r>
      <w:r w:rsidR="00BF3E8A" w:rsidRPr="00CC7EB2">
        <w:rPr>
          <w:rFonts w:ascii="標楷體" w:eastAsia="標楷體" w:hAnsi="標楷體" w:hint="eastAsia"/>
          <w:sz w:val="30"/>
          <w:szCs w:val="30"/>
        </w:rPr>
        <w:t>人</w:t>
      </w:r>
      <w:r w:rsidR="00BF3E8A">
        <w:rPr>
          <w:rFonts w:ascii="標楷體" w:eastAsia="標楷體" w:hAnsi="標楷體" w:hint="eastAsia"/>
          <w:sz w:val="30"/>
          <w:szCs w:val="30"/>
        </w:rPr>
        <w:t>次</w:t>
      </w:r>
      <w:r w:rsidR="004078F0" w:rsidRPr="00CC7EB2">
        <w:rPr>
          <w:rFonts w:ascii="標楷體" w:eastAsia="標楷體" w:hAnsi="標楷體" w:hint="eastAsia"/>
          <w:sz w:val="30"/>
          <w:szCs w:val="30"/>
        </w:rPr>
        <w:t>；</w:t>
      </w:r>
      <w:r w:rsidR="00BF3E8A" w:rsidRPr="00CC7EB2">
        <w:rPr>
          <w:rFonts w:ascii="標楷體" w:eastAsia="標楷體" w:hAnsi="標楷體" w:hint="eastAsia"/>
          <w:bCs/>
          <w:sz w:val="30"/>
          <w:szCs w:val="30"/>
        </w:rPr>
        <w:t>補助</w:t>
      </w:r>
      <w:r w:rsidR="004078F0" w:rsidRPr="00CC7EB2">
        <w:rPr>
          <w:rFonts w:ascii="標楷體" w:eastAsia="標楷體" w:hAnsi="標楷體" w:hint="eastAsia"/>
          <w:bCs/>
          <w:sz w:val="30"/>
          <w:szCs w:val="30"/>
        </w:rPr>
        <w:t>受</w:t>
      </w:r>
      <w:proofErr w:type="gramStart"/>
      <w:r w:rsidR="004078F0" w:rsidRPr="00CC7EB2">
        <w:rPr>
          <w:rFonts w:ascii="標楷體" w:eastAsia="標楷體" w:hAnsi="標楷體" w:hint="eastAsia"/>
          <w:bCs/>
          <w:sz w:val="30"/>
          <w:szCs w:val="30"/>
        </w:rPr>
        <w:t>疫</w:t>
      </w:r>
      <w:proofErr w:type="gramEnd"/>
      <w:r w:rsidR="004078F0" w:rsidRPr="00CC7EB2">
        <w:rPr>
          <w:rFonts w:ascii="標楷體" w:eastAsia="標楷體" w:hAnsi="標楷體" w:hint="eastAsia"/>
          <w:bCs/>
          <w:sz w:val="30"/>
          <w:szCs w:val="30"/>
        </w:rPr>
        <w:t>情影響發生營運困難之運動事業及相關從業人員</w:t>
      </w:r>
      <w:r w:rsidR="0090520C" w:rsidRPr="00CC7EB2">
        <w:rPr>
          <w:rFonts w:ascii="標楷體" w:eastAsia="標楷體" w:hAnsi="標楷體" w:hint="eastAsia"/>
          <w:sz w:val="30"/>
          <w:szCs w:val="30"/>
        </w:rPr>
        <w:t>，包括</w:t>
      </w:r>
      <w:r w:rsidR="0090520C" w:rsidRPr="00CC7EB2">
        <w:rPr>
          <w:rFonts w:ascii="標楷體" w:eastAsia="標楷體" w:hAnsi="標楷體" w:hint="eastAsia"/>
          <w:bCs/>
          <w:sz w:val="30"/>
          <w:szCs w:val="30"/>
        </w:rPr>
        <w:t>紓困2.0核准撥付運動事業</w:t>
      </w:r>
      <w:r w:rsidR="00453FE8" w:rsidRPr="00CC7EB2">
        <w:rPr>
          <w:rFonts w:ascii="標楷體" w:eastAsia="標楷體" w:hAnsi="標楷體" w:hint="eastAsia"/>
          <w:bCs/>
          <w:sz w:val="30"/>
          <w:szCs w:val="30"/>
        </w:rPr>
        <w:t>1,796家</w:t>
      </w:r>
      <w:r w:rsidR="00CE12FE" w:rsidRPr="00CE12FE">
        <w:rPr>
          <w:rFonts w:ascii="標楷體" w:eastAsia="標楷體" w:hAnsi="標楷體" w:hint="eastAsia"/>
          <w:bCs/>
          <w:sz w:val="30"/>
          <w:szCs w:val="30"/>
        </w:rPr>
        <w:t>，補助</w:t>
      </w:r>
      <w:r w:rsidR="0090520C" w:rsidRPr="00CC7EB2">
        <w:rPr>
          <w:rFonts w:ascii="標楷體" w:eastAsia="標楷體" w:hAnsi="標楷體" w:hint="eastAsia"/>
          <w:bCs/>
          <w:sz w:val="30"/>
          <w:szCs w:val="30"/>
        </w:rPr>
        <w:t>金額3億6,100萬元，紓困3.0核准撥付運動事業</w:t>
      </w:r>
      <w:r w:rsidR="00453FE8" w:rsidRPr="00CC7EB2">
        <w:rPr>
          <w:rFonts w:ascii="標楷體" w:eastAsia="標楷體" w:hAnsi="標楷體" w:hint="eastAsia"/>
          <w:bCs/>
          <w:sz w:val="30"/>
          <w:szCs w:val="30"/>
        </w:rPr>
        <w:t>357家</w:t>
      </w:r>
      <w:r w:rsidR="00CE12FE" w:rsidRPr="00CE12FE">
        <w:rPr>
          <w:rFonts w:ascii="標楷體" w:eastAsia="標楷體" w:hAnsi="標楷體" w:hint="eastAsia"/>
          <w:bCs/>
          <w:sz w:val="30"/>
          <w:szCs w:val="30"/>
        </w:rPr>
        <w:t>，補助</w:t>
      </w:r>
      <w:r w:rsidR="0090520C" w:rsidRPr="00CC7EB2">
        <w:rPr>
          <w:rFonts w:ascii="標楷體" w:eastAsia="標楷體" w:hAnsi="標楷體" w:hint="eastAsia"/>
          <w:bCs/>
          <w:sz w:val="30"/>
          <w:szCs w:val="30"/>
        </w:rPr>
        <w:t>金額4,815萬元，紓困4.0核准撥付運動事業</w:t>
      </w:r>
      <w:r w:rsidR="00453FE8" w:rsidRPr="00CC7EB2">
        <w:rPr>
          <w:rFonts w:ascii="標楷體" w:eastAsia="標楷體" w:hAnsi="標楷體" w:hint="eastAsia"/>
          <w:bCs/>
          <w:sz w:val="30"/>
          <w:szCs w:val="30"/>
        </w:rPr>
        <w:t>2,394家</w:t>
      </w:r>
      <w:r w:rsidR="00CE12FE" w:rsidRPr="00CE12FE">
        <w:rPr>
          <w:rFonts w:ascii="標楷體" w:eastAsia="標楷體" w:hAnsi="標楷體" w:hint="eastAsia"/>
          <w:bCs/>
          <w:sz w:val="30"/>
          <w:szCs w:val="30"/>
        </w:rPr>
        <w:t>，補助</w:t>
      </w:r>
      <w:r w:rsidR="0090520C" w:rsidRPr="00CC7EB2">
        <w:rPr>
          <w:rFonts w:ascii="標楷體" w:eastAsia="標楷體" w:hAnsi="標楷體" w:hint="eastAsia"/>
          <w:bCs/>
          <w:sz w:val="30"/>
          <w:szCs w:val="30"/>
        </w:rPr>
        <w:t>金額13億1,695萬元，紓困5.0核准撥付運動事業</w:t>
      </w:r>
      <w:r w:rsidR="00453FE8" w:rsidRPr="00CC7EB2">
        <w:rPr>
          <w:rFonts w:ascii="標楷體" w:eastAsia="標楷體" w:hAnsi="標楷體" w:hint="eastAsia"/>
          <w:bCs/>
          <w:sz w:val="30"/>
          <w:szCs w:val="30"/>
        </w:rPr>
        <w:t>82家</w:t>
      </w:r>
      <w:r w:rsidR="00CE12FE" w:rsidRPr="00CE12FE">
        <w:rPr>
          <w:rFonts w:ascii="標楷體" w:eastAsia="標楷體" w:hAnsi="標楷體" w:hint="eastAsia"/>
          <w:bCs/>
          <w:sz w:val="30"/>
          <w:szCs w:val="30"/>
        </w:rPr>
        <w:t>，補助</w:t>
      </w:r>
      <w:r w:rsidR="0090520C" w:rsidRPr="00CC7EB2">
        <w:rPr>
          <w:rFonts w:ascii="標楷體" w:eastAsia="標楷體" w:hAnsi="標楷體" w:hint="eastAsia"/>
          <w:bCs/>
          <w:sz w:val="30"/>
          <w:szCs w:val="30"/>
        </w:rPr>
        <w:t>金額5,699萬元</w:t>
      </w:r>
      <w:r w:rsidR="004078F0" w:rsidRPr="00CC7EB2">
        <w:rPr>
          <w:rFonts w:ascii="標楷體" w:eastAsia="標楷體" w:hAnsi="標楷體" w:hint="eastAsia"/>
          <w:bCs/>
          <w:sz w:val="30"/>
          <w:szCs w:val="30"/>
        </w:rPr>
        <w:t>；</w:t>
      </w:r>
      <w:r w:rsidR="00453FE8" w:rsidRPr="00CC7EB2">
        <w:rPr>
          <w:rFonts w:ascii="標楷體" w:eastAsia="標楷體" w:hAnsi="標楷體" w:hint="eastAsia"/>
          <w:bCs/>
          <w:sz w:val="30"/>
          <w:szCs w:val="30"/>
        </w:rPr>
        <w:t>補貼</w:t>
      </w:r>
      <w:r w:rsidR="004078F0" w:rsidRPr="00CC7EB2">
        <w:rPr>
          <w:rFonts w:ascii="標楷體" w:eastAsia="標楷體" w:hAnsi="標楷體" w:hint="eastAsia"/>
          <w:bCs/>
          <w:sz w:val="30"/>
          <w:szCs w:val="30"/>
        </w:rPr>
        <w:t>受</w:t>
      </w:r>
      <w:proofErr w:type="gramStart"/>
      <w:r w:rsidR="004078F0" w:rsidRPr="00CC7EB2">
        <w:rPr>
          <w:rFonts w:ascii="標楷體" w:eastAsia="標楷體" w:hAnsi="標楷體" w:hint="eastAsia"/>
          <w:bCs/>
          <w:sz w:val="30"/>
          <w:szCs w:val="30"/>
        </w:rPr>
        <w:t>疫</w:t>
      </w:r>
      <w:proofErr w:type="gramEnd"/>
      <w:r w:rsidR="004078F0" w:rsidRPr="00CC7EB2">
        <w:rPr>
          <w:rFonts w:ascii="標楷體" w:eastAsia="標楷體" w:hAnsi="標楷體" w:hint="eastAsia"/>
          <w:bCs/>
          <w:sz w:val="30"/>
          <w:szCs w:val="30"/>
        </w:rPr>
        <w:t>情影響之留遊學服務業員工薪資及營運資金</w:t>
      </w:r>
      <w:r w:rsidR="0090520C" w:rsidRPr="00CC7EB2">
        <w:rPr>
          <w:rFonts w:ascii="標楷體" w:eastAsia="標楷體" w:hAnsi="標楷體" w:hint="eastAsia"/>
          <w:bCs/>
          <w:sz w:val="30"/>
          <w:szCs w:val="30"/>
        </w:rPr>
        <w:t>341件</w:t>
      </w:r>
      <w:r w:rsidR="00453FE8" w:rsidRPr="00CC7EB2">
        <w:rPr>
          <w:rFonts w:ascii="標楷體" w:eastAsia="標楷體" w:hAnsi="標楷體" w:hint="eastAsia"/>
          <w:bCs/>
          <w:sz w:val="30"/>
          <w:szCs w:val="30"/>
        </w:rPr>
        <w:t>、</w:t>
      </w:r>
      <w:r w:rsidR="004078F0" w:rsidRPr="00CC7EB2">
        <w:rPr>
          <w:rFonts w:ascii="標楷體" w:eastAsia="標楷體" w:hAnsi="標楷體" w:hint="eastAsia"/>
          <w:bCs/>
          <w:sz w:val="30"/>
          <w:szCs w:val="30"/>
        </w:rPr>
        <w:t>受</w:t>
      </w:r>
      <w:proofErr w:type="gramStart"/>
      <w:r w:rsidR="004078F0" w:rsidRPr="00CC7EB2">
        <w:rPr>
          <w:rFonts w:ascii="標楷體" w:eastAsia="標楷體" w:hAnsi="標楷體" w:hint="eastAsia"/>
          <w:bCs/>
          <w:sz w:val="30"/>
          <w:szCs w:val="30"/>
        </w:rPr>
        <w:t>疫</w:t>
      </w:r>
      <w:proofErr w:type="gramEnd"/>
      <w:r w:rsidR="004078F0" w:rsidRPr="00CC7EB2">
        <w:rPr>
          <w:rFonts w:ascii="標楷體" w:eastAsia="標楷體" w:hAnsi="標楷體" w:hint="eastAsia"/>
          <w:bCs/>
          <w:sz w:val="30"/>
          <w:szCs w:val="30"/>
        </w:rPr>
        <w:t>情影響營運困難之短期補習班及兒童課後照顧服務中心</w:t>
      </w:r>
      <w:r w:rsidR="0090520C" w:rsidRPr="00CC7EB2">
        <w:rPr>
          <w:rFonts w:ascii="標楷體" w:eastAsia="標楷體" w:hAnsi="標楷體" w:hint="eastAsia"/>
          <w:sz w:val="30"/>
          <w:szCs w:val="30"/>
        </w:rPr>
        <w:t>1萬1</w:t>
      </w:r>
      <w:r w:rsidR="0090520C" w:rsidRPr="00CC7EB2">
        <w:rPr>
          <w:rFonts w:ascii="標楷體" w:eastAsia="標楷體" w:hAnsi="標楷體"/>
          <w:sz w:val="30"/>
          <w:szCs w:val="30"/>
        </w:rPr>
        <w:t>,</w:t>
      </w:r>
      <w:r w:rsidR="0090520C" w:rsidRPr="00CC7EB2">
        <w:rPr>
          <w:rFonts w:ascii="標楷體" w:eastAsia="標楷體" w:hAnsi="標楷體" w:hint="eastAsia"/>
          <w:sz w:val="30"/>
          <w:szCs w:val="30"/>
        </w:rPr>
        <w:t>132家</w:t>
      </w:r>
      <w:r w:rsidR="00453FE8" w:rsidRPr="00CC7EB2">
        <w:rPr>
          <w:rFonts w:ascii="標楷體" w:eastAsia="標楷體" w:hAnsi="標楷體" w:hint="eastAsia"/>
          <w:sz w:val="30"/>
          <w:szCs w:val="30"/>
        </w:rPr>
        <w:t>、</w:t>
      </w:r>
      <w:r w:rsidR="004078F0" w:rsidRPr="00CC7EB2">
        <w:rPr>
          <w:rFonts w:ascii="標楷體" w:eastAsia="標楷體" w:hAnsi="標楷體" w:hint="eastAsia"/>
          <w:bCs/>
          <w:sz w:val="30"/>
          <w:szCs w:val="30"/>
        </w:rPr>
        <w:t>紓困貸款利息及手續費</w:t>
      </w:r>
      <w:r w:rsidR="007804D1" w:rsidRPr="00CC7EB2">
        <w:rPr>
          <w:rFonts w:ascii="標楷體" w:eastAsia="標楷體" w:hAnsi="標楷體" w:hint="eastAsia"/>
          <w:bCs/>
          <w:sz w:val="30"/>
          <w:szCs w:val="30"/>
        </w:rPr>
        <w:t>2</w:t>
      </w:r>
      <w:r w:rsidR="007804D1" w:rsidRPr="00CC7EB2">
        <w:rPr>
          <w:rFonts w:ascii="標楷體" w:eastAsia="標楷體" w:hAnsi="標楷體"/>
          <w:bCs/>
          <w:sz w:val="30"/>
          <w:szCs w:val="30"/>
        </w:rPr>
        <w:t>,</w:t>
      </w:r>
      <w:r w:rsidR="007804D1" w:rsidRPr="00CC7EB2">
        <w:rPr>
          <w:rFonts w:ascii="標楷體" w:eastAsia="標楷體" w:hAnsi="標楷體" w:hint="eastAsia"/>
          <w:bCs/>
          <w:sz w:val="30"/>
          <w:szCs w:val="30"/>
        </w:rPr>
        <w:t>239件</w:t>
      </w:r>
      <w:r w:rsidR="00453FE8" w:rsidRPr="00CC7EB2">
        <w:rPr>
          <w:rFonts w:ascii="標楷體" w:eastAsia="標楷體" w:hAnsi="標楷體" w:hint="eastAsia"/>
          <w:bCs/>
          <w:sz w:val="30"/>
          <w:szCs w:val="30"/>
        </w:rPr>
        <w:t>、</w:t>
      </w:r>
      <w:r w:rsidR="00616C3F" w:rsidRPr="00CC7EB2">
        <w:rPr>
          <w:rFonts w:ascii="標楷體" w:eastAsia="標楷體" w:hAnsi="標楷體" w:hint="eastAsia"/>
          <w:bCs/>
          <w:sz w:val="30"/>
          <w:szCs w:val="30"/>
        </w:rPr>
        <w:t>配合停課政策影響之私立幼兒園</w:t>
      </w:r>
      <w:r w:rsidR="0090520C" w:rsidRPr="00CC7EB2">
        <w:rPr>
          <w:rFonts w:ascii="標楷體" w:eastAsia="標楷體" w:hAnsi="標楷體" w:hint="eastAsia"/>
          <w:bCs/>
          <w:sz w:val="30"/>
          <w:szCs w:val="30"/>
        </w:rPr>
        <w:t>3</w:t>
      </w:r>
      <w:r w:rsidR="0090520C" w:rsidRPr="00CC7EB2">
        <w:rPr>
          <w:rFonts w:ascii="標楷體" w:eastAsia="標楷體" w:hAnsi="標楷體"/>
          <w:bCs/>
          <w:sz w:val="30"/>
          <w:szCs w:val="30"/>
        </w:rPr>
        <w:t>,</w:t>
      </w:r>
      <w:r w:rsidR="0090520C" w:rsidRPr="00CC7EB2">
        <w:rPr>
          <w:rFonts w:ascii="標楷體" w:eastAsia="標楷體" w:hAnsi="標楷體" w:hint="eastAsia"/>
          <w:bCs/>
          <w:sz w:val="30"/>
          <w:szCs w:val="30"/>
        </w:rPr>
        <w:t>998</w:t>
      </w:r>
      <w:r w:rsidR="007804D1" w:rsidRPr="00CC7EB2">
        <w:rPr>
          <w:rFonts w:ascii="標楷體" w:eastAsia="標楷體" w:hAnsi="標楷體" w:hint="eastAsia"/>
          <w:bCs/>
          <w:sz w:val="30"/>
          <w:szCs w:val="30"/>
        </w:rPr>
        <w:t>所</w:t>
      </w:r>
      <w:r w:rsidR="00616C3F" w:rsidRPr="00CC7EB2">
        <w:rPr>
          <w:rFonts w:ascii="標楷體" w:eastAsia="標楷體" w:hAnsi="標楷體" w:hint="eastAsia"/>
          <w:bCs/>
          <w:sz w:val="30"/>
          <w:szCs w:val="30"/>
        </w:rPr>
        <w:t>員工薪資及營運成本</w:t>
      </w:r>
      <w:r w:rsidR="004078F0" w:rsidRPr="00CC7EB2">
        <w:rPr>
          <w:rFonts w:ascii="標楷體" w:eastAsia="標楷體" w:hAnsi="標楷體" w:hint="eastAsia"/>
          <w:bCs/>
          <w:sz w:val="30"/>
          <w:szCs w:val="30"/>
        </w:rPr>
        <w:t>；</w:t>
      </w:r>
      <w:r w:rsidR="00355492" w:rsidRPr="00CC7EB2">
        <w:rPr>
          <w:rFonts w:ascii="標楷體" w:eastAsia="標楷體" w:hAnsi="標楷體" w:hint="eastAsia"/>
          <w:bCs/>
          <w:sz w:val="30"/>
          <w:szCs w:val="30"/>
        </w:rPr>
        <w:t>補</w:t>
      </w:r>
      <w:r w:rsidR="00476D0C" w:rsidRPr="00CC7EB2">
        <w:rPr>
          <w:rFonts w:ascii="標楷體" w:eastAsia="標楷體" w:hAnsi="標楷體" w:hint="eastAsia"/>
          <w:bCs/>
          <w:sz w:val="30"/>
          <w:szCs w:val="30"/>
        </w:rPr>
        <w:t>貼</w:t>
      </w:r>
      <w:r w:rsidR="00355492" w:rsidRPr="00CC7EB2">
        <w:rPr>
          <w:rFonts w:ascii="標楷體" w:eastAsia="標楷體" w:hAnsi="標楷體" w:hint="eastAsia"/>
          <w:bCs/>
          <w:sz w:val="30"/>
          <w:szCs w:val="30"/>
        </w:rPr>
        <w:t>學校2,270校配合政策臨時停課期間依契約應</w:t>
      </w:r>
      <w:proofErr w:type="gramStart"/>
      <w:r w:rsidR="00355492" w:rsidRPr="00CC7EB2">
        <w:rPr>
          <w:rFonts w:ascii="標楷體" w:eastAsia="標楷體" w:hAnsi="標楷體" w:hint="eastAsia"/>
          <w:bCs/>
          <w:sz w:val="30"/>
          <w:szCs w:val="30"/>
        </w:rPr>
        <w:t>補償團膳業者已備食材</w:t>
      </w:r>
      <w:proofErr w:type="gramEnd"/>
      <w:r w:rsidR="00355492" w:rsidRPr="00CC7EB2">
        <w:rPr>
          <w:rFonts w:ascii="標楷體" w:eastAsia="標楷體" w:hAnsi="標楷體" w:hint="eastAsia"/>
          <w:bCs/>
          <w:sz w:val="30"/>
          <w:szCs w:val="30"/>
        </w:rPr>
        <w:t>成本損失及自設廚房學校之廚工</w:t>
      </w:r>
      <w:r w:rsidR="00AA3C3E" w:rsidRPr="00CC7EB2">
        <w:rPr>
          <w:rFonts w:ascii="標楷體" w:eastAsia="標楷體" w:hAnsi="標楷體" w:hint="eastAsia"/>
          <w:bCs/>
          <w:sz w:val="30"/>
          <w:szCs w:val="30"/>
        </w:rPr>
        <w:t>2</w:t>
      </w:r>
      <w:r w:rsidR="00AA3C3E" w:rsidRPr="00CC7EB2">
        <w:rPr>
          <w:rFonts w:ascii="標楷體" w:eastAsia="標楷體" w:hAnsi="標楷體"/>
          <w:bCs/>
          <w:sz w:val="30"/>
          <w:szCs w:val="30"/>
        </w:rPr>
        <w:t>,</w:t>
      </w:r>
      <w:r w:rsidR="00AA3C3E" w:rsidRPr="00CC7EB2">
        <w:rPr>
          <w:rFonts w:ascii="標楷體" w:eastAsia="標楷體" w:hAnsi="標楷體" w:hint="eastAsia"/>
          <w:bCs/>
          <w:sz w:val="30"/>
          <w:szCs w:val="30"/>
        </w:rPr>
        <w:t>991人次</w:t>
      </w:r>
      <w:r w:rsidR="00355492" w:rsidRPr="00CC7EB2">
        <w:rPr>
          <w:rFonts w:ascii="標楷體" w:eastAsia="標楷體" w:hAnsi="標楷體" w:hint="eastAsia"/>
          <w:bCs/>
          <w:sz w:val="30"/>
          <w:szCs w:val="30"/>
        </w:rPr>
        <w:t>薪資</w:t>
      </w:r>
      <w:r w:rsidR="00355492" w:rsidRPr="00CC7EB2">
        <w:rPr>
          <w:rFonts w:ascii="標楷體" w:eastAsia="標楷體" w:hAnsi="標楷體" w:hint="eastAsia"/>
          <w:sz w:val="30"/>
          <w:szCs w:val="30"/>
        </w:rPr>
        <w:t>；</w:t>
      </w:r>
      <w:r w:rsidR="004078F0" w:rsidRPr="00CC7EB2">
        <w:rPr>
          <w:rFonts w:ascii="標楷體" w:eastAsia="標楷體" w:hAnsi="標楷體" w:hint="eastAsia"/>
          <w:sz w:val="30"/>
          <w:szCs w:val="30"/>
        </w:rPr>
        <w:t>補助</w:t>
      </w:r>
      <w:r w:rsidR="008E16B7" w:rsidRPr="00CC7EB2">
        <w:rPr>
          <w:rFonts w:ascii="標楷體" w:eastAsia="標楷體" w:hAnsi="標楷體" w:hint="eastAsia"/>
          <w:sz w:val="30"/>
          <w:szCs w:val="30"/>
        </w:rPr>
        <w:t>家庭經濟受</w:t>
      </w:r>
      <w:proofErr w:type="gramStart"/>
      <w:r w:rsidR="008E16B7" w:rsidRPr="00CC7EB2">
        <w:rPr>
          <w:rFonts w:ascii="標楷體" w:eastAsia="標楷體" w:hAnsi="標楷體" w:hint="eastAsia"/>
          <w:sz w:val="30"/>
          <w:szCs w:val="30"/>
        </w:rPr>
        <w:t>疫</w:t>
      </w:r>
      <w:proofErr w:type="gramEnd"/>
      <w:r w:rsidR="008E16B7" w:rsidRPr="00CC7EB2">
        <w:rPr>
          <w:rFonts w:ascii="標楷體" w:eastAsia="標楷體" w:hAnsi="標楷體" w:hint="eastAsia"/>
          <w:sz w:val="30"/>
          <w:szCs w:val="30"/>
        </w:rPr>
        <w:t>情影響之大專校院學生</w:t>
      </w:r>
      <w:r w:rsidR="00762588" w:rsidRPr="00CC7EB2">
        <w:rPr>
          <w:rFonts w:ascii="標楷體" w:eastAsia="標楷體" w:hAnsi="標楷體" w:hint="eastAsia"/>
          <w:sz w:val="30"/>
          <w:szCs w:val="30"/>
        </w:rPr>
        <w:t>，協助7萬5,171人次，補助金額6億6,269萬元</w:t>
      </w:r>
      <w:r w:rsidR="004078F0" w:rsidRPr="00CC7EB2">
        <w:rPr>
          <w:rFonts w:ascii="標楷體" w:eastAsia="標楷體" w:hAnsi="標楷體" w:hint="eastAsia"/>
          <w:sz w:val="30"/>
          <w:szCs w:val="30"/>
        </w:rPr>
        <w:t>。</w:t>
      </w:r>
    </w:p>
    <w:p w14:paraId="08381F07" w14:textId="0A565123" w:rsidR="00514508" w:rsidRPr="00CC7EB2" w:rsidRDefault="007642C1" w:rsidP="008D7AB9">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642C1">
        <w:rPr>
          <w:rFonts w:ascii="標楷體" w:eastAsia="標楷體" w:hAnsi="標楷體" w:hint="eastAsia"/>
          <w:sz w:val="30"/>
          <w:szCs w:val="30"/>
        </w:rPr>
        <w:t>推動家庭防疫補貼並辦理運動事業振興措施</w:t>
      </w:r>
      <w:r w:rsidR="00EA12C3" w:rsidRPr="00CC7EB2">
        <w:rPr>
          <w:rFonts w:ascii="標楷體" w:eastAsia="標楷體" w:hAnsi="標楷體" w:hint="eastAsia"/>
          <w:sz w:val="30"/>
          <w:szCs w:val="30"/>
        </w:rPr>
        <w:t>：</w:t>
      </w:r>
      <w:r>
        <w:rPr>
          <w:rFonts w:ascii="標楷體" w:eastAsia="標楷體" w:hAnsi="標楷體" w:hint="eastAsia"/>
          <w:sz w:val="30"/>
          <w:szCs w:val="30"/>
        </w:rPr>
        <w:t>發放2歲以上</w:t>
      </w:r>
      <w:r w:rsidRPr="00CC7EB2">
        <w:rPr>
          <w:rFonts w:ascii="標楷體" w:eastAsia="標楷體" w:hAnsi="標楷體" w:hint="eastAsia"/>
          <w:bCs/>
          <w:sz w:val="30"/>
          <w:szCs w:val="30"/>
        </w:rPr>
        <w:t>孩童家庭防疫補貼</w:t>
      </w:r>
      <w:r w:rsidR="00143BF9" w:rsidRPr="00CC7EB2">
        <w:rPr>
          <w:rFonts w:ascii="標楷體" w:eastAsia="標楷體" w:hAnsi="標楷體" w:hint="eastAsia"/>
          <w:sz w:val="30"/>
          <w:szCs w:val="30"/>
        </w:rPr>
        <w:t>2</w:t>
      </w:r>
      <w:r w:rsidR="00143BF9" w:rsidRPr="00CC7EB2">
        <w:rPr>
          <w:rFonts w:ascii="標楷體" w:eastAsia="標楷體" w:hAnsi="標楷體"/>
          <w:sz w:val="30"/>
          <w:szCs w:val="30"/>
        </w:rPr>
        <w:t>15</w:t>
      </w:r>
      <w:r w:rsidR="00143BF9" w:rsidRPr="00CC7EB2">
        <w:rPr>
          <w:rFonts w:ascii="標楷體" w:eastAsia="標楷體" w:hAnsi="標楷體" w:hint="eastAsia"/>
          <w:sz w:val="30"/>
          <w:szCs w:val="30"/>
        </w:rPr>
        <w:t>萬9,431人</w:t>
      </w:r>
      <w:r w:rsidRPr="00CC7EB2">
        <w:rPr>
          <w:rFonts w:ascii="標楷體" w:eastAsia="標楷體" w:hAnsi="標楷體" w:hint="eastAsia"/>
          <w:sz w:val="30"/>
          <w:szCs w:val="30"/>
        </w:rPr>
        <w:t>；</w:t>
      </w:r>
      <w:r w:rsidR="00EA12C3" w:rsidRPr="00CC7EB2">
        <w:rPr>
          <w:rFonts w:ascii="標楷體" w:eastAsia="標楷體" w:hAnsi="標楷體" w:hint="eastAsia"/>
          <w:sz w:val="30"/>
          <w:szCs w:val="30"/>
        </w:rPr>
        <w:t>發放500元面額之振興加碼</w:t>
      </w:r>
      <w:proofErr w:type="gramStart"/>
      <w:r w:rsidR="00EA12C3" w:rsidRPr="00CC7EB2">
        <w:rPr>
          <w:rFonts w:ascii="標楷體" w:eastAsia="標楷體" w:hAnsi="標楷體" w:hint="eastAsia"/>
          <w:sz w:val="30"/>
          <w:szCs w:val="30"/>
        </w:rPr>
        <w:t>券</w:t>
      </w:r>
      <w:proofErr w:type="gramEnd"/>
      <w:r w:rsidR="00EA12C3" w:rsidRPr="00CC7EB2">
        <w:rPr>
          <w:rFonts w:ascii="標楷體" w:eastAsia="標楷體" w:hAnsi="標楷體" w:hint="eastAsia"/>
          <w:sz w:val="30"/>
          <w:szCs w:val="30"/>
        </w:rPr>
        <w:t>「動滋</w:t>
      </w:r>
      <w:proofErr w:type="gramStart"/>
      <w:r w:rsidR="00EA12C3" w:rsidRPr="00CC7EB2">
        <w:rPr>
          <w:rFonts w:ascii="標楷體" w:eastAsia="標楷體" w:hAnsi="標楷體" w:hint="eastAsia"/>
          <w:sz w:val="30"/>
          <w:szCs w:val="30"/>
        </w:rPr>
        <w:t>券</w:t>
      </w:r>
      <w:proofErr w:type="gramEnd"/>
      <w:r w:rsidR="00EA12C3" w:rsidRPr="00CC7EB2">
        <w:rPr>
          <w:rFonts w:ascii="標楷體" w:eastAsia="標楷體" w:hAnsi="標楷體" w:hint="eastAsia"/>
          <w:sz w:val="30"/>
          <w:szCs w:val="30"/>
        </w:rPr>
        <w:t>」</w:t>
      </w:r>
      <w:r w:rsidR="00453FE8" w:rsidRPr="00CC7EB2">
        <w:rPr>
          <w:rFonts w:ascii="標楷體" w:eastAsia="標楷體" w:hAnsi="標楷體" w:hint="eastAsia"/>
          <w:sz w:val="30"/>
          <w:szCs w:val="30"/>
        </w:rPr>
        <w:t>200萬份</w:t>
      </w:r>
      <w:r w:rsidR="00EA12C3" w:rsidRPr="00CC7EB2">
        <w:rPr>
          <w:rFonts w:ascii="標楷體" w:eastAsia="標楷體" w:hAnsi="標楷體" w:hint="eastAsia"/>
          <w:sz w:val="30"/>
          <w:szCs w:val="30"/>
        </w:rPr>
        <w:t>，</w:t>
      </w:r>
      <w:r w:rsidR="00F11F79" w:rsidRPr="00CC7EB2">
        <w:rPr>
          <w:rFonts w:ascii="標楷體" w:eastAsia="標楷體" w:hAnsi="標楷體" w:hint="eastAsia"/>
          <w:sz w:val="30"/>
          <w:szCs w:val="30"/>
        </w:rPr>
        <w:t>可</w:t>
      </w:r>
      <w:r w:rsidR="00EA12C3" w:rsidRPr="00CC7EB2">
        <w:rPr>
          <w:rFonts w:ascii="標楷體" w:eastAsia="標楷體" w:hAnsi="標楷體" w:hint="eastAsia"/>
          <w:sz w:val="30"/>
          <w:szCs w:val="30"/>
        </w:rPr>
        <w:t>至運動業者消費折抵</w:t>
      </w:r>
      <w:r w:rsidR="00453FE8" w:rsidRPr="00CC7EB2">
        <w:rPr>
          <w:rFonts w:ascii="標楷體" w:eastAsia="標楷體" w:hAnsi="標楷體" w:hint="eastAsia"/>
          <w:sz w:val="30"/>
          <w:szCs w:val="30"/>
        </w:rPr>
        <w:t>；</w:t>
      </w:r>
      <w:r w:rsidR="00EA12C3" w:rsidRPr="00CC7EB2">
        <w:rPr>
          <w:rFonts w:ascii="標楷體" w:eastAsia="標楷體" w:hAnsi="標楷體" w:hint="eastAsia"/>
          <w:sz w:val="30"/>
          <w:szCs w:val="30"/>
        </w:rPr>
        <w:t>推出1</w:t>
      </w:r>
      <w:r w:rsidR="00EA12C3" w:rsidRPr="00CC7EB2">
        <w:rPr>
          <w:rFonts w:ascii="標楷體" w:eastAsia="標楷體" w:hAnsi="標楷體"/>
          <w:sz w:val="30"/>
          <w:szCs w:val="30"/>
        </w:rPr>
        <w:t>,</w:t>
      </w:r>
      <w:r w:rsidR="00EA12C3" w:rsidRPr="00CC7EB2">
        <w:rPr>
          <w:rFonts w:ascii="標楷體" w:eastAsia="標楷體" w:hAnsi="標楷體" w:hint="eastAsia"/>
          <w:sz w:val="30"/>
          <w:szCs w:val="30"/>
        </w:rPr>
        <w:t>000元</w:t>
      </w:r>
      <w:r w:rsidR="00F46DC1" w:rsidRPr="00CC7EB2">
        <w:rPr>
          <w:rFonts w:ascii="標楷體" w:eastAsia="標楷體" w:hAnsi="標楷體" w:hint="eastAsia"/>
          <w:sz w:val="30"/>
          <w:szCs w:val="30"/>
        </w:rPr>
        <w:t>「</w:t>
      </w:r>
      <w:proofErr w:type="gramStart"/>
      <w:r w:rsidR="00EA12C3" w:rsidRPr="00CC7EB2">
        <w:rPr>
          <w:rFonts w:ascii="標楷體" w:eastAsia="標楷體" w:hAnsi="標楷體" w:hint="eastAsia"/>
          <w:sz w:val="30"/>
          <w:szCs w:val="30"/>
        </w:rPr>
        <w:t>動滋健身券</w:t>
      </w:r>
      <w:proofErr w:type="gramEnd"/>
      <w:r w:rsidR="00F46DC1" w:rsidRPr="00CC7EB2">
        <w:rPr>
          <w:rFonts w:ascii="標楷體" w:eastAsia="標楷體" w:hAnsi="標楷體" w:hint="eastAsia"/>
          <w:sz w:val="30"/>
          <w:szCs w:val="30"/>
        </w:rPr>
        <w:t>」</w:t>
      </w:r>
      <w:r w:rsidR="00453FE8" w:rsidRPr="00CC7EB2">
        <w:rPr>
          <w:rFonts w:ascii="標楷體" w:eastAsia="標楷體" w:hAnsi="標楷體" w:hint="eastAsia"/>
          <w:sz w:val="30"/>
          <w:szCs w:val="30"/>
        </w:rPr>
        <w:t>30萬份</w:t>
      </w:r>
      <w:r w:rsidR="00F11F79" w:rsidRPr="00CC7EB2">
        <w:rPr>
          <w:rFonts w:ascii="標楷體" w:eastAsia="標楷體" w:hAnsi="標楷體" w:hint="eastAsia"/>
          <w:sz w:val="30"/>
          <w:szCs w:val="30"/>
        </w:rPr>
        <w:t>，總交易金額扣除抵用金額後達5億5</w:t>
      </w:r>
      <w:r w:rsidR="00F11F79" w:rsidRPr="00CC7EB2">
        <w:rPr>
          <w:rFonts w:ascii="標楷體" w:eastAsia="標楷體" w:hAnsi="標楷體"/>
          <w:sz w:val="30"/>
          <w:szCs w:val="30"/>
        </w:rPr>
        <w:t>,</w:t>
      </w:r>
      <w:r w:rsidR="00F11F79" w:rsidRPr="00CC7EB2">
        <w:rPr>
          <w:rFonts w:ascii="標楷體" w:eastAsia="標楷體" w:hAnsi="標楷體" w:hint="eastAsia"/>
          <w:sz w:val="30"/>
          <w:szCs w:val="30"/>
        </w:rPr>
        <w:t>678萬元，</w:t>
      </w:r>
      <w:r w:rsidR="00EB4109" w:rsidRPr="00CC7EB2">
        <w:rPr>
          <w:rFonts w:ascii="標楷體" w:eastAsia="標楷體" w:hAnsi="標楷體" w:hint="eastAsia"/>
          <w:sz w:val="30"/>
          <w:szCs w:val="30"/>
        </w:rPr>
        <w:t>帶動</w:t>
      </w:r>
      <w:r w:rsidR="00F11F79" w:rsidRPr="00CC7EB2">
        <w:rPr>
          <w:rFonts w:ascii="標楷體" w:eastAsia="標楷體" w:hAnsi="標楷體" w:hint="eastAsia"/>
          <w:sz w:val="30"/>
          <w:szCs w:val="30"/>
        </w:rPr>
        <w:t>運動經濟產值</w:t>
      </w:r>
      <w:r w:rsidR="00EB4109" w:rsidRPr="00CC7EB2">
        <w:rPr>
          <w:rFonts w:ascii="標楷體" w:eastAsia="標楷體" w:hAnsi="標楷體" w:hint="eastAsia"/>
          <w:sz w:val="30"/>
          <w:szCs w:val="30"/>
        </w:rPr>
        <w:t>提升</w:t>
      </w:r>
      <w:r w:rsidR="00EA12C3" w:rsidRPr="00CC7EB2">
        <w:rPr>
          <w:rFonts w:ascii="標楷體" w:eastAsia="標楷體" w:hAnsi="標楷體" w:hint="eastAsia"/>
          <w:sz w:val="30"/>
          <w:szCs w:val="30"/>
        </w:rPr>
        <w:t>。</w:t>
      </w:r>
    </w:p>
    <w:p w14:paraId="4773903B" w14:textId="464678B2" w:rsidR="00625E65" w:rsidRPr="0031303E" w:rsidRDefault="00625E65" w:rsidP="00625E65">
      <w:pPr>
        <w:pStyle w:val="12"/>
        <w:overflowPunct w:val="0"/>
        <w:spacing w:before="240"/>
        <w:ind w:left="0"/>
        <w:rPr>
          <w:rFonts w:hAnsi="標楷體"/>
        </w:rPr>
      </w:pPr>
      <w:r w:rsidRPr="0031303E">
        <w:rPr>
          <w:rFonts w:hAnsi="標楷體" w:hint="eastAsia"/>
        </w:rPr>
        <w:t>六、經濟部</w:t>
      </w:r>
    </w:p>
    <w:p w14:paraId="459C4075" w14:textId="6D542ADB" w:rsidR="00616F92" w:rsidRPr="00CC7EB2"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616F92" w:rsidRPr="00CC7EB2">
        <w:rPr>
          <w:rFonts w:ascii="標楷體" w:eastAsia="標楷體" w:hAnsi="標楷體" w:hint="eastAsia"/>
          <w:sz w:val="30"/>
          <w:szCs w:val="30"/>
        </w:rPr>
        <w:t>辦理受</w:t>
      </w:r>
      <w:proofErr w:type="gramStart"/>
      <w:r w:rsidR="00616F92" w:rsidRPr="00CC7EB2">
        <w:rPr>
          <w:rFonts w:ascii="標楷體" w:eastAsia="標楷體" w:hAnsi="標楷體" w:hint="eastAsia"/>
          <w:sz w:val="30"/>
          <w:szCs w:val="30"/>
        </w:rPr>
        <w:t>疫</w:t>
      </w:r>
      <w:proofErr w:type="gramEnd"/>
      <w:r w:rsidR="00616F92" w:rsidRPr="00CC7EB2">
        <w:rPr>
          <w:rFonts w:ascii="標楷體" w:eastAsia="標楷體" w:hAnsi="標楷體" w:hint="eastAsia"/>
          <w:sz w:val="30"/>
          <w:szCs w:val="30"/>
        </w:rPr>
        <w:t>情影響企業貸款融資保證、利息補貼及融資診斷</w:t>
      </w:r>
      <w:r w:rsidR="00453FE8" w:rsidRPr="00CC7EB2">
        <w:rPr>
          <w:rFonts w:ascii="標楷體" w:eastAsia="標楷體" w:hAnsi="標楷體" w:hint="eastAsia"/>
          <w:sz w:val="30"/>
          <w:szCs w:val="30"/>
        </w:rPr>
        <w:t>；</w:t>
      </w:r>
      <w:r w:rsidR="00616F92" w:rsidRPr="00CC7EB2">
        <w:rPr>
          <w:rFonts w:ascii="標楷體" w:eastAsia="標楷體" w:hAnsi="標楷體" w:hint="eastAsia"/>
          <w:sz w:val="30"/>
          <w:szCs w:val="30"/>
        </w:rPr>
        <w:t>辦理受</w:t>
      </w:r>
      <w:proofErr w:type="gramStart"/>
      <w:r w:rsidR="00616F92" w:rsidRPr="00CC7EB2">
        <w:rPr>
          <w:rFonts w:ascii="標楷體" w:eastAsia="標楷體" w:hAnsi="標楷體" w:hint="eastAsia"/>
          <w:sz w:val="30"/>
          <w:szCs w:val="30"/>
        </w:rPr>
        <w:t>疫</w:t>
      </w:r>
      <w:proofErr w:type="gramEnd"/>
      <w:r w:rsidR="00616F92" w:rsidRPr="00CC7EB2">
        <w:rPr>
          <w:rFonts w:ascii="標楷體" w:eastAsia="標楷體" w:hAnsi="標楷體" w:hint="eastAsia"/>
          <w:sz w:val="30"/>
          <w:szCs w:val="30"/>
        </w:rPr>
        <w:t>情影響廠商研發補助及即時輔導</w:t>
      </w:r>
      <w:r w:rsidR="00453FE8" w:rsidRPr="00CC7EB2">
        <w:rPr>
          <w:rFonts w:ascii="標楷體" w:eastAsia="標楷體" w:hAnsi="標楷體" w:hint="eastAsia"/>
          <w:sz w:val="30"/>
          <w:szCs w:val="30"/>
        </w:rPr>
        <w:t>；</w:t>
      </w:r>
      <w:r w:rsidR="00616F92" w:rsidRPr="00CC7EB2">
        <w:rPr>
          <w:rFonts w:ascii="標楷體" w:eastAsia="標楷體" w:hAnsi="標楷體" w:hint="eastAsia"/>
          <w:sz w:val="30"/>
          <w:szCs w:val="30"/>
        </w:rPr>
        <w:t>補貼</w:t>
      </w:r>
      <w:r w:rsidR="00AA2CE5">
        <w:rPr>
          <w:rFonts w:ascii="標楷體" w:eastAsia="標楷體" w:hAnsi="標楷體" w:hint="eastAsia"/>
          <w:sz w:val="30"/>
          <w:szCs w:val="30"/>
        </w:rPr>
        <w:t>受</w:t>
      </w:r>
      <w:proofErr w:type="gramStart"/>
      <w:r w:rsidR="00AA2CE5">
        <w:rPr>
          <w:rFonts w:ascii="標楷體" w:eastAsia="標楷體" w:hAnsi="標楷體" w:hint="eastAsia"/>
          <w:sz w:val="30"/>
          <w:szCs w:val="30"/>
        </w:rPr>
        <w:t>疫</w:t>
      </w:r>
      <w:proofErr w:type="gramEnd"/>
      <w:r w:rsidR="00AA2CE5">
        <w:rPr>
          <w:rFonts w:ascii="標楷體" w:eastAsia="標楷體" w:hAnsi="標楷體" w:hint="eastAsia"/>
          <w:sz w:val="30"/>
          <w:szCs w:val="30"/>
        </w:rPr>
        <w:t>情影響之</w:t>
      </w:r>
      <w:r w:rsidR="00AA2CE5" w:rsidRPr="00CC7EB2">
        <w:rPr>
          <w:rFonts w:ascii="標楷體" w:eastAsia="標楷體" w:hAnsi="標楷體" w:hint="eastAsia"/>
          <w:sz w:val="30"/>
          <w:szCs w:val="30"/>
        </w:rPr>
        <w:t>商業服</w:t>
      </w:r>
      <w:r w:rsidR="00AA2CE5" w:rsidRPr="00CC7EB2">
        <w:rPr>
          <w:rFonts w:ascii="標楷體" w:eastAsia="標楷體" w:hAnsi="標楷體" w:hint="eastAsia"/>
          <w:sz w:val="30"/>
          <w:szCs w:val="30"/>
        </w:rPr>
        <w:lastRenderedPageBreak/>
        <w:t>務業等員工薪資及營運資金</w:t>
      </w:r>
      <w:r w:rsidR="00453FE8" w:rsidRPr="00CC7EB2">
        <w:rPr>
          <w:rFonts w:ascii="標楷體" w:eastAsia="標楷體" w:hAnsi="標楷體" w:hint="eastAsia"/>
          <w:sz w:val="30"/>
          <w:szCs w:val="30"/>
        </w:rPr>
        <w:t>及</w:t>
      </w:r>
      <w:r w:rsidR="00AA2CE5" w:rsidRPr="00CC7EB2">
        <w:rPr>
          <w:rFonts w:ascii="標楷體" w:eastAsia="標楷體" w:hAnsi="標楷體" w:hint="eastAsia"/>
          <w:sz w:val="30"/>
          <w:szCs w:val="30"/>
        </w:rPr>
        <w:t>受</w:t>
      </w:r>
      <w:proofErr w:type="gramStart"/>
      <w:r w:rsidR="00AA2CE5" w:rsidRPr="00CC7EB2">
        <w:rPr>
          <w:rFonts w:ascii="標楷體" w:eastAsia="標楷體" w:hAnsi="標楷體" w:hint="eastAsia"/>
          <w:sz w:val="30"/>
          <w:szCs w:val="30"/>
        </w:rPr>
        <w:t>疫</w:t>
      </w:r>
      <w:proofErr w:type="gramEnd"/>
      <w:r w:rsidR="00AA2CE5" w:rsidRPr="00CC7EB2">
        <w:rPr>
          <w:rFonts w:ascii="標楷體" w:eastAsia="標楷體" w:hAnsi="標楷體" w:hint="eastAsia"/>
          <w:sz w:val="30"/>
          <w:szCs w:val="30"/>
        </w:rPr>
        <w:t>情影響之產業</w:t>
      </w:r>
      <w:r w:rsidR="00AA2CE5">
        <w:rPr>
          <w:rFonts w:ascii="標楷體" w:eastAsia="標楷體" w:hAnsi="標楷體" w:hint="eastAsia"/>
          <w:sz w:val="30"/>
          <w:szCs w:val="30"/>
        </w:rPr>
        <w:t>等</w:t>
      </w:r>
      <w:r w:rsidR="00AA2CE5" w:rsidRPr="00CC7EB2">
        <w:rPr>
          <w:rFonts w:ascii="標楷體" w:eastAsia="標楷體" w:hAnsi="標楷體" w:hint="eastAsia"/>
          <w:sz w:val="30"/>
          <w:szCs w:val="30"/>
        </w:rPr>
        <w:t>用戶營業用水電費</w:t>
      </w:r>
      <w:r w:rsidR="00453FE8" w:rsidRPr="00CC7EB2">
        <w:rPr>
          <w:rFonts w:ascii="標楷體" w:eastAsia="標楷體" w:hAnsi="標楷體" w:hint="eastAsia"/>
          <w:sz w:val="30"/>
          <w:szCs w:val="30"/>
        </w:rPr>
        <w:t>；</w:t>
      </w:r>
      <w:r w:rsidR="00616F92" w:rsidRPr="00CC7EB2">
        <w:rPr>
          <w:rFonts w:ascii="標楷體" w:eastAsia="標楷體" w:hAnsi="標楷體" w:hint="eastAsia"/>
          <w:sz w:val="30"/>
          <w:szCs w:val="30"/>
        </w:rPr>
        <w:t>辦理刺激國內民眾消費措施</w:t>
      </w:r>
      <w:r w:rsidR="00AA2CE5" w:rsidRPr="00AA2CE5">
        <w:rPr>
          <w:rFonts w:ascii="標楷體" w:eastAsia="標楷體" w:hAnsi="標楷體" w:hint="eastAsia"/>
          <w:sz w:val="30"/>
          <w:szCs w:val="30"/>
        </w:rPr>
        <w:t>；辦理餐飲業與零售業振興及補助企業辦理行銷活動</w:t>
      </w:r>
      <w:r w:rsidR="00AA2CE5" w:rsidRPr="00AA2CE5">
        <w:rPr>
          <w:rFonts w:ascii="標楷體" w:eastAsia="標楷體" w:hAnsi="標楷體" w:hint="eastAsia"/>
          <w:sz w:val="30"/>
          <w:szCs w:val="30"/>
        </w:rPr>
        <w:t>；</w:t>
      </w:r>
      <w:r w:rsidR="00AA2CE5" w:rsidRPr="00AA2CE5">
        <w:rPr>
          <w:rFonts w:ascii="標楷體" w:eastAsia="標楷體" w:hAnsi="標楷體"/>
          <w:sz w:val="30"/>
          <w:szCs w:val="30"/>
        </w:rPr>
        <w:t>提供1988紓困振興專線</w:t>
      </w:r>
      <w:r w:rsidR="00616F92" w:rsidRPr="00CC7EB2">
        <w:rPr>
          <w:rFonts w:ascii="標楷體" w:eastAsia="標楷體" w:hAnsi="標楷體" w:hint="eastAsia"/>
          <w:sz w:val="30"/>
          <w:szCs w:val="30"/>
        </w:rPr>
        <w:t>等事項，實施成效如下：</w:t>
      </w:r>
    </w:p>
    <w:p w14:paraId="1DDFD9B9" w14:textId="7A252841" w:rsidR="00307C6D" w:rsidRPr="00C23FEC" w:rsidRDefault="00AA2CE5" w:rsidP="00C23FEC">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AA2CE5">
        <w:rPr>
          <w:rFonts w:ascii="標楷體" w:eastAsia="標楷體" w:hAnsi="標楷體" w:hint="eastAsia"/>
          <w:sz w:val="30"/>
          <w:szCs w:val="30"/>
        </w:rPr>
        <w:t>辦理受</w:t>
      </w:r>
      <w:proofErr w:type="gramStart"/>
      <w:r w:rsidRPr="00AA2CE5">
        <w:rPr>
          <w:rFonts w:ascii="標楷體" w:eastAsia="標楷體" w:hAnsi="標楷體" w:hint="eastAsia"/>
          <w:sz w:val="30"/>
          <w:szCs w:val="30"/>
        </w:rPr>
        <w:t>疫</w:t>
      </w:r>
      <w:proofErr w:type="gramEnd"/>
      <w:r w:rsidRPr="00AA2CE5">
        <w:rPr>
          <w:rFonts w:ascii="標楷體" w:eastAsia="標楷體" w:hAnsi="標楷體" w:hint="eastAsia"/>
          <w:sz w:val="30"/>
          <w:szCs w:val="30"/>
        </w:rPr>
        <w:t>情影響企業貸款融資保證、利息補貼及融資診斷</w:t>
      </w:r>
      <w:r w:rsidR="00307C6D" w:rsidRPr="00CC7EB2">
        <w:rPr>
          <w:rFonts w:ascii="標楷體" w:eastAsia="標楷體" w:hAnsi="標楷體"/>
          <w:sz w:val="30"/>
          <w:szCs w:val="30"/>
        </w:rPr>
        <w:t>：辦理舊有貸款展延</w:t>
      </w:r>
      <w:r w:rsidR="00C23FEC" w:rsidRPr="00CC7EB2">
        <w:rPr>
          <w:rFonts w:ascii="標楷體" w:eastAsia="標楷體" w:hAnsi="標楷體" w:hint="eastAsia"/>
          <w:sz w:val="30"/>
          <w:szCs w:val="30"/>
        </w:rPr>
        <w:t>利息補貼</w:t>
      </w:r>
      <w:r w:rsidR="00C035FD" w:rsidRPr="00CC7EB2">
        <w:rPr>
          <w:rFonts w:ascii="標楷體" w:eastAsia="標楷體" w:hAnsi="標楷體" w:hint="eastAsia"/>
          <w:sz w:val="30"/>
          <w:szCs w:val="30"/>
        </w:rPr>
        <w:t>，</w:t>
      </w:r>
      <w:r w:rsidR="00C23FEC" w:rsidRPr="00CC7EB2">
        <w:rPr>
          <w:rFonts w:ascii="標楷體" w:eastAsia="標楷體" w:hAnsi="標楷體" w:hint="eastAsia"/>
          <w:sz w:val="30"/>
          <w:szCs w:val="30"/>
        </w:rPr>
        <w:t>核准3萬9</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762件</w:t>
      </w:r>
      <w:r w:rsidR="00A051D6" w:rsidRPr="00CC7EB2">
        <w:rPr>
          <w:rFonts w:ascii="標楷體" w:eastAsia="標楷體" w:hAnsi="標楷體" w:hint="eastAsia"/>
          <w:sz w:val="30"/>
          <w:szCs w:val="30"/>
        </w:rPr>
        <w:t>，</w:t>
      </w:r>
      <w:r w:rsidR="00A051D6">
        <w:rPr>
          <w:rFonts w:ascii="標楷體" w:eastAsia="標楷體" w:hAnsi="標楷體" w:hint="eastAsia"/>
          <w:sz w:val="30"/>
          <w:szCs w:val="30"/>
        </w:rPr>
        <w:t>核貸</w:t>
      </w:r>
      <w:r w:rsidR="00C23FEC" w:rsidRPr="00CC7EB2">
        <w:rPr>
          <w:rFonts w:ascii="標楷體" w:eastAsia="標楷體" w:hAnsi="標楷體" w:hint="eastAsia"/>
          <w:sz w:val="30"/>
          <w:szCs w:val="30"/>
        </w:rPr>
        <w:t>金額4</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793億9,</w:t>
      </w:r>
      <w:r w:rsidR="00C23FEC" w:rsidRPr="00CC7EB2">
        <w:rPr>
          <w:rFonts w:ascii="標楷體" w:eastAsia="標楷體" w:hAnsi="標楷體"/>
          <w:sz w:val="30"/>
          <w:szCs w:val="30"/>
        </w:rPr>
        <w:t>800</w:t>
      </w:r>
      <w:r w:rsidR="00C23FEC" w:rsidRPr="00CC7EB2">
        <w:rPr>
          <w:rFonts w:ascii="標楷體" w:eastAsia="標楷體" w:hAnsi="標楷體" w:hint="eastAsia"/>
          <w:sz w:val="30"/>
          <w:szCs w:val="30"/>
        </w:rPr>
        <w:t>萬元；</w:t>
      </w:r>
      <w:r w:rsidR="00C035FD" w:rsidRPr="00CC7EB2">
        <w:rPr>
          <w:rFonts w:ascii="標楷體" w:eastAsia="標楷體" w:hAnsi="標楷體" w:hint="eastAsia"/>
          <w:sz w:val="30"/>
          <w:szCs w:val="30"/>
        </w:rPr>
        <w:t>辦理</w:t>
      </w:r>
      <w:r w:rsidR="00307C6D" w:rsidRPr="00CC7EB2">
        <w:rPr>
          <w:rFonts w:ascii="標楷體" w:eastAsia="標楷體" w:hAnsi="標楷體"/>
          <w:sz w:val="30"/>
          <w:szCs w:val="30"/>
        </w:rPr>
        <w:t>營運資金貸款</w:t>
      </w:r>
      <w:r w:rsidR="00C23FEC" w:rsidRPr="00CC7EB2">
        <w:rPr>
          <w:rFonts w:ascii="標楷體" w:eastAsia="標楷體" w:hAnsi="標楷體" w:hint="eastAsia"/>
          <w:sz w:val="30"/>
          <w:szCs w:val="30"/>
        </w:rPr>
        <w:t>利息補貼</w:t>
      </w:r>
      <w:r w:rsidR="00C035FD" w:rsidRPr="00CC7EB2">
        <w:rPr>
          <w:rFonts w:ascii="標楷體" w:eastAsia="標楷體" w:hAnsi="標楷體"/>
          <w:sz w:val="30"/>
          <w:szCs w:val="30"/>
        </w:rPr>
        <w:t>，</w:t>
      </w:r>
      <w:r w:rsidR="00C23FEC" w:rsidRPr="00CC7EB2">
        <w:rPr>
          <w:rFonts w:ascii="標楷體" w:eastAsia="標楷體" w:hAnsi="標楷體" w:hint="eastAsia"/>
          <w:sz w:val="30"/>
          <w:szCs w:val="30"/>
        </w:rPr>
        <w:t>核准5</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451件</w:t>
      </w:r>
      <w:r w:rsidR="00A051D6" w:rsidRPr="00A051D6">
        <w:rPr>
          <w:rFonts w:ascii="標楷體" w:eastAsia="標楷體" w:hAnsi="標楷體" w:hint="eastAsia"/>
          <w:sz w:val="30"/>
          <w:szCs w:val="30"/>
        </w:rPr>
        <w:t>，</w:t>
      </w:r>
      <w:r w:rsidR="00A051D6">
        <w:rPr>
          <w:rFonts w:ascii="標楷體" w:eastAsia="標楷體" w:hAnsi="標楷體" w:hint="eastAsia"/>
          <w:sz w:val="30"/>
          <w:szCs w:val="30"/>
        </w:rPr>
        <w:t>核貸</w:t>
      </w:r>
      <w:r w:rsidR="00C23FEC" w:rsidRPr="00CC7EB2">
        <w:rPr>
          <w:rFonts w:ascii="標楷體" w:eastAsia="標楷體" w:hAnsi="標楷體" w:hint="eastAsia"/>
          <w:sz w:val="30"/>
          <w:szCs w:val="30"/>
        </w:rPr>
        <w:t>金額113億5</w:t>
      </w:r>
      <w:r w:rsidR="00C23FEC" w:rsidRPr="00CC7EB2">
        <w:rPr>
          <w:rFonts w:ascii="標楷體" w:eastAsia="標楷體" w:hAnsi="標楷體"/>
          <w:sz w:val="30"/>
          <w:szCs w:val="30"/>
        </w:rPr>
        <w:t>,200</w:t>
      </w:r>
      <w:r w:rsidR="00C23FEC" w:rsidRPr="00CC7EB2">
        <w:rPr>
          <w:rFonts w:ascii="標楷體" w:eastAsia="標楷體" w:hAnsi="標楷體" w:hint="eastAsia"/>
          <w:sz w:val="30"/>
          <w:szCs w:val="30"/>
        </w:rPr>
        <w:t>萬元；</w:t>
      </w:r>
      <w:r w:rsidR="00C035FD" w:rsidRPr="00CC7EB2">
        <w:rPr>
          <w:rFonts w:ascii="標楷體" w:eastAsia="標楷體" w:hAnsi="標楷體" w:hint="eastAsia"/>
          <w:sz w:val="30"/>
          <w:szCs w:val="30"/>
        </w:rPr>
        <w:t>辦理</w:t>
      </w:r>
      <w:r w:rsidR="00307C6D" w:rsidRPr="00CC7EB2">
        <w:rPr>
          <w:rFonts w:ascii="標楷體" w:eastAsia="標楷體" w:hAnsi="標楷體"/>
          <w:sz w:val="30"/>
          <w:szCs w:val="30"/>
        </w:rPr>
        <w:t>振興資金貸款利息補貼</w:t>
      </w:r>
      <w:r w:rsidR="00C035FD" w:rsidRPr="00CC7EB2">
        <w:rPr>
          <w:rFonts w:ascii="標楷體" w:eastAsia="標楷體" w:hAnsi="標楷體"/>
          <w:sz w:val="30"/>
          <w:szCs w:val="30"/>
        </w:rPr>
        <w:t>，</w:t>
      </w:r>
      <w:r w:rsidR="00C035FD" w:rsidRPr="00CC7EB2">
        <w:rPr>
          <w:rFonts w:ascii="標楷體" w:eastAsia="標楷體" w:hAnsi="標楷體" w:hint="eastAsia"/>
          <w:sz w:val="30"/>
          <w:szCs w:val="30"/>
        </w:rPr>
        <w:t>核准</w:t>
      </w:r>
      <w:r w:rsidR="00C23FEC" w:rsidRPr="00CC7EB2">
        <w:rPr>
          <w:rFonts w:ascii="標楷體" w:eastAsia="標楷體" w:hAnsi="標楷體" w:hint="eastAsia"/>
          <w:sz w:val="30"/>
          <w:szCs w:val="30"/>
        </w:rPr>
        <w:t>9萬3</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711件</w:t>
      </w:r>
      <w:r w:rsidR="00A051D6" w:rsidRPr="00A051D6">
        <w:rPr>
          <w:rFonts w:ascii="標楷體" w:eastAsia="標楷體" w:hAnsi="標楷體" w:hint="eastAsia"/>
          <w:sz w:val="30"/>
          <w:szCs w:val="30"/>
        </w:rPr>
        <w:t>，</w:t>
      </w:r>
      <w:r w:rsidR="00A051D6">
        <w:rPr>
          <w:rFonts w:ascii="標楷體" w:eastAsia="標楷體" w:hAnsi="標楷體" w:hint="eastAsia"/>
          <w:sz w:val="30"/>
          <w:szCs w:val="30"/>
        </w:rPr>
        <w:t>核貸</w:t>
      </w:r>
      <w:r w:rsidR="00C23FEC" w:rsidRPr="00CC7EB2">
        <w:rPr>
          <w:rFonts w:ascii="標楷體" w:eastAsia="標楷體" w:hAnsi="標楷體" w:hint="eastAsia"/>
          <w:sz w:val="30"/>
          <w:szCs w:val="30"/>
        </w:rPr>
        <w:t>金額4</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574億8</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600萬元；提供</w:t>
      </w:r>
      <w:r w:rsidR="00307C6D" w:rsidRPr="00CC7EB2">
        <w:rPr>
          <w:rFonts w:ascii="標楷體" w:eastAsia="標楷體" w:hAnsi="標楷體"/>
          <w:sz w:val="30"/>
          <w:szCs w:val="30"/>
        </w:rPr>
        <w:t>財務診斷輔導</w:t>
      </w:r>
      <w:r w:rsidR="00C23FEC" w:rsidRPr="00CC7EB2">
        <w:rPr>
          <w:rFonts w:ascii="標楷體" w:eastAsia="標楷體" w:hAnsi="標楷體" w:hint="eastAsia"/>
          <w:sz w:val="30"/>
          <w:szCs w:val="30"/>
        </w:rPr>
        <w:t>2萬398件</w:t>
      </w:r>
      <w:r w:rsidR="00C23FEC" w:rsidRPr="00CC7EB2">
        <w:rPr>
          <w:rFonts w:ascii="標楷體" w:eastAsia="標楷體" w:hAnsi="標楷體"/>
          <w:sz w:val="30"/>
          <w:szCs w:val="30"/>
        </w:rPr>
        <w:t>，</w:t>
      </w:r>
      <w:r w:rsidR="00C23FEC" w:rsidRPr="00CC7EB2">
        <w:rPr>
          <w:rFonts w:ascii="標楷體" w:eastAsia="標楷體" w:hAnsi="標楷體" w:hint="eastAsia"/>
          <w:sz w:val="30"/>
          <w:szCs w:val="30"/>
        </w:rPr>
        <w:t>協助取得貸款571億元</w:t>
      </w:r>
      <w:r w:rsidR="00AB4156" w:rsidRPr="00CC7EB2">
        <w:rPr>
          <w:rFonts w:ascii="標楷體" w:eastAsia="標楷體" w:hAnsi="標楷體" w:hint="eastAsia"/>
          <w:sz w:val="30"/>
          <w:szCs w:val="30"/>
        </w:rPr>
        <w:t>；捐助中小企業</w:t>
      </w:r>
      <w:r w:rsidR="00AB4156" w:rsidRPr="00CC7EB2">
        <w:rPr>
          <w:rFonts w:ascii="標楷體" w:eastAsia="標楷體" w:hAnsi="標楷體"/>
          <w:sz w:val="30"/>
          <w:szCs w:val="30"/>
        </w:rPr>
        <w:t>信</w:t>
      </w:r>
      <w:r w:rsidR="00AB4156" w:rsidRPr="00CC7EB2">
        <w:rPr>
          <w:rFonts w:ascii="標楷體" w:eastAsia="標楷體" w:hAnsi="標楷體" w:hint="eastAsia"/>
          <w:sz w:val="30"/>
          <w:szCs w:val="30"/>
        </w:rPr>
        <w:t>用</w:t>
      </w:r>
      <w:r w:rsidR="00AB4156" w:rsidRPr="00CC7EB2">
        <w:rPr>
          <w:rFonts w:ascii="標楷體" w:eastAsia="標楷體" w:hAnsi="標楷體"/>
          <w:sz w:val="30"/>
          <w:szCs w:val="30"/>
        </w:rPr>
        <w:t>保</w:t>
      </w:r>
      <w:r w:rsidR="00AB4156" w:rsidRPr="00CC7EB2">
        <w:rPr>
          <w:rFonts w:ascii="標楷體" w:eastAsia="標楷體" w:hAnsi="標楷體" w:hint="eastAsia"/>
          <w:sz w:val="30"/>
          <w:szCs w:val="30"/>
        </w:rPr>
        <w:t>證</w:t>
      </w:r>
      <w:r w:rsidR="00AB4156" w:rsidRPr="00CC7EB2">
        <w:rPr>
          <w:rFonts w:ascii="標楷體" w:eastAsia="標楷體" w:hAnsi="標楷體"/>
          <w:sz w:val="30"/>
          <w:szCs w:val="30"/>
        </w:rPr>
        <w:t>基金</w:t>
      </w:r>
      <w:r w:rsidR="00AB4156" w:rsidRPr="00CC7EB2">
        <w:rPr>
          <w:rFonts w:ascii="標楷體" w:eastAsia="標楷體" w:hAnsi="標楷體" w:hint="eastAsia"/>
          <w:sz w:val="30"/>
          <w:szCs w:val="30"/>
        </w:rPr>
        <w:t>，</w:t>
      </w:r>
      <w:r w:rsidR="00AB4156" w:rsidRPr="00CC7EB2">
        <w:rPr>
          <w:rFonts w:ascii="標楷體" w:eastAsia="標楷體" w:hAnsi="標楷體"/>
          <w:sz w:val="30"/>
          <w:szCs w:val="30"/>
        </w:rPr>
        <w:t>承保企業</w:t>
      </w:r>
      <w:r w:rsidR="00C035FD" w:rsidRPr="00CC7EB2">
        <w:rPr>
          <w:rFonts w:ascii="標楷體" w:eastAsia="標楷體" w:hAnsi="標楷體"/>
          <w:sz w:val="30"/>
          <w:szCs w:val="30"/>
        </w:rPr>
        <w:t>25萬</w:t>
      </w:r>
      <w:r w:rsidR="00C035FD" w:rsidRPr="00CC7EB2">
        <w:rPr>
          <w:rFonts w:ascii="標楷體" w:eastAsia="標楷體" w:hAnsi="標楷體" w:hint="eastAsia"/>
          <w:sz w:val="30"/>
          <w:szCs w:val="30"/>
        </w:rPr>
        <w:t>1</w:t>
      </w:r>
      <w:r w:rsidR="00C035FD" w:rsidRPr="00CC7EB2">
        <w:rPr>
          <w:rFonts w:ascii="標楷體" w:eastAsia="標楷體" w:hAnsi="標楷體"/>
          <w:sz w:val="30"/>
          <w:szCs w:val="30"/>
        </w:rPr>
        <w:t>,000家</w:t>
      </w:r>
      <w:r w:rsidR="00AB4156" w:rsidRPr="00CC7EB2">
        <w:rPr>
          <w:rFonts w:ascii="標楷體" w:eastAsia="標楷體" w:hAnsi="標楷體"/>
          <w:sz w:val="30"/>
          <w:szCs w:val="30"/>
        </w:rPr>
        <w:t>及勞工</w:t>
      </w:r>
      <w:r w:rsidR="00C035FD" w:rsidRPr="00C23FEC">
        <w:rPr>
          <w:rFonts w:ascii="標楷體" w:eastAsia="標楷體" w:hAnsi="標楷體"/>
          <w:sz w:val="30"/>
          <w:szCs w:val="30"/>
        </w:rPr>
        <w:t>130萬</w:t>
      </w:r>
      <w:r w:rsidR="00C035FD">
        <w:rPr>
          <w:rFonts w:ascii="標楷體" w:eastAsia="標楷體" w:hAnsi="標楷體" w:hint="eastAsia"/>
          <w:sz w:val="30"/>
          <w:szCs w:val="30"/>
        </w:rPr>
        <w:t>9</w:t>
      </w:r>
      <w:r w:rsidR="00C035FD">
        <w:rPr>
          <w:rFonts w:ascii="標楷體" w:eastAsia="標楷體" w:hAnsi="標楷體"/>
          <w:sz w:val="30"/>
          <w:szCs w:val="30"/>
        </w:rPr>
        <w:t>,</w:t>
      </w:r>
      <w:r w:rsidR="00C035FD">
        <w:rPr>
          <w:rFonts w:ascii="標楷體" w:eastAsia="標楷體" w:hAnsi="標楷體" w:hint="eastAsia"/>
          <w:sz w:val="30"/>
          <w:szCs w:val="30"/>
        </w:rPr>
        <w:t>000</w:t>
      </w:r>
      <w:r w:rsidR="00C035FD" w:rsidRPr="00C23FEC">
        <w:rPr>
          <w:rFonts w:ascii="標楷體" w:eastAsia="標楷體" w:hAnsi="標楷體"/>
          <w:sz w:val="30"/>
          <w:szCs w:val="30"/>
        </w:rPr>
        <w:t>名</w:t>
      </w:r>
      <w:r w:rsidR="00AB4156" w:rsidRPr="00C23FEC">
        <w:rPr>
          <w:rFonts w:ascii="標楷體" w:eastAsia="標楷體" w:hAnsi="標楷體"/>
          <w:sz w:val="30"/>
          <w:szCs w:val="30"/>
        </w:rPr>
        <w:t>，保證金額9,481億元，融資金額1兆911億元。</w:t>
      </w:r>
    </w:p>
    <w:p w14:paraId="50CD8116" w14:textId="6DE52201" w:rsidR="008B2A4C" w:rsidRPr="00CC7EB2" w:rsidRDefault="00AA2CE5" w:rsidP="004926D3">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AA2CE5">
        <w:rPr>
          <w:rFonts w:ascii="標楷體" w:eastAsia="標楷體" w:hAnsi="標楷體" w:hint="eastAsia"/>
          <w:sz w:val="30"/>
          <w:szCs w:val="30"/>
        </w:rPr>
        <w:t>辦理受</w:t>
      </w:r>
      <w:proofErr w:type="gramStart"/>
      <w:r w:rsidRPr="00AA2CE5">
        <w:rPr>
          <w:rFonts w:ascii="標楷體" w:eastAsia="標楷體" w:hAnsi="標楷體" w:hint="eastAsia"/>
          <w:sz w:val="30"/>
          <w:szCs w:val="30"/>
        </w:rPr>
        <w:t>疫</w:t>
      </w:r>
      <w:proofErr w:type="gramEnd"/>
      <w:r w:rsidRPr="00AA2CE5">
        <w:rPr>
          <w:rFonts w:ascii="標楷體" w:eastAsia="標楷體" w:hAnsi="標楷體" w:hint="eastAsia"/>
          <w:sz w:val="30"/>
          <w:szCs w:val="30"/>
        </w:rPr>
        <w:t>情影響廠商研發補助及即時輔導</w:t>
      </w:r>
      <w:r w:rsidR="008B2A4C" w:rsidRPr="00CC7EB2">
        <w:rPr>
          <w:rFonts w:ascii="標楷體" w:eastAsia="標楷體" w:hAnsi="標楷體" w:hint="eastAsia"/>
          <w:sz w:val="30"/>
          <w:szCs w:val="30"/>
        </w:rPr>
        <w:t>：</w:t>
      </w:r>
      <w:r w:rsidR="00312BAB" w:rsidRPr="00CC7EB2">
        <w:rPr>
          <w:rFonts w:ascii="標楷體" w:eastAsia="標楷體" w:hAnsi="標楷體"/>
          <w:sz w:val="30"/>
          <w:szCs w:val="30"/>
        </w:rPr>
        <w:t>推動研發固本專案計畫，補助公司</w:t>
      </w:r>
      <w:r w:rsidR="00C0371A" w:rsidRPr="00CC7EB2">
        <w:rPr>
          <w:rFonts w:ascii="標楷體" w:eastAsia="標楷體" w:hAnsi="標楷體"/>
          <w:sz w:val="30"/>
          <w:szCs w:val="30"/>
        </w:rPr>
        <w:t>277家</w:t>
      </w:r>
      <w:r w:rsidR="00312BAB" w:rsidRPr="00CC7EB2">
        <w:rPr>
          <w:rFonts w:ascii="標楷體" w:eastAsia="標楷體" w:hAnsi="標楷體"/>
          <w:sz w:val="30"/>
          <w:szCs w:val="30"/>
        </w:rPr>
        <w:t>執行計畫</w:t>
      </w:r>
      <w:r w:rsidR="00C035FD" w:rsidRPr="00CC7EB2">
        <w:rPr>
          <w:rFonts w:ascii="標楷體" w:eastAsia="標楷體" w:hAnsi="標楷體"/>
          <w:sz w:val="30"/>
          <w:szCs w:val="30"/>
        </w:rPr>
        <w:t>259項</w:t>
      </w:r>
      <w:r w:rsidR="00312BAB" w:rsidRPr="00CC7EB2">
        <w:rPr>
          <w:rFonts w:ascii="標楷體" w:eastAsia="標楷體" w:hAnsi="標楷體"/>
          <w:sz w:val="30"/>
          <w:szCs w:val="30"/>
        </w:rPr>
        <w:t>，協助企業留用研發人力5,705人，增聘981人</w:t>
      </w:r>
      <w:r w:rsidR="00312BAB" w:rsidRPr="00CC7EB2">
        <w:rPr>
          <w:rFonts w:ascii="標楷體" w:eastAsia="標楷體" w:hAnsi="標楷體" w:hint="eastAsia"/>
          <w:sz w:val="30"/>
          <w:szCs w:val="30"/>
        </w:rPr>
        <w:t>；</w:t>
      </w:r>
      <w:r w:rsidR="00312BAB" w:rsidRPr="00CC7EB2">
        <w:rPr>
          <w:rFonts w:ascii="標楷體" w:eastAsia="標楷體" w:hAnsi="標楷體"/>
          <w:sz w:val="30"/>
          <w:szCs w:val="30"/>
        </w:rPr>
        <w:t>辦理受</w:t>
      </w:r>
      <w:proofErr w:type="gramStart"/>
      <w:r w:rsidR="00312BAB" w:rsidRPr="00CC7EB2">
        <w:rPr>
          <w:rFonts w:ascii="標楷體" w:eastAsia="標楷體" w:hAnsi="標楷體"/>
          <w:sz w:val="30"/>
          <w:szCs w:val="30"/>
        </w:rPr>
        <w:t>疫</w:t>
      </w:r>
      <w:proofErr w:type="gramEnd"/>
      <w:r w:rsidR="00312BAB" w:rsidRPr="00CC7EB2">
        <w:rPr>
          <w:rFonts w:ascii="標楷體" w:eastAsia="標楷體" w:hAnsi="標楷體"/>
          <w:sz w:val="30"/>
          <w:szCs w:val="30"/>
        </w:rPr>
        <w:t>情影響中小型製造業業者</w:t>
      </w:r>
      <w:r w:rsidR="00C035FD" w:rsidRPr="00CC7EB2">
        <w:rPr>
          <w:rFonts w:ascii="標楷體" w:eastAsia="標楷體" w:hAnsi="標楷體"/>
          <w:sz w:val="30"/>
          <w:szCs w:val="30"/>
        </w:rPr>
        <w:t>523家</w:t>
      </w:r>
      <w:r w:rsidR="00312BAB" w:rsidRPr="00CC7EB2">
        <w:rPr>
          <w:rFonts w:ascii="標楷體" w:eastAsia="標楷體" w:hAnsi="標楷體"/>
          <w:sz w:val="30"/>
          <w:szCs w:val="30"/>
        </w:rPr>
        <w:t>即時輔導</w:t>
      </w:r>
      <w:r w:rsidR="00C23FEC" w:rsidRPr="00CC7EB2">
        <w:rPr>
          <w:rFonts w:ascii="標楷體" w:eastAsia="標楷體" w:hAnsi="標楷體"/>
          <w:sz w:val="30"/>
          <w:szCs w:val="30"/>
        </w:rPr>
        <w:t>，</w:t>
      </w:r>
      <w:r w:rsidR="00935E1D" w:rsidRPr="00CC7EB2">
        <w:rPr>
          <w:rFonts w:ascii="標楷體" w:eastAsia="標楷體" w:hAnsi="標楷體" w:hint="eastAsia"/>
          <w:sz w:val="30"/>
          <w:szCs w:val="30"/>
        </w:rPr>
        <w:t>增加產值6億4</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300萬元</w:t>
      </w:r>
      <w:r w:rsidR="00C23FEC" w:rsidRPr="00CC7EB2">
        <w:rPr>
          <w:rFonts w:ascii="標楷體" w:eastAsia="標楷體" w:hAnsi="標楷體" w:hint="eastAsia"/>
          <w:sz w:val="30"/>
          <w:szCs w:val="30"/>
        </w:rPr>
        <w:t>；</w:t>
      </w:r>
      <w:r w:rsidR="00312BAB" w:rsidRPr="00CC7EB2">
        <w:rPr>
          <w:rFonts w:ascii="標楷體" w:eastAsia="標楷體" w:hAnsi="標楷體"/>
          <w:sz w:val="30"/>
          <w:szCs w:val="30"/>
        </w:rPr>
        <w:t>補助傳統產業研發創新</w:t>
      </w:r>
      <w:r w:rsidR="00C035FD" w:rsidRPr="00CC7EB2">
        <w:rPr>
          <w:rFonts w:ascii="標楷體" w:eastAsia="標楷體" w:hAnsi="標楷體"/>
          <w:sz w:val="30"/>
          <w:szCs w:val="30"/>
        </w:rPr>
        <w:t>471案</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促成投入研發7億5</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000萬元</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增加產值98億2</w:t>
      </w:r>
      <w:r w:rsidR="00935E1D" w:rsidRPr="00CC7EB2">
        <w:rPr>
          <w:rFonts w:ascii="標楷體" w:eastAsia="標楷體" w:hAnsi="標楷體"/>
          <w:sz w:val="30"/>
          <w:szCs w:val="30"/>
        </w:rPr>
        <w:t>,000</w:t>
      </w:r>
      <w:r w:rsidR="00935E1D" w:rsidRPr="00CC7EB2">
        <w:rPr>
          <w:rFonts w:ascii="標楷體" w:eastAsia="標楷體" w:hAnsi="標楷體" w:hint="eastAsia"/>
          <w:sz w:val="30"/>
          <w:szCs w:val="30"/>
        </w:rPr>
        <w:t>萬元及促成投資額30億8</w:t>
      </w:r>
      <w:r w:rsidR="00935E1D" w:rsidRPr="00CC7EB2">
        <w:rPr>
          <w:rFonts w:ascii="標楷體" w:eastAsia="標楷體" w:hAnsi="標楷體"/>
          <w:sz w:val="30"/>
          <w:szCs w:val="30"/>
        </w:rPr>
        <w:t>,000</w:t>
      </w:r>
      <w:r w:rsidR="00935E1D" w:rsidRPr="00CC7EB2">
        <w:rPr>
          <w:rFonts w:ascii="標楷體" w:eastAsia="標楷體" w:hAnsi="標楷體" w:hint="eastAsia"/>
          <w:sz w:val="30"/>
          <w:szCs w:val="30"/>
        </w:rPr>
        <w:t>萬元</w:t>
      </w:r>
      <w:r w:rsidR="00312BAB" w:rsidRPr="00CC7EB2">
        <w:rPr>
          <w:rFonts w:ascii="標楷體" w:eastAsia="標楷體" w:hAnsi="標楷體" w:hint="eastAsia"/>
          <w:sz w:val="30"/>
          <w:szCs w:val="30"/>
        </w:rPr>
        <w:t>；協</w:t>
      </w:r>
      <w:r w:rsidR="00312BAB" w:rsidRPr="00CC7EB2">
        <w:rPr>
          <w:rFonts w:ascii="標楷體" w:eastAsia="標楷體" w:hAnsi="標楷體"/>
          <w:sz w:val="30"/>
          <w:szCs w:val="30"/>
        </w:rPr>
        <w:t>助受</w:t>
      </w:r>
      <w:proofErr w:type="gramStart"/>
      <w:r w:rsidR="00312BAB" w:rsidRPr="00CC7EB2">
        <w:rPr>
          <w:rFonts w:ascii="標楷體" w:eastAsia="標楷體" w:hAnsi="標楷體"/>
          <w:sz w:val="30"/>
          <w:szCs w:val="30"/>
        </w:rPr>
        <w:t>疫</w:t>
      </w:r>
      <w:proofErr w:type="gramEnd"/>
      <w:r w:rsidR="00312BAB" w:rsidRPr="00CC7EB2">
        <w:rPr>
          <w:rFonts w:ascii="標楷體" w:eastAsia="標楷體" w:hAnsi="標楷體"/>
          <w:sz w:val="30"/>
          <w:szCs w:val="30"/>
        </w:rPr>
        <w:t>情影響中小企業</w:t>
      </w:r>
      <w:r w:rsidR="00C035FD" w:rsidRPr="00CC7EB2">
        <w:rPr>
          <w:rFonts w:ascii="標楷體" w:eastAsia="標楷體" w:hAnsi="標楷體"/>
          <w:sz w:val="30"/>
          <w:szCs w:val="30"/>
        </w:rPr>
        <w:t>364家</w:t>
      </w:r>
      <w:r w:rsidR="00312BAB" w:rsidRPr="00CC7EB2">
        <w:rPr>
          <w:rFonts w:ascii="標楷體" w:eastAsia="標楷體" w:hAnsi="標楷體"/>
          <w:sz w:val="30"/>
          <w:szCs w:val="30"/>
        </w:rPr>
        <w:t>創新研發</w:t>
      </w:r>
      <w:r w:rsidR="00E953A7" w:rsidRPr="00CC7EB2">
        <w:rPr>
          <w:rFonts w:ascii="標楷體" w:eastAsia="標楷體" w:hAnsi="標楷體"/>
          <w:sz w:val="30"/>
          <w:szCs w:val="30"/>
        </w:rPr>
        <w:t>，</w:t>
      </w:r>
      <w:r w:rsidR="00E953A7" w:rsidRPr="00CC7EB2">
        <w:rPr>
          <w:rFonts w:ascii="標楷體" w:eastAsia="標楷體" w:hAnsi="標楷體" w:hint="eastAsia"/>
          <w:sz w:val="30"/>
          <w:szCs w:val="30"/>
        </w:rPr>
        <w:t>提供加碼研發補助2億8,100萬元</w:t>
      </w:r>
      <w:r w:rsidR="00312BAB" w:rsidRPr="00CC7EB2">
        <w:rPr>
          <w:rFonts w:ascii="標楷體" w:eastAsia="標楷體" w:hAnsi="標楷體" w:hint="eastAsia"/>
          <w:sz w:val="30"/>
          <w:szCs w:val="30"/>
        </w:rPr>
        <w:t>。</w:t>
      </w:r>
    </w:p>
    <w:p w14:paraId="5AC7EFE5" w14:textId="4E18084B" w:rsidR="008B2A4C" w:rsidRPr="00935E1D" w:rsidRDefault="00AA2CE5" w:rsidP="00935E1D">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AA2CE5">
        <w:rPr>
          <w:rFonts w:ascii="標楷體" w:eastAsia="標楷體" w:hAnsi="標楷體" w:hint="eastAsia"/>
          <w:sz w:val="30"/>
          <w:szCs w:val="30"/>
        </w:rPr>
        <w:t>補貼</w:t>
      </w:r>
      <w:r w:rsidRPr="00AA2CE5">
        <w:rPr>
          <w:rFonts w:ascii="標楷體" w:eastAsia="標楷體" w:hAnsi="標楷體" w:hint="eastAsia"/>
          <w:sz w:val="30"/>
          <w:szCs w:val="30"/>
        </w:rPr>
        <w:t>受</w:t>
      </w:r>
      <w:proofErr w:type="gramStart"/>
      <w:r w:rsidRPr="00AA2CE5">
        <w:rPr>
          <w:rFonts w:ascii="標楷體" w:eastAsia="標楷體" w:hAnsi="標楷體" w:hint="eastAsia"/>
          <w:sz w:val="30"/>
          <w:szCs w:val="30"/>
        </w:rPr>
        <w:t>疫</w:t>
      </w:r>
      <w:proofErr w:type="gramEnd"/>
      <w:r w:rsidRPr="00AA2CE5">
        <w:rPr>
          <w:rFonts w:ascii="標楷體" w:eastAsia="標楷體" w:hAnsi="標楷體" w:hint="eastAsia"/>
          <w:sz w:val="30"/>
          <w:szCs w:val="30"/>
        </w:rPr>
        <w:t>情影響之商業服務業等員工薪資及營運資金及</w:t>
      </w:r>
      <w:r w:rsidRPr="00AA2CE5">
        <w:rPr>
          <w:rFonts w:ascii="標楷體" w:eastAsia="標楷體" w:hAnsi="標楷體" w:hint="eastAsia"/>
          <w:sz w:val="30"/>
          <w:szCs w:val="30"/>
        </w:rPr>
        <w:t>受</w:t>
      </w:r>
      <w:proofErr w:type="gramStart"/>
      <w:r w:rsidRPr="00AA2CE5">
        <w:rPr>
          <w:rFonts w:ascii="標楷體" w:eastAsia="標楷體" w:hAnsi="標楷體" w:hint="eastAsia"/>
          <w:sz w:val="30"/>
          <w:szCs w:val="30"/>
        </w:rPr>
        <w:t>疫</w:t>
      </w:r>
      <w:proofErr w:type="gramEnd"/>
      <w:r w:rsidRPr="00AA2CE5">
        <w:rPr>
          <w:rFonts w:ascii="標楷體" w:eastAsia="標楷體" w:hAnsi="標楷體" w:hint="eastAsia"/>
          <w:sz w:val="30"/>
          <w:szCs w:val="30"/>
        </w:rPr>
        <w:t>情影響之產業</w:t>
      </w:r>
      <w:r>
        <w:rPr>
          <w:rFonts w:ascii="標楷體" w:eastAsia="標楷體" w:hAnsi="標楷體" w:hint="eastAsia"/>
          <w:sz w:val="30"/>
          <w:szCs w:val="30"/>
        </w:rPr>
        <w:t>等</w:t>
      </w:r>
      <w:r w:rsidRPr="00AA2CE5">
        <w:rPr>
          <w:rFonts w:ascii="標楷體" w:eastAsia="標楷體" w:hAnsi="標楷體" w:hint="eastAsia"/>
          <w:sz w:val="30"/>
          <w:szCs w:val="30"/>
        </w:rPr>
        <w:t>用戶營業用水電費</w:t>
      </w:r>
      <w:r w:rsidR="001D3260">
        <w:rPr>
          <w:rFonts w:ascii="標楷體" w:eastAsia="標楷體" w:hAnsi="標楷體" w:hint="eastAsia"/>
          <w:sz w:val="30"/>
          <w:szCs w:val="30"/>
        </w:rPr>
        <w:t>：</w:t>
      </w:r>
      <w:r w:rsidR="00C035FD">
        <w:rPr>
          <w:rFonts w:ascii="標楷體" w:eastAsia="標楷體" w:hAnsi="標楷體" w:hint="eastAsia"/>
          <w:sz w:val="30"/>
          <w:szCs w:val="30"/>
        </w:rPr>
        <w:t>補貼</w:t>
      </w:r>
      <w:r w:rsidR="00237C28" w:rsidRPr="00237C28">
        <w:rPr>
          <w:rFonts w:ascii="標楷體" w:eastAsia="標楷體" w:hAnsi="標楷體"/>
          <w:sz w:val="30"/>
          <w:szCs w:val="30"/>
        </w:rPr>
        <w:t>受</w:t>
      </w:r>
      <w:proofErr w:type="gramStart"/>
      <w:r w:rsidR="00237C28" w:rsidRPr="00237C28">
        <w:rPr>
          <w:rFonts w:ascii="標楷體" w:eastAsia="標楷體" w:hAnsi="標楷體"/>
          <w:sz w:val="30"/>
          <w:szCs w:val="30"/>
        </w:rPr>
        <w:t>疫</w:t>
      </w:r>
      <w:proofErr w:type="gramEnd"/>
      <w:r w:rsidR="00237C28" w:rsidRPr="00237C28">
        <w:rPr>
          <w:rFonts w:ascii="標楷體" w:eastAsia="標楷體" w:hAnsi="標楷體"/>
          <w:sz w:val="30"/>
          <w:szCs w:val="30"/>
        </w:rPr>
        <w:t>情衝擊導致營業額大幅衰退之商業服務業一次性營運資金及員工薪資，核准5</w:t>
      </w:r>
      <w:r w:rsidR="00806D31">
        <w:rPr>
          <w:rFonts w:ascii="標楷體" w:eastAsia="標楷體" w:hAnsi="標楷體" w:hint="eastAsia"/>
          <w:sz w:val="30"/>
          <w:szCs w:val="30"/>
        </w:rPr>
        <w:t>萬</w:t>
      </w:r>
      <w:r w:rsidR="00237C28" w:rsidRPr="00237C28">
        <w:rPr>
          <w:rFonts w:ascii="標楷體" w:eastAsia="標楷體" w:hAnsi="標楷體"/>
          <w:sz w:val="30"/>
          <w:szCs w:val="30"/>
        </w:rPr>
        <w:t>9,940案</w:t>
      </w:r>
      <w:r w:rsidRPr="00237C28">
        <w:rPr>
          <w:rFonts w:ascii="標楷體" w:eastAsia="標楷體" w:hAnsi="標楷體"/>
          <w:sz w:val="30"/>
          <w:szCs w:val="30"/>
        </w:rPr>
        <w:t>，</w:t>
      </w:r>
      <w:r>
        <w:rPr>
          <w:rFonts w:ascii="標楷體" w:eastAsia="標楷體" w:hAnsi="標楷體" w:hint="eastAsia"/>
          <w:sz w:val="30"/>
          <w:szCs w:val="30"/>
        </w:rPr>
        <w:t>補助</w:t>
      </w:r>
      <w:r w:rsidR="00237C28" w:rsidRPr="00237C28">
        <w:rPr>
          <w:rFonts w:ascii="標楷體" w:eastAsia="標楷體" w:hAnsi="標楷體"/>
          <w:sz w:val="30"/>
          <w:szCs w:val="30"/>
        </w:rPr>
        <w:t>金額177億</w:t>
      </w:r>
      <w:r w:rsidR="00806D31">
        <w:rPr>
          <w:rFonts w:ascii="標楷體" w:eastAsia="標楷體" w:hAnsi="標楷體" w:hint="eastAsia"/>
          <w:sz w:val="30"/>
          <w:szCs w:val="30"/>
        </w:rPr>
        <w:t>9</w:t>
      </w:r>
      <w:r w:rsidR="00806D31">
        <w:rPr>
          <w:rFonts w:ascii="標楷體" w:eastAsia="標楷體" w:hAnsi="標楷體"/>
          <w:sz w:val="30"/>
          <w:szCs w:val="30"/>
        </w:rPr>
        <w:t>,000</w:t>
      </w:r>
      <w:r w:rsidR="00806D31">
        <w:rPr>
          <w:rFonts w:ascii="標楷體" w:eastAsia="標楷體" w:hAnsi="標楷體" w:hint="eastAsia"/>
          <w:sz w:val="30"/>
          <w:szCs w:val="30"/>
        </w:rPr>
        <w:t>萬</w:t>
      </w:r>
      <w:r w:rsidR="00237C28" w:rsidRPr="00237C28">
        <w:rPr>
          <w:rFonts w:ascii="標楷體" w:eastAsia="標楷體" w:hAnsi="標楷體"/>
          <w:sz w:val="30"/>
          <w:szCs w:val="30"/>
        </w:rPr>
        <w:t>元，受惠員工37萬</w:t>
      </w:r>
      <w:r w:rsidR="00806D31">
        <w:rPr>
          <w:rFonts w:ascii="標楷體" w:eastAsia="標楷體" w:hAnsi="標楷體" w:hint="eastAsia"/>
          <w:sz w:val="30"/>
          <w:szCs w:val="30"/>
        </w:rPr>
        <w:t>8</w:t>
      </w:r>
      <w:r w:rsidR="00806D31">
        <w:rPr>
          <w:rFonts w:ascii="標楷體" w:eastAsia="標楷體" w:hAnsi="標楷體"/>
          <w:sz w:val="30"/>
          <w:szCs w:val="30"/>
        </w:rPr>
        <w:t>,000</w:t>
      </w:r>
      <w:r w:rsidR="00237C28" w:rsidRPr="00237C28">
        <w:rPr>
          <w:rFonts w:ascii="標楷體" w:eastAsia="標楷體" w:hAnsi="標楷體"/>
          <w:sz w:val="30"/>
          <w:szCs w:val="30"/>
        </w:rPr>
        <w:t>人</w:t>
      </w:r>
      <w:r w:rsidR="00237C28" w:rsidRPr="00806D31">
        <w:rPr>
          <w:rFonts w:ascii="標楷體" w:eastAsia="標楷體" w:hAnsi="標楷體" w:hint="eastAsia"/>
          <w:sz w:val="30"/>
          <w:szCs w:val="30"/>
        </w:rPr>
        <w:t>；</w:t>
      </w:r>
      <w:r w:rsidR="006C21EF" w:rsidRPr="00806D31">
        <w:rPr>
          <w:rFonts w:ascii="標楷體" w:eastAsia="標楷體" w:hAnsi="標楷體"/>
          <w:sz w:val="30"/>
          <w:szCs w:val="30"/>
        </w:rPr>
        <w:t>提供</w:t>
      </w:r>
      <w:r w:rsidR="00806D31" w:rsidRPr="00806D31">
        <w:rPr>
          <w:rFonts w:ascii="標楷體" w:eastAsia="標楷體" w:hAnsi="標楷體"/>
          <w:sz w:val="30"/>
          <w:szCs w:val="30"/>
        </w:rPr>
        <w:t>受</w:t>
      </w:r>
      <w:proofErr w:type="gramStart"/>
      <w:r w:rsidR="00806D31" w:rsidRPr="00806D31">
        <w:rPr>
          <w:rFonts w:ascii="標楷體" w:eastAsia="標楷體" w:hAnsi="標楷體"/>
          <w:sz w:val="30"/>
          <w:szCs w:val="30"/>
        </w:rPr>
        <w:t>疫</w:t>
      </w:r>
      <w:proofErr w:type="gramEnd"/>
      <w:r w:rsidR="00806D31" w:rsidRPr="00806D31">
        <w:rPr>
          <w:rFonts w:ascii="標楷體" w:eastAsia="標楷體" w:hAnsi="標楷體"/>
          <w:sz w:val="30"/>
          <w:szCs w:val="30"/>
        </w:rPr>
        <w:t>情三級警戒衝擊導致營業額大幅衰退之商業服務業艱困事業營業衝擊補貼，核准22萬3,952案</w:t>
      </w:r>
      <w:r w:rsidRPr="00237C28">
        <w:rPr>
          <w:rFonts w:ascii="標楷體" w:eastAsia="標楷體" w:hAnsi="標楷體"/>
          <w:sz w:val="30"/>
          <w:szCs w:val="30"/>
        </w:rPr>
        <w:t>，</w:t>
      </w:r>
      <w:r>
        <w:rPr>
          <w:rFonts w:ascii="標楷體" w:eastAsia="標楷體" w:hAnsi="標楷體" w:hint="eastAsia"/>
          <w:sz w:val="30"/>
          <w:szCs w:val="30"/>
        </w:rPr>
        <w:t>補助</w:t>
      </w:r>
      <w:r w:rsidR="00806D31" w:rsidRPr="00806D31">
        <w:rPr>
          <w:rFonts w:ascii="標楷體" w:eastAsia="標楷體" w:hAnsi="標楷體"/>
          <w:sz w:val="30"/>
          <w:szCs w:val="30"/>
        </w:rPr>
        <w:t>金額343億</w:t>
      </w:r>
      <w:r w:rsidR="00806D31">
        <w:rPr>
          <w:rFonts w:ascii="標楷體" w:eastAsia="標楷體" w:hAnsi="標楷體" w:hint="eastAsia"/>
          <w:sz w:val="30"/>
          <w:szCs w:val="30"/>
        </w:rPr>
        <w:t>6</w:t>
      </w:r>
      <w:r w:rsidR="00806D31">
        <w:rPr>
          <w:rFonts w:ascii="標楷體" w:eastAsia="標楷體" w:hAnsi="標楷體"/>
          <w:sz w:val="30"/>
          <w:szCs w:val="30"/>
        </w:rPr>
        <w:t>,600</w:t>
      </w:r>
      <w:r w:rsidR="00806D31">
        <w:rPr>
          <w:rFonts w:ascii="標楷體" w:eastAsia="標楷體" w:hAnsi="標楷體" w:hint="eastAsia"/>
          <w:sz w:val="30"/>
          <w:szCs w:val="30"/>
        </w:rPr>
        <w:t>萬</w:t>
      </w:r>
      <w:r w:rsidR="00806D31" w:rsidRPr="00806D31">
        <w:rPr>
          <w:rFonts w:ascii="標楷體" w:eastAsia="標楷體" w:hAnsi="標楷體"/>
          <w:sz w:val="30"/>
          <w:szCs w:val="30"/>
        </w:rPr>
        <w:t>元</w:t>
      </w:r>
      <w:r w:rsidR="00806D31" w:rsidRPr="00806D31">
        <w:rPr>
          <w:rFonts w:ascii="標楷體" w:eastAsia="標楷體" w:hAnsi="標楷體" w:hint="eastAsia"/>
          <w:sz w:val="30"/>
          <w:szCs w:val="30"/>
        </w:rPr>
        <w:t>；</w:t>
      </w:r>
      <w:r w:rsidR="00806D31" w:rsidRPr="00806D31">
        <w:rPr>
          <w:rFonts w:ascii="標楷體" w:eastAsia="標楷體" w:hAnsi="標楷體"/>
          <w:sz w:val="30"/>
          <w:szCs w:val="30"/>
        </w:rPr>
        <w:t>推動製造業及其技術服務業薪資及營運資金補貼措施，</w:t>
      </w:r>
      <w:r>
        <w:rPr>
          <w:rFonts w:ascii="標楷體" w:eastAsia="標楷體" w:hAnsi="標楷體" w:hint="eastAsia"/>
          <w:sz w:val="30"/>
          <w:szCs w:val="30"/>
        </w:rPr>
        <w:lastRenderedPageBreak/>
        <w:t>針對</w:t>
      </w:r>
      <w:r w:rsidR="00806D31" w:rsidRPr="00806D31">
        <w:rPr>
          <w:rFonts w:ascii="標楷體" w:eastAsia="標楷體" w:hAnsi="標楷體"/>
          <w:sz w:val="30"/>
          <w:szCs w:val="30"/>
        </w:rPr>
        <w:t>營業額下降50</w:t>
      </w:r>
      <w:r w:rsidR="00806D31" w:rsidRPr="00806D31">
        <w:rPr>
          <w:rFonts w:ascii="標楷體" w:eastAsia="標楷體" w:hAnsi="標楷體" w:hint="eastAsia"/>
          <w:sz w:val="30"/>
          <w:szCs w:val="30"/>
        </w:rPr>
        <w:t>％</w:t>
      </w:r>
      <w:r w:rsidR="00806D31" w:rsidRPr="00806D31">
        <w:rPr>
          <w:rFonts w:ascii="標楷體" w:eastAsia="標楷體" w:hAnsi="標楷體"/>
          <w:sz w:val="30"/>
          <w:szCs w:val="30"/>
        </w:rPr>
        <w:t>之業者</w:t>
      </w:r>
      <w:r w:rsidRPr="00806D31">
        <w:rPr>
          <w:rFonts w:ascii="標楷體" w:eastAsia="標楷體" w:hAnsi="標楷體"/>
          <w:sz w:val="30"/>
          <w:szCs w:val="30"/>
        </w:rPr>
        <w:t>補貼</w:t>
      </w:r>
      <w:r w:rsidR="00806D31" w:rsidRPr="00806D31">
        <w:rPr>
          <w:rFonts w:ascii="標楷體" w:eastAsia="標楷體" w:hAnsi="標楷體"/>
          <w:sz w:val="30"/>
          <w:szCs w:val="30"/>
        </w:rPr>
        <w:t>員工經常性薪資</w:t>
      </w:r>
      <w:proofErr w:type="gramStart"/>
      <w:r w:rsidR="00806D31" w:rsidRPr="00806D31">
        <w:rPr>
          <w:rFonts w:ascii="標楷體" w:eastAsia="標楷體" w:hAnsi="標楷體"/>
          <w:sz w:val="30"/>
          <w:szCs w:val="30"/>
        </w:rPr>
        <w:t>4成</w:t>
      </w:r>
      <w:proofErr w:type="gramEnd"/>
      <w:r w:rsidR="00806D31" w:rsidRPr="00806D31">
        <w:rPr>
          <w:rFonts w:ascii="標楷體" w:eastAsia="標楷體" w:hAnsi="標楷體"/>
          <w:sz w:val="30"/>
          <w:szCs w:val="30"/>
        </w:rPr>
        <w:t>及營運資金，補助</w:t>
      </w:r>
      <w:r>
        <w:rPr>
          <w:rFonts w:ascii="標楷體" w:eastAsia="標楷體" w:hAnsi="標楷體" w:hint="eastAsia"/>
          <w:sz w:val="30"/>
          <w:szCs w:val="30"/>
        </w:rPr>
        <w:t>金額</w:t>
      </w:r>
      <w:r w:rsidR="00806D31" w:rsidRPr="00806D31">
        <w:rPr>
          <w:rFonts w:ascii="標楷體" w:eastAsia="標楷體" w:hAnsi="標楷體"/>
          <w:sz w:val="30"/>
          <w:szCs w:val="30"/>
        </w:rPr>
        <w:t>443億</w:t>
      </w:r>
      <w:r w:rsidR="00806D31">
        <w:rPr>
          <w:rFonts w:ascii="標楷體" w:eastAsia="標楷體" w:hAnsi="標楷體" w:hint="eastAsia"/>
          <w:sz w:val="30"/>
          <w:szCs w:val="30"/>
        </w:rPr>
        <w:t>8</w:t>
      </w:r>
      <w:r w:rsidR="00806D31">
        <w:rPr>
          <w:rFonts w:ascii="標楷體" w:eastAsia="標楷體" w:hAnsi="標楷體"/>
          <w:sz w:val="30"/>
          <w:szCs w:val="30"/>
        </w:rPr>
        <w:t>,</w:t>
      </w:r>
      <w:r w:rsidR="00806D31">
        <w:rPr>
          <w:rFonts w:ascii="標楷體" w:eastAsia="標楷體" w:hAnsi="標楷體" w:hint="eastAsia"/>
          <w:sz w:val="30"/>
          <w:szCs w:val="30"/>
        </w:rPr>
        <w:t>900萬</w:t>
      </w:r>
      <w:r w:rsidR="00806D31" w:rsidRPr="00806D31">
        <w:rPr>
          <w:rFonts w:ascii="標楷體" w:eastAsia="標楷體" w:hAnsi="標楷體"/>
          <w:sz w:val="30"/>
          <w:szCs w:val="30"/>
        </w:rPr>
        <w:t>元</w:t>
      </w:r>
      <w:r w:rsidRPr="00237C28">
        <w:rPr>
          <w:rFonts w:ascii="標楷體" w:eastAsia="標楷體" w:hAnsi="標楷體"/>
          <w:sz w:val="30"/>
          <w:szCs w:val="30"/>
        </w:rPr>
        <w:t>，</w:t>
      </w:r>
      <w:r w:rsidR="00806D31" w:rsidRPr="00806D31">
        <w:rPr>
          <w:rFonts w:ascii="標楷體" w:eastAsia="標楷體" w:hAnsi="標楷體"/>
          <w:sz w:val="30"/>
          <w:szCs w:val="30"/>
        </w:rPr>
        <w:t>穩定企業</w:t>
      </w:r>
      <w:r w:rsidR="005A1CA3" w:rsidRPr="00806D31">
        <w:rPr>
          <w:rFonts w:ascii="標楷體" w:eastAsia="標楷體" w:hAnsi="標楷體"/>
          <w:sz w:val="30"/>
          <w:szCs w:val="30"/>
        </w:rPr>
        <w:t>3萬7,655家次</w:t>
      </w:r>
      <w:r w:rsidR="00806D31" w:rsidRPr="00806D31">
        <w:rPr>
          <w:rFonts w:ascii="標楷體" w:eastAsia="標楷體" w:hAnsi="標楷體"/>
          <w:sz w:val="30"/>
          <w:szCs w:val="30"/>
        </w:rPr>
        <w:t>持續營運及員工</w:t>
      </w:r>
      <w:r w:rsidR="005A1CA3" w:rsidRPr="00806D31">
        <w:rPr>
          <w:rFonts w:ascii="標楷體" w:eastAsia="標楷體" w:hAnsi="標楷體"/>
          <w:sz w:val="30"/>
          <w:szCs w:val="30"/>
        </w:rPr>
        <w:t>102萬</w:t>
      </w:r>
      <w:r w:rsidR="005A1CA3">
        <w:rPr>
          <w:rFonts w:ascii="標楷體" w:eastAsia="標楷體" w:hAnsi="標楷體" w:hint="eastAsia"/>
          <w:sz w:val="30"/>
          <w:szCs w:val="30"/>
        </w:rPr>
        <w:t>4</w:t>
      </w:r>
      <w:r w:rsidR="005A1CA3">
        <w:rPr>
          <w:rFonts w:ascii="標楷體" w:eastAsia="標楷體" w:hAnsi="標楷體"/>
          <w:sz w:val="30"/>
          <w:szCs w:val="30"/>
        </w:rPr>
        <w:t>,500</w:t>
      </w:r>
      <w:r w:rsidR="005A1CA3" w:rsidRPr="00806D31">
        <w:rPr>
          <w:rFonts w:ascii="標楷體" w:eastAsia="標楷體" w:hAnsi="標楷體"/>
          <w:sz w:val="30"/>
          <w:szCs w:val="30"/>
        </w:rPr>
        <w:t>人次</w:t>
      </w:r>
      <w:r w:rsidR="00806D31" w:rsidRPr="00806D31">
        <w:rPr>
          <w:rFonts w:ascii="標楷體" w:eastAsia="標楷體" w:hAnsi="標楷體"/>
          <w:sz w:val="30"/>
          <w:szCs w:val="30"/>
        </w:rPr>
        <w:t>持續就業</w:t>
      </w:r>
      <w:r w:rsidR="001D3260" w:rsidRPr="00972CA6">
        <w:rPr>
          <w:rFonts w:ascii="標楷體" w:eastAsia="標楷體" w:hAnsi="標楷體" w:hint="eastAsia"/>
          <w:sz w:val="30"/>
          <w:szCs w:val="30"/>
        </w:rPr>
        <w:t>；</w:t>
      </w:r>
      <w:r w:rsidR="001D3260" w:rsidRPr="00307C6D">
        <w:rPr>
          <w:rFonts w:ascii="標楷體" w:eastAsia="標楷體" w:hAnsi="標楷體"/>
          <w:sz w:val="30"/>
          <w:szCs w:val="30"/>
        </w:rPr>
        <w:t>補貼受</w:t>
      </w:r>
      <w:proofErr w:type="gramStart"/>
      <w:r w:rsidR="001D3260" w:rsidRPr="00307C6D">
        <w:rPr>
          <w:rFonts w:ascii="標楷體" w:eastAsia="標楷體" w:hAnsi="標楷體"/>
          <w:sz w:val="30"/>
          <w:szCs w:val="30"/>
        </w:rPr>
        <w:t>疫</w:t>
      </w:r>
      <w:proofErr w:type="gramEnd"/>
      <w:r w:rsidR="001D3260" w:rsidRPr="00307C6D">
        <w:rPr>
          <w:rFonts w:ascii="標楷體" w:eastAsia="標楷體" w:hAnsi="標楷體"/>
          <w:sz w:val="30"/>
          <w:szCs w:val="30"/>
        </w:rPr>
        <w:t>情影響之產業、事業或機構用戶95萬</w:t>
      </w:r>
      <w:r w:rsidR="008163D1">
        <w:rPr>
          <w:rFonts w:ascii="標楷體" w:eastAsia="標楷體" w:hAnsi="標楷體" w:hint="eastAsia"/>
          <w:sz w:val="30"/>
          <w:szCs w:val="30"/>
        </w:rPr>
        <w:t>1</w:t>
      </w:r>
      <w:r w:rsidR="008163D1">
        <w:rPr>
          <w:rFonts w:ascii="標楷體" w:eastAsia="標楷體" w:hAnsi="標楷體"/>
          <w:sz w:val="30"/>
          <w:szCs w:val="30"/>
        </w:rPr>
        <w:t>,000</w:t>
      </w:r>
      <w:r w:rsidR="001D3260" w:rsidRPr="00307C6D">
        <w:rPr>
          <w:rFonts w:ascii="標楷體" w:eastAsia="標楷體" w:hAnsi="標楷體"/>
          <w:sz w:val="30"/>
          <w:szCs w:val="30"/>
        </w:rPr>
        <w:t>戶營業用水費</w:t>
      </w:r>
      <w:r w:rsidR="00935E1D">
        <w:rPr>
          <w:rFonts w:ascii="標楷體" w:eastAsia="標楷體" w:hAnsi="標楷體" w:hint="eastAsia"/>
          <w:sz w:val="30"/>
          <w:szCs w:val="30"/>
        </w:rPr>
        <w:t>7億1</w:t>
      </w:r>
      <w:r w:rsidR="00935E1D">
        <w:rPr>
          <w:rFonts w:ascii="標楷體" w:eastAsia="標楷體" w:hAnsi="標楷體"/>
          <w:sz w:val="30"/>
          <w:szCs w:val="30"/>
        </w:rPr>
        <w:t>,</w:t>
      </w:r>
      <w:r w:rsidR="00935E1D">
        <w:rPr>
          <w:rFonts w:ascii="標楷體" w:eastAsia="標楷體" w:hAnsi="標楷體" w:hint="eastAsia"/>
          <w:sz w:val="30"/>
          <w:szCs w:val="30"/>
        </w:rPr>
        <w:t>300萬元</w:t>
      </w:r>
      <w:r w:rsidR="00906335" w:rsidRPr="00806D31">
        <w:rPr>
          <w:rFonts w:ascii="標楷體" w:eastAsia="標楷體" w:hAnsi="標楷體"/>
          <w:sz w:val="30"/>
          <w:szCs w:val="30"/>
        </w:rPr>
        <w:t>，</w:t>
      </w:r>
      <w:r w:rsidR="00906335">
        <w:rPr>
          <w:rFonts w:ascii="標楷體" w:eastAsia="標楷體" w:hAnsi="標楷體" w:hint="eastAsia"/>
          <w:sz w:val="30"/>
          <w:szCs w:val="30"/>
        </w:rPr>
        <w:t>以</w:t>
      </w:r>
      <w:r w:rsidR="001D3260" w:rsidRPr="00935E1D">
        <w:rPr>
          <w:rFonts w:ascii="標楷體" w:eastAsia="標楷體" w:hAnsi="標楷體" w:hint="eastAsia"/>
          <w:sz w:val="30"/>
          <w:szCs w:val="30"/>
        </w:rPr>
        <w:t>及</w:t>
      </w:r>
      <w:r w:rsidR="001D3260" w:rsidRPr="00935E1D">
        <w:rPr>
          <w:rFonts w:ascii="標楷體" w:eastAsia="標楷體" w:hAnsi="標楷體"/>
          <w:sz w:val="30"/>
          <w:szCs w:val="30"/>
        </w:rPr>
        <w:t>162萬</w:t>
      </w:r>
      <w:r w:rsidR="008163D1" w:rsidRPr="00935E1D">
        <w:rPr>
          <w:rFonts w:ascii="標楷體" w:eastAsia="標楷體" w:hAnsi="標楷體" w:hint="eastAsia"/>
          <w:sz w:val="30"/>
          <w:szCs w:val="30"/>
        </w:rPr>
        <w:t>7</w:t>
      </w:r>
      <w:r w:rsidR="008163D1" w:rsidRPr="00935E1D">
        <w:rPr>
          <w:rFonts w:ascii="標楷體" w:eastAsia="標楷體" w:hAnsi="標楷體"/>
          <w:sz w:val="30"/>
          <w:szCs w:val="30"/>
        </w:rPr>
        <w:t>,</w:t>
      </w:r>
      <w:r w:rsidR="008163D1" w:rsidRPr="00935E1D">
        <w:rPr>
          <w:rFonts w:ascii="標楷體" w:eastAsia="標楷體" w:hAnsi="標楷體" w:hint="eastAsia"/>
          <w:sz w:val="30"/>
          <w:szCs w:val="30"/>
        </w:rPr>
        <w:t>0</w:t>
      </w:r>
      <w:r w:rsidR="008163D1" w:rsidRPr="00935E1D">
        <w:rPr>
          <w:rFonts w:ascii="標楷體" w:eastAsia="標楷體" w:hAnsi="標楷體"/>
          <w:sz w:val="30"/>
          <w:szCs w:val="30"/>
        </w:rPr>
        <w:t>00</w:t>
      </w:r>
      <w:r w:rsidR="001D3260" w:rsidRPr="00935E1D">
        <w:rPr>
          <w:rFonts w:ascii="標楷體" w:eastAsia="標楷體" w:hAnsi="標楷體"/>
          <w:sz w:val="30"/>
          <w:szCs w:val="30"/>
        </w:rPr>
        <w:t>戶營業用電費</w:t>
      </w:r>
      <w:r w:rsidR="00935E1D">
        <w:rPr>
          <w:rFonts w:ascii="標楷體" w:eastAsia="標楷體" w:hAnsi="標楷體" w:hint="eastAsia"/>
          <w:sz w:val="30"/>
          <w:szCs w:val="30"/>
        </w:rPr>
        <w:t>282億7</w:t>
      </w:r>
      <w:r w:rsidR="00935E1D">
        <w:rPr>
          <w:rFonts w:ascii="標楷體" w:eastAsia="標楷體" w:hAnsi="標楷體"/>
          <w:sz w:val="30"/>
          <w:szCs w:val="30"/>
        </w:rPr>
        <w:t>,</w:t>
      </w:r>
      <w:r w:rsidR="00935E1D">
        <w:rPr>
          <w:rFonts w:ascii="標楷體" w:eastAsia="標楷體" w:hAnsi="標楷體" w:hint="eastAsia"/>
          <w:sz w:val="30"/>
          <w:szCs w:val="30"/>
        </w:rPr>
        <w:t>700萬元</w:t>
      </w:r>
      <w:r w:rsidR="008B2A4C" w:rsidRPr="00935E1D">
        <w:rPr>
          <w:rFonts w:ascii="標楷體" w:eastAsia="標楷體" w:hAnsi="標楷體"/>
          <w:sz w:val="30"/>
          <w:szCs w:val="30"/>
        </w:rPr>
        <w:t>。</w:t>
      </w:r>
    </w:p>
    <w:p w14:paraId="0F78B309" w14:textId="675F0327" w:rsidR="00307C6D" w:rsidRPr="00CC7EB2" w:rsidRDefault="00307C6D" w:rsidP="00972CA6">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sz w:val="30"/>
          <w:szCs w:val="30"/>
        </w:rPr>
        <w:t>刺激國內民眾消費措施</w:t>
      </w:r>
      <w:r w:rsidR="00F042C1" w:rsidRPr="00F042C1">
        <w:rPr>
          <w:rFonts w:ascii="標楷體" w:eastAsia="標楷體" w:hAnsi="標楷體"/>
          <w:sz w:val="30"/>
          <w:szCs w:val="30"/>
        </w:rPr>
        <w:t>：</w:t>
      </w:r>
      <w:r w:rsidRPr="00CC7EB2">
        <w:rPr>
          <w:rFonts w:ascii="標楷體" w:eastAsia="標楷體" w:hAnsi="標楷體"/>
          <w:sz w:val="30"/>
          <w:szCs w:val="30"/>
        </w:rPr>
        <w:t>推動</w:t>
      </w:r>
      <w:r w:rsidR="001D3260" w:rsidRPr="00CC7EB2">
        <w:rPr>
          <w:rFonts w:ascii="標楷體" w:eastAsia="標楷體" w:hAnsi="標楷體"/>
          <w:sz w:val="30"/>
          <w:szCs w:val="30"/>
        </w:rPr>
        <w:t>振興三倍</w:t>
      </w:r>
      <w:proofErr w:type="gramStart"/>
      <w:r w:rsidR="001D3260" w:rsidRPr="00CC7EB2">
        <w:rPr>
          <w:rFonts w:ascii="標楷體" w:eastAsia="標楷體" w:hAnsi="標楷體"/>
          <w:sz w:val="30"/>
          <w:szCs w:val="30"/>
        </w:rPr>
        <w:t>券</w:t>
      </w:r>
      <w:proofErr w:type="gramEnd"/>
      <w:r w:rsidRPr="00CC7EB2">
        <w:rPr>
          <w:rFonts w:ascii="標楷體" w:eastAsia="標楷體" w:hAnsi="標楷體"/>
          <w:sz w:val="30"/>
          <w:szCs w:val="30"/>
        </w:rPr>
        <w:t>，</w:t>
      </w:r>
      <w:r w:rsidR="00C035FD" w:rsidRPr="00CC7EB2">
        <w:rPr>
          <w:rFonts w:ascii="標楷體" w:eastAsia="標楷體" w:hAnsi="標楷體"/>
          <w:sz w:val="30"/>
          <w:szCs w:val="30"/>
        </w:rPr>
        <w:t>領取</w:t>
      </w:r>
      <w:r w:rsidR="00C035FD" w:rsidRPr="00CC7EB2">
        <w:rPr>
          <w:rFonts w:ascii="標楷體" w:eastAsia="標楷體" w:hAnsi="標楷體" w:hint="eastAsia"/>
          <w:sz w:val="30"/>
          <w:szCs w:val="30"/>
        </w:rPr>
        <w:t>人次</w:t>
      </w:r>
      <w:r w:rsidRPr="00CC7EB2">
        <w:rPr>
          <w:rFonts w:ascii="標楷體" w:eastAsia="標楷體" w:hAnsi="標楷體"/>
          <w:sz w:val="30"/>
          <w:szCs w:val="30"/>
        </w:rPr>
        <w:t>2,332萬人</w:t>
      </w:r>
      <w:r w:rsidR="001D3260" w:rsidRPr="00CC7EB2">
        <w:rPr>
          <w:rFonts w:ascii="標楷體" w:eastAsia="標楷體" w:hAnsi="標楷體" w:hint="eastAsia"/>
          <w:sz w:val="30"/>
          <w:szCs w:val="30"/>
        </w:rPr>
        <w:t>；</w:t>
      </w:r>
      <w:r w:rsidR="00DC3F1B" w:rsidRPr="00CC7EB2">
        <w:rPr>
          <w:rFonts w:ascii="標楷體" w:eastAsia="標楷體" w:hAnsi="標楷體" w:hint="eastAsia"/>
          <w:sz w:val="30"/>
          <w:szCs w:val="30"/>
        </w:rPr>
        <w:t>推動</w:t>
      </w:r>
      <w:r w:rsidR="001D3260" w:rsidRPr="00CC7EB2">
        <w:rPr>
          <w:rFonts w:ascii="標楷體" w:eastAsia="標楷體" w:hAnsi="標楷體"/>
          <w:sz w:val="30"/>
          <w:szCs w:val="30"/>
        </w:rPr>
        <w:t>振興五倍</w:t>
      </w:r>
      <w:proofErr w:type="gramStart"/>
      <w:r w:rsidR="001D3260" w:rsidRPr="00CC7EB2">
        <w:rPr>
          <w:rFonts w:ascii="標楷體" w:eastAsia="標楷體" w:hAnsi="標楷體"/>
          <w:sz w:val="30"/>
          <w:szCs w:val="30"/>
        </w:rPr>
        <w:t>券</w:t>
      </w:r>
      <w:proofErr w:type="gramEnd"/>
      <w:r w:rsidRPr="00CC7EB2">
        <w:rPr>
          <w:rFonts w:ascii="標楷體" w:eastAsia="標楷體" w:hAnsi="標楷體"/>
          <w:sz w:val="30"/>
          <w:szCs w:val="30"/>
        </w:rPr>
        <w:t>，領取</w:t>
      </w:r>
      <w:r w:rsidR="00C035FD" w:rsidRPr="00CC7EB2">
        <w:rPr>
          <w:rFonts w:ascii="標楷體" w:eastAsia="標楷體" w:hAnsi="標楷體" w:hint="eastAsia"/>
          <w:sz w:val="30"/>
          <w:szCs w:val="30"/>
        </w:rPr>
        <w:t>人次</w:t>
      </w:r>
      <w:r w:rsidR="00C035FD" w:rsidRPr="00CC7EB2">
        <w:rPr>
          <w:rFonts w:ascii="標楷體" w:eastAsia="標楷體" w:hAnsi="標楷體"/>
          <w:sz w:val="30"/>
          <w:szCs w:val="30"/>
        </w:rPr>
        <w:t>2,345萬人</w:t>
      </w:r>
      <w:r w:rsidR="00C035FD" w:rsidRPr="00CC7EB2">
        <w:rPr>
          <w:rFonts w:ascii="標楷體" w:eastAsia="標楷體" w:hAnsi="標楷體" w:hint="eastAsia"/>
          <w:sz w:val="30"/>
          <w:szCs w:val="30"/>
        </w:rPr>
        <w:t>；</w:t>
      </w:r>
      <w:r w:rsidR="001D3260" w:rsidRPr="00CC7EB2">
        <w:rPr>
          <w:rFonts w:ascii="標楷體" w:eastAsia="標楷體" w:hAnsi="標楷體" w:hint="eastAsia"/>
          <w:sz w:val="30"/>
          <w:szCs w:val="30"/>
        </w:rPr>
        <w:t>另</w:t>
      </w:r>
      <w:r w:rsidRPr="00CC7EB2">
        <w:rPr>
          <w:rFonts w:ascii="標楷體" w:eastAsia="標楷體" w:hAnsi="標楷體"/>
          <w:sz w:val="30"/>
          <w:szCs w:val="30"/>
        </w:rPr>
        <w:t>針對數位綁定五倍</w:t>
      </w:r>
      <w:proofErr w:type="gramStart"/>
      <w:r w:rsidRPr="00CC7EB2">
        <w:rPr>
          <w:rFonts w:ascii="標楷體" w:eastAsia="標楷體" w:hAnsi="標楷體" w:hint="eastAsia"/>
          <w:sz w:val="30"/>
          <w:szCs w:val="30"/>
        </w:rPr>
        <w:t>券</w:t>
      </w:r>
      <w:proofErr w:type="gramEnd"/>
      <w:r w:rsidRPr="00CC7EB2">
        <w:rPr>
          <w:rFonts w:ascii="標楷體" w:eastAsia="標楷體" w:hAnsi="標楷體"/>
          <w:sz w:val="30"/>
          <w:szCs w:val="30"/>
        </w:rPr>
        <w:t>之民眾加碼推出「好食</w:t>
      </w:r>
      <w:proofErr w:type="gramStart"/>
      <w:r w:rsidRPr="00CC7EB2">
        <w:rPr>
          <w:rFonts w:ascii="標楷體" w:eastAsia="標楷體" w:hAnsi="標楷體"/>
          <w:sz w:val="30"/>
          <w:szCs w:val="30"/>
        </w:rPr>
        <w:t>券</w:t>
      </w:r>
      <w:proofErr w:type="gramEnd"/>
      <w:r w:rsidRPr="00CC7EB2">
        <w:rPr>
          <w:rFonts w:ascii="標楷體" w:eastAsia="標楷體" w:hAnsi="標楷體"/>
          <w:sz w:val="30"/>
          <w:szCs w:val="30"/>
        </w:rPr>
        <w:t>」優惠，使用人數396萬3,022人</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餐飲、糕餅、夜市及市場小額店家之消費總金額58億5</w:t>
      </w:r>
      <w:r w:rsidR="00935E1D" w:rsidRPr="00CC7EB2">
        <w:rPr>
          <w:rFonts w:ascii="標楷體" w:eastAsia="標楷體" w:hAnsi="標楷體"/>
          <w:sz w:val="30"/>
          <w:szCs w:val="30"/>
        </w:rPr>
        <w:t>,</w:t>
      </w:r>
      <w:r w:rsidR="00935E1D" w:rsidRPr="00CC7EB2">
        <w:rPr>
          <w:rFonts w:ascii="標楷體" w:eastAsia="標楷體" w:hAnsi="標楷體" w:hint="eastAsia"/>
          <w:sz w:val="30"/>
          <w:szCs w:val="30"/>
        </w:rPr>
        <w:t>600萬元</w:t>
      </w:r>
      <w:r w:rsidRPr="00CC7EB2">
        <w:rPr>
          <w:rFonts w:ascii="標楷體" w:eastAsia="標楷體" w:hAnsi="標楷體" w:hint="eastAsia"/>
          <w:sz w:val="30"/>
          <w:szCs w:val="30"/>
        </w:rPr>
        <w:t>。</w:t>
      </w:r>
    </w:p>
    <w:p w14:paraId="504B97D3" w14:textId="153FD840" w:rsidR="000B10E1" w:rsidRDefault="000B10E1" w:rsidP="00972CA6">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hint="eastAsia"/>
          <w:sz w:val="30"/>
          <w:szCs w:val="30"/>
        </w:rPr>
        <w:t>辦理餐飲業與零售業振興及補助企業辦理行銷活動：</w:t>
      </w:r>
      <w:r w:rsidRPr="00CC7EB2">
        <w:rPr>
          <w:rFonts w:ascii="標楷體" w:eastAsia="標楷體" w:hAnsi="標楷體"/>
          <w:sz w:val="30"/>
          <w:szCs w:val="30"/>
        </w:rPr>
        <w:t>辦理</w:t>
      </w:r>
      <w:r w:rsidR="00500B92" w:rsidRPr="00CC7EB2">
        <w:rPr>
          <w:rFonts w:ascii="標楷體" w:eastAsia="標楷體" w:hAnsi="標楷體"/>
          <w:sz w:val="30"/>
          <w:szCs w:val="30"/>
        </w:rPr>
        <w:t>餐飲及零售業</w:t>
      </w:r>
      <w:r w:rsidRPr="00CC7EB2">
        <w:rPr>
          <w:rFonts w:ascii="標楷體" w:eastAsia="標楷體" w:hAnsi="標楷體"/>
          <w:sz w:val="30"/>
          <w:szCs w:val="30"/>
        </w:rPr>
        <w:t>實體促銷活動33場</w:t>
      </w:r>
      <w:proofErr w:type="gramStart"/>
      <w:r w:rsidRPr="00CC7EB2">
        <w:rPr>
          <w:rFonts w:ascii="標楷體" w:eastAsia="標楷體" w:hAnsi="標楷體"/>
          <w:sz w:val="30"/>
          <w:szCs w:val="30"/>
        </w:rPr>
        <w:t>及線上行銷</w:t>
      </w:r>
      <w:proofErr w:type="gramEnd"/>
      <w:r w:rsidRPr="00CC7EB2">
        <w:rPr>
          <w:rFonts w:ascii="標楷體" w:eastAsia="標楷體" w:hAnsi="標楷體"/>
          <w:sz w:val="30"/>
          <w:szCs w:val="30"/>
        </w:rPr>
        <w:t>活動1場，</w:t>
      </w:r>
      <w:r w:rsidR="00906335" w:rsidRPr="00CC7EB2">
        <w:rPr>
          <w:rFonts w:ascii="標楷體" w:eastAsia="標楷體" w:hAnsi="標楷體" w:hint="eastAsia"/>
          <w:sz w:val="30"/>
          <w:szCs w:val="30"/>
        </w:rPr>
        <w:t>帶動消費營業額11億4</w:t>
      </w:r>
      <w:r w:rsidR="00906335" w:rsidRPr="00CC7EB2">
        <w:rPr>
          <w:rFonts w:ascii="標楷體" w:eastAsia="標楷體" w:hAnsi="標楷體"/>
          <w:sz w:val="30"/>
          <w:szCs w:val="30"/>
        </w:rPr>
        <w:t>,</w:t>
      </w:r>
      <w:r w:rsidR="00906335" w:rsidRPr="00CC7EB2">
        <w:rPr>
          <w:rFonts w:ascii="標楷體" w:eastAsia="標楷體" w:hAnsi="標楷體" w:hint="eastAsia"/>
          <w:sz w:val="30"/>
          <w:szCs w:val="30"/>
        </w:rPr>
        <w:t>500萬元</w:t>
      </w:r>
      <w:r w:rsidRPr="00CC7EB2">
        <w:rPr>
          <w:rFonts w:ascii="標楷體" w:eastAsia="標楷體" w:hAnsi="標楷體"/>
          <w:sz w:val="30"/>
          <w:szCs w:val="30"/>
        </w:rPr>
        <w:t>；</w:t>
      </w:r>
      <w:r w:rsidR="00783287" w:rsidRPr="00CC7EB2">
        <w:rPr>
          <w:rFonts w:ascii="標楷體" w:eastAsia="標楷體" w:hAnsi="標楷體"/>
          <w:sz w:val="30"/>
          <w:szCs w:val="30"/>
        </w:rPr>
        <w:t>補助餐飲業者2萬3,984家</w:t>
      </w:r>
      <w:r w:rsidR="0001402F" w:rsidRPr="00CC7EB2">
        <w:rPr>
          <w:rFonts w:ascii="標楷體" w:eastAsia="標楷體" w:hAnsi="標楷體"/>
          <w:sz w:val="30"/>
          <w:szCs w:val="30"/>
        </w:rPr>
        <w:t>提供內用或外帶之消費折扣等優惠促銷方案</w:t>
      </w:r>
      <w:r w:rsidR="00906335" w:rsidRPr="00CC7EB2">
        <w:rPr>
          <w:rFonts w:ascii="標楷體" w:eastAsia="標楷體" w:hAnsi="標楷體"/>
          <w:sz w:val="30"/>
          <w:szCs w:val="30"/>
        </w:rPr>
        <w:t>，帶動營收成長13.42</w:t>
      </w:r>
      <w:r w:rsidR="00906335" w:rsidRPr="00CC7EB2">
        <w:rPr>
          <w:rFonts w:ascii="標楷體" w:eastAsia="標楷體" w:hAnsi="標楷體" w:hint="eastAsia"/>
          <w:sz w:val="30"/>
          <w:szCs w:val="30"/>
        </w:rPr>
        <w:t>％</w:t>
      </w:r>
      <w:r w:rsidR="00906335" w:rsidRPr="00CC7EB2">
        <w:rPr>
          <w:rFonts w:ascii="標楷體" w:eastAsia="標楷體" w:hAnsi="標楷體"/>
          <w:sz w:val="30"/>
          <w:szCs w:val="30"/>
        </w:rPr>
        <w:t>，來客數成長12.85</w:t>
      </w:r>
      <w:r w:rsidR="00906335" w:rsidRPr="00CC7EB2">
        <w:rPr>
          <w:rFonts w:ascii="標楷體" w:eastAsia="標楷體" w:hAnsi="標楷體" w:hint="eastAsia"/>
          <w:sz w:val="30"/>
          <w:szCs w:val="30"/>
        </w:rPr>
        <w:t>％</w:t>
      </w:r>
      <w:r w:rsidR="00783287" w:rsidRPr="00CC7EB2">
        <w:rPr>
          <w:rFonts w:ascii="標楷體" w:eastAsia="標楷體" w:hAnsi="標楷體" w:hint="eastAsia"/>
          <w:sz w:val="30"/>
          <w:szCs w:val="30"/>
        </w:rPr>
        <w:t>；</w:t>
      </w:r>
      <w:r w:rsidRPr="00CC7EB2">
        <w:rPr>
          <w:rFonts w:ascii="標楷體" w:eastAsia="標楷體" w:hAnsi="標楷體"/>
          <w:sz w:val="30"/>
          <w:szCs w:val="30"/>
        </w:rPr>
        <w:t>補助商圈加強環境整備</w:t>
      </w:r>
      <w:r w:rsidR="006C21EF" w:rsidRPr="00CC7EB2">
        <w:rPr>
          <w:rFonts w:ascii="標楷體" w:eastAsia="標楷體" w:hAnsi="標楷體"/>
          <w:sz w:val="30"/>
          <w:szCs w:val="30"/>
        </w:rPr>
        <w:t>及</w:t>
      </w:r>
      <w:r w:rsidRPr="00CC7EB2">
        <w:rPr>
          <w:rFonts w:ascii="標楷體" w:eastAsia="標楷體" w:hAnsi="標楷體"/>
          <w:sz w:val="30"/>
          <w:szCs w:val="30"/>
        </w:rPr>
        <w:t>辦理主題行銷活動，</w:t>
      </w:r>
      <w:r w:rsidR="00774FD0" w:rsidRPr="00CC7EB2">
        <w:rPr>
          <w:rFonts w:ascii="標楷體" w:eastAsia="標楷體" w:hAnsi="標楷體"/>
          <w:sz w:val="30"/>
          <w:szCs w:val="30"/>
        </w:rPr>
        <w:t>參與店家2萬4,285家次，帶動14億3,940萬元商機</w:t>
      </w:r>
      <w:r w:rsidRPr="00CC7EB2">
        <w:rPr>
          <w:rFonts w:ascii="標楷體" w:eastAsia="標楷體" w:hAnsi="標楷體" w:hint="eastAsia"/>
          <w:sz w:val="30"/>
          <w:szCs w:val="30"/>
        </w:rPr>
        <w:t>；</w:t>
      </w:r>
      <w:r w:rsidRPr="00CC7EB2">
        <w:rPr>
          <w:rFonts w:ascii="標楷體" w:eastAsia="標楷體" w:hAnsi="標楷體"/>
          <w:sz w:val="30"/>
          <w:szCs w:val="30"/>
        </w:rPr>
        <w:t>協助我國出口廠商及公協會加強市場拓銷措施，提供5,267家次企業數位貿易輔導服務及數位貿易學苑培訓4萬7</w:t>
      </w:r>
      <w:r w:rsidR="007804D1" w:rsidRPr="00CC7EB2">
        <w:rPr>
          <w:rFonts w:ascii="標楷體" w:eastAsia="標楷體" w:hAnsi="標楷體"/>
          <w:sz w:val="30"/>
          <w:szCs w:val="30"/>
        </w:rPr>
        <w:t>,000</w:t>
      </w:r>
      <w:r w:rsidRPr="00CC7EB2">
        <w:rPr>
          <w:rFonts w:ascii="標楷體" w:eastAsia="標楷體" w:hAnsi="標楷體"/>
          <w:sz w:val="30"/>
          <w:szCs w:val="30"/>
        </w:rPr>
        <w:t>人次</w:t>
      </w:r>
      <w:r w:rsidRPr="000B10E1">
        <w:rPr>
          <w:rFonts w:ascii="標楷體" w:eastAsia="標楷體" w:hAnsi="標楷體" w:hint="eastAsia"/>
          <w:sz w:val="30"/>
          <w:szCs w:val="30"/>
        </w:rPr>
        <w:t>。</w:t>
      </w:r>
    </w:p>
    <w:p w14:paraId="3A4617CF" w14:textId="69DD6FC7" w:rsidR="00783287" w:rsidRPr="00972CA6" w:rsidRDefault="00AA2CE5" w:rsidP="00972CA6">
      <w:pPr>
        <w:pStyle w:val="af"/>
        <w:numPr>
          <w:ilvl w:val="0"/>
          <w:numId w:val="7"/>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提供</w:t>
      </w:r>
      <w:r w:rsidR="00783287" w:rsidRPr="00783287">
        <w:rPr>
          <w:rFonts w:ascii="標楷體" w:eastAsia="標楷體" w:hAnsi="標楷體"/>
          <w:sz w:val="30"/>
          <w:szCs w:val="30"/>
        </w:rPr>
        <w:t>1988紓困振興專線：設置1988免付費</w:t>
      </w:r>
      <w:r w:rsidR="008E16B7" w:rsidRPr="00783287">
        <w:rPr>
          <w:rFonts w:ascii="標楷體" w:eastAsia="標楷體" w:hAnsi="標楷體"/>
          <w:sz w:val="30"/>
          <w:szCs w:val="30"/>
        </w:rPr>
        <w:t>紓困振興業務諮詢服務</w:t>
      </w:r>
      <w:r w:rsidR="00783287" w:rsidRPr="00783287">
        <w:rPr>
          <w:rFonts w:ascii="標楷體" w:eastAsia="標楷體" w:hAnsi="標楷體"/>
          <w:sz w:val="30"/>
          <w:szCs w:val="30"/>
        </w:rPr>
        <w:t>專線，電話</w:t>
      </w:r>
      <w:r w:rsidR="008E16B7">
        <w:rPr>
          <w:rFonts w:ascii="標楷體" w:eastAsia="標楷體" w:hAnsi="標楷體" w:hint="eastAsia"/>
          <w:sz w:val="30"/>
          <w:szCs w:val="30"/>
        </w:rPr>
        <w:t>（</w:t>
      </w:r>
      <w:r w:rsidR="00783287" w:rsidRPr="00783287">
        <w:rPr>
          <w:rFonts w:ascii="標楷體" w:eastAsia="標楷體" w:hAnsi="標楷體"/>
          <w:sz w:val="30"/>
          <w:szCs w:val="30"/>
        </w:rPr>
        <w:t>含文字客服</w:t>
      </w:r>
      <w:r w:rsidR="008E16B7">
        <w:rPr>
          <w:rFonts w:ascii="標楷體" w:eastAsia="標楷體" w:hAnsi="標楷體" w:hint="eastAsia"/>
          <w:sz w:val="30"/>
          <w:szCs w:val="30"/>
        </w:rPr>
        <w:t>）</w:t>
      </w:r>
      <w:r w:rsidR="00783287" w:rsidRPr="00783287">
        <w:rPr>
          <w:rFonts w:ascii="標楷體" w:eastAsia="標楷體" w:hAnsi="標楷體"/>
          <w:sz w:val="30"/>
          <w:szCs w:val="30"/>
        </w:rPr>
        <w:t>服務145萬6,363通，智能客服提供回答數</w:t>
      </w:r>
      <w:r w:rsidR="006B1D60" w:rsidRPr="00783287">
        <w:rPr>
          <w:rFonts w:ascii="標楷體" w:eastAsia="標楷體" w:hAnsi="標楷體"/>
          <w:sz w:val="30"/>
          <w:szCs w:val="30"/>
        </w:rPr>
        <w:t>163萬3,396</w:t>
      </w:r>
      <w:r w:rsidR="006B1D60">
        <w:rPr>
          <w:rFonts w:ascii="標楷體" w:eastAsia="標楷體" w:hAnsi="標楷體" w:hint="eastAsia"/>
          <w:sz w:val="30"/>
          <w:szCs w:val="30"/>
        </w:rPr>
        <w:t>次</w:t>
      </w:r>
      <w:r w:rsidR="00783287" w:rsidRPr="00783287">
        <w:rPr>
          <w:rFonts w:ascii="標楷體" w:eastAsia="標楷體" w:hAnsi="標楷體" w:hint="eastAsia"/>
          <w:sz w:val="30"/>
          <w:szCs w:val="30"/>
        </w:rPr>
        <w:t>。</w:t>
      </w:r>
    </w:p>
    <w:p w14:paraId="168987F8" w14:textId="337FC850" w:rsidR="005E526D" w:rsidRPr="00BD22E0" w:rsidRDefault="00625E65" w:rsidP="00841ADD">
      <w:pPr>
        <w:pStyle w:val="12"/>
        <w:overflowPunct w:val="0"/>
        <w:spacing w:before="240"/>
        <w:ind w:left="0"/>
        <w:rPr>
          <w:rFonts w:hAnsi="標楷體"/>
          <w:sz w:val="30"/>
          <w:szCs w:val="30"/>
        </w:rPr>
      </w:pPr>
      <w:r w:rsidRPr="00BD22E0">
        <w:rPr>
          <w:rFonts w:hAnsi="標楷體" w:hint="eastAsia"/>
        </w:rPr>
        <w:t>七、交通部</w:t>
      </w:r>
    </w:p>
    <w:p w14:paraId="47D625B5" w14:textId="05E6CA91" w:rsidR="00C31916" w:rsidRPr="00972CA6" w:rsidRDefault="00216191" w:rsidP="00972CA6">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主要係補助陸路運輸業、海運業及航空業者因應防疫工作所需費用</w:t>
      </w:r>
      <w:r w:rsidR="00E545A3" w:rsidRPr="00E545A3">
        <w:rPr>
          <w:rFonts w:ascii="標楷體" w:eastAsia="標楷體" w:hAnsi="標楷體" w:hint="eastAsia"/>
          <w:sz w:val="30"/>
          <w:szCs w:val="30"/>
        </w:rPr>
        <w:t>、</w:t>
      </w:r>
      <w:r w:rsidR="00AA2CE5" w:rsidRPr="00AA2CE5">
        <w:rPr>
          <w:rFonts w:ascii="標楷體" w:eastAsia="標楷體" w:hAnsi="標楷體" w:hint="eastAsia"/>
          <w:sz w:val="30"/>
          <w:szCs w:val="30"/>
        </w:rPr>
        <w:t>協助交通運輸業及觀光產業紓困</w:t>
      </w:r>
      <w:r w:rsidR="00AA2CE5">
        <w:rPr>
          <w:rFonts w:ascii="標楷體" w:eastAsia="標楷體" w:hAnsi="標楷體" w:hint="eastAsia"/>
          <w:sz w:val="30"/>
          <w:szCs w:val="30"/>
        </w:rPr>
        <w:t>、</w:t>
      </w:r>
      <w:r w:rsidR="00AA2CE5" w:rsidRPr="00AA2CE5">
        <w:rPr>
          <w:rFonts w:ascii="標楷體" w:eastAsia="標楷體" w:hAnsi="標楷體" w:hint="eastAsia"/>
          <w:sz w:val="30"/>
          <w:szCs w:val="30"/>
        </w:rPr>
        <w:t>協助觀光產業復甦及振興</w:t>
      </w:r>
      <w:r w:rsidR="00520938" w:rsidRPr="00E545A3">
        <w:rPr>
          <w:rFonts w:ascii="標楷體" w:eastAsia="標楷體" w:hAnsi="標楷體" w:hint="eastAsia"/>
          <w:sz w:val="30"/>
          <w:szCs w:val="30"/>
        </w:rPr>
        <w:t>等事項</w:t>
      </w:r>
      <w:r w:rsidR="00520938" w:rsidRPr="00520938">
        <w:rPr>
          <w:rFonts w:ascii="標楷體" w:eastAsia="標楷體" w:hAnsi="標楷體" w:hint="eastAsia"/>
          <w:sz w:val="30"/>
          <w:szCs w:val="30"/>
        </w:rPr>
        <w:t>，實施成效如下：</w:t>
      </w:r>
    </w:p>
    <w:p w14:paraId="68B36766" w14:textId="63EFFDE8" w:rsidR="00972CA6" w:rsidRPr="009B601A" w:rsidRDefault="00AA2CE5" w:rsidP="00A13116">
      <w:pPr>
        <w:pStyle w:val="af"/>
        <w:numPr>
          <w:ilvl w:val="0"/>
          <w:numId w:val="10"/>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AA2CE5">
        <w:rPr>
          <w:rFonts w:ascii="標楷體" w:eastAsia="標楷體" w:hAnsi="標楷體" w:hint="eastAsia"/>
          <w:sz w:val="30"/>
          <w:szCs w:val="30"/>
        </w:rPr>
        <w:lastRenderedPageBreak/>
        <w:t>補助陸路運輸業、海運業及航空業者因應防疫工作所需費用</w:t>
      </w:r>
      <w:r w:rsidR="00972CA6" w:rsidRPr="00CC7EB2">
        <w:rPr>
          <w:rFonts w:ascii="標楷體" w:eastAsia="標楷體" w:hAnsi="標楷體" w:hint="eastAsia"/>
          <w:sz w:val="30"/>
          <w:szCs w:val="30"/>
        </w:rPr>
        <w:t>：補貼運輸業集中載送返</w:t>
      </w:r>
      <w:proofErr w:type="gramStart"/>
      <w:r w:rsidR="00972CA6" w:rsidRPr="00CC7EB2">
        <w:rPr>
          <w:rFonts w:ascii="標楷體" w:eastAsia="標楷體" w:hAnsi="標楷體" w:hint="eastAsia"/>
          <w:sz w:val="30"/>
          <w:szCs w:val="30"/>
        </w:rPr>
        <w:t>臺</w:t>
      </w:r>
      <w:proofErr w:type="gramEnd"/>
      <w:r w:rsidR="00972CA6" w:rsidRPr="00CC7EB2">
        <w:rPr>
          <w:rFonts w:ascii="標楷體" w:eastAsia="標楷體" w:hAnsi="標楷體" w:hint="eastAsia"/>
          <w:sz w:val="30"/>
          <w:szCs w:val="30"/>
        </w:rPr>
        <w:t>檢疫對象或國內須移置檢疫及隔離對象之交通運輸費用</w:t>
      </w:r>
      <w:r w:rsidR="00C035FD" w:rsidRPr="00CC7EB2">
        <w:rPr>
          <w:rFonts w:ascii="標楷體" w:eastAsia="標楷體" w:hAnsi="標楷體" w:hint="eastAsia"/>
          <w:sz w:val="30"/>
          <w:szCs w:val="30"/>
        </w:rPr>
        <w:t>；</w:t>
      </w:r>
      <w:r w:rsidR="00C4023F" w:rsidRPr="00CC7EB2">
        <w:rPr>
          <w:rFonts w:ascii="標楷體" w:eastAsia="標楷體" w:hAnsi="標楷體" w:hint="eastAsia"/>
          <w:sz w:val="30"/>
          <w:szCs w:val="30"/>
        </w:rPr>
        <w:t>徵用遊覽車133輛次</w:t>
      </w:r>
      <w:r w:rsidR="00C035FD" w:rsidRPr="00CC7EB2">
        <w:rPr>
          <w:rFonts w:ascii="標楷體" w:eastAsia="標楷體" w:hAnsi="標楷體" w:hint="eastAsia"/>
          <w:sz w:val="30"/>
          <w:szCs w:val="30"/>
        </w:rPr>
        <w:t>，</w:t>
      </w:r>
      <w:r w:rsidR="00C4023F" w:rsidRPr="00CC7EB2">
        <w:rPr>
          <w:rFonts w:ascii="標楷體" w:eastAsia="標楷體" w:hAnsi="標楷體" w:hint="eastAsia"/>
          <w:sz w:val="30"/>
          <w:szCs w:val="30"/>
        </w:rPr>
        <w:t>自機場集中載送檢疫對象</w:t>
      </w:r>
      <w:r w:rsidR="00C035FD" w:rsidRPr="00CC7EB2">
        <w:rPr>
          <w:rFonts w:ascii="標楷體" w:eastAsia="標楷體" w:hAnsi="標楷體" w:hint="eastAsia"/>
          <w:sz w:val="30"/>
          <w:szCs w:val="30"/>
        </w:rPr>
        <w:t>至檢疫中心</w:t>
      </w:r>
      <w:r w:rsidR="00AB444D" w:rsidRPr="00CC7EB2">
        <w:rPr>
          <w:rFonts w:ascii="標楷體" w:eastAsia="標楷體" w:hAnsi="標楷體" w:hint="eastAsia"/>
          <w:sz w:val="30"/>
          <w:szCs w:val="30"/>
        </w:rPr>
        <w:t>3</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AB444D" w:rsidRPr="00CC7EB2">
        <w:rPr>
          <w:rFonts w:ascii="標楷體" w:eastAsia="標楷體" w:hAnsi="標楷體" w:hint="eastAsia"/>
          <w:sz w:val="30"/>
          <w:szCs w:val="30"/>
        </w:rPr>
        <w:t>人次</w:t>
      </w:r>
      <w:r w:rsidR="00C035FD" w:rsidRPr="00CC7EB2">
        <w:rPr>
          <w:rFonts w:ascii="標楷體" w:eastAsia="標楷體" w:hAnsi="標楷體" w:hint="eastAsia"/>
          <w:sz w:val="30"/>
          <w:szCs w:val="30"/>
        </w:rPr>
        <w:t>，</w:t>
      </w:r>
      <w:r w:rsidR="00AB444D" w:rsidRPr="00CC7EB2">
        <w:rPr>
          <w:rFonts w:ascii="標楷體" w:eastAsia="標楷體" w:hAnsi="標楷體" w:hint="eastAsia"/>
          <w:sz w:val="30"/>
          <w:szCs w:val="30"/>
        </w:rPr>
        <w:t>各地方政府提供防疫專車73萬輛次</w:t>
      </w:r>
      <w:r w:rsidR="00C035FD" w:rsidRPr="00CC7EB2">
        <w:rPr>
          <w:rFonts w:ascii="標楷體" w:eastAsia="標楷體" w:hAnsi="標楷體" w:hint="eastAsia"/>
          <w:sz w:val="30"/>
          <w:szCs w:val="30"/>
        </w:rPr>
        <w:t>，</w:t>
      </w:r>
      <w:r w:rsidR="00AB444D" w:rsidRPr="00CC7EB2">
        <w:rPr>
          <w:rFonts w:ascii="標楷體" w:eastAsia="標楷體" w:hAnsi="標楷體" w:hint="eastAsia"/>
          <w:sz w:val="30"/>
          <w:szCs w:val="30"/>
        </w:rPr>
        <w:t>載運86萬人次</w:t>
      </w:r>
      <w:r w:rsidR="00C035FD" w:rsidRPr="00CC7EB2">
        <w:rPr>
          <w:rFonts w:ascii="標楷體" w:eastAsia="標楷體" w:hAnsi="標楷體" w:hint="eastAsia"/>
          <w:sz w:val="30"/>
          <w:szCs w:val="30"/>
        </w:rPr>
        <w:t>，</w:t>
      </w:r>
      <w:r w:rsidR="008C5F7B" w:rsidRPr="00CC7EB2">
        <w:rPr>
          <w:rFonts w:ascii="標楷體" w:eastAsia="標楷體" w:hAnsi="標楷體" w:hint="eastAsia"/>
          <w:sz w:val="30"/>
          <w:szCs w:val="30"/>
        </w:rPr>
        <w:t>集中</w:t>
      </w:r>
      <w:r w:rsidR="00AB444D" w:rsidRPr="00CC7EB2">
        <w:rPr>
          <w:rFonts w:ascii="標楷體" w:eastAsia="標楷體" w:hAnsi="標楷體" w:hint="eastAsia"/>
          <w:sz w:val="30"/>
          <w:szCs w:val="30"/>
        </w:rPr>
        <w:t>載送</w:t>
      </w:r>
      <w:r w:rsidR="008C5F7B" w:rsidRPr="00CC7EB2">
        <w:rPr>
          <w:rFonts w:ascii="標楷體" w:eastAsia="標楷體" w:hAnsi="標楷體" w:hint="eastAsia"/>
          <w:sz w:val="30"/>
          <w:szCs w:val="30"/>
        </w:rPr>
        <w:t>返</w:t>
      </w:r>
      <w:proofErr w:type="gramStart"/>
      <w:r w:rsidR="008C5F7B" w:rsidRPr="00CC7EB2">
        <w:rPr>
          <w:rFonts w:ascii="標楷體" w:eastAsia="標楷體" w:hAnsi="標楷體" w:hint="eastAsia"/>
          <w:sz w:val="30"/>
          <w:szCs w:val="30"/>
        </w:rPr>
        <w:t>臺</w:t>
      </w:r>
      <w:proofErr w:type="gramEnd"/>
      <w:r w:rsidR="008C5F7B" w:rsidRPr="00CC7EB2">
        <w:rPr>
          <w:rFonts w:ascii="標楷體" w:eastAsia="標楷體" w:hAnsi="標楷體" w:hint="eastAsia"/>
          <w:sz w:val="30"/>
          <w:szCs w:val="30"/>
        </w:rPr>
        <w:t>入境旅客148萬人次</w:t>
      </w:r>
      <w:r w:rsidR="00972CA6" w:rsidRPr="00CC7EB2">
        <w:rPr>
          <w:rFonts w:ascii="標楷體" w:eastAsia="標楷體" w:hAnsi="標楷體" w:hint="eastAsia"/>
          <w:sz w:val="30"/>
          <w:szCs w:val="30"/>
        </w:rPr>
        <w:t>；補助</w:t>
      </w:r>
      <w:r w:rsidR="00A13116" w:rsidRPr="00CC7EB2">
        <w:rPr>
          <w:rFonts w:ascii="標楷體" w:eastAsia="標楷體" w:hAnsi="標楷體" w:hint="eastAsia"/>
          <w:sz w:val="30"/>
          <w:szCs w:val="30"/>
        </w:rPr>
        <w:t>業者購置防疫用品，包括補助</w:t>
      </w:r>
      <w:r w:rsidR="00972CA6" w:rsidRPr="00CC7EB2">
        <w:rPr>
          <w:rFonts w:ascii="標楷體" w:eastAsia="標楷體" w:hAnsi="標楷體" w:hint="eastAsia"/>
          <w:sz w:val="30"/>
          <w:szCs w:val="30"/>
        </w:rPr>
        <w:t>公路運輸業者</w:t>
      </w:r>
      <w:r w:rsidR="00A13116" w:rsidRPr="00CC7EB2">
        <w:rPr>
          <w:rFonts w:ascii="標楷體" w:eastAsia="標楷體" w:hAnsi="標楷體" w:hint="eastAsia"/>
          <w:sz w:val="30"/>
          <w:szCs w:val="30"/>
        </w:rPr>
        <w:t>16億7,938萬元</w:t>
      </w:r>
      <w:r w:rsidR="00972CA6" w:rsidRPr="00CC7EB2">
        <w:rPr>
          <w:rFonts w:ascii="標楷體" w:eastAsia="標楷體" w:hAnsi="標楷體" w:hint="eastAsia"/>
          <w:sz w:val="30"/>
          <w:szCs w:val="30"/>
        </w:rPr>
        <w:t>、</w:t>
      </w:r>
      <w:r w:rsidR="008C5F7B" w:rsidRPr="00CC7EB2">
        <w:rPr>
          <w:rFonts w:ascii="標楷體" w:eastAsia="標楷體" w:hAnsi="標楷體" w:hint="eastAsia"/>
          <w:sz w:val="30"/>
          <w:szCs w:val="30"/>
        </w:rPr>
        <w:t>台</w:t>
      </w:r>
      <w:r w:rsidR="00A13116" w:rsidRPr="00CC7EB2">
        <w:rPr>
          <w:rFonts w:ascii="標楷體" w:eastAsia="標楷體" w:hAnsi="標楷體" w:hint="eastAsia"/>
          <w:sz w:val="30"/>
          <w:szCs w:val="30"/>
        </w:rPr>
        <w:t>灣高速鐵路股份有限公司1</w:t>
      </w:r>
      <w:r w:rsidR="00A13116" w:rsidRPr="00CC7EB2">
        <w:rPr>
          <w:rFonts w:ascii="標楷體" w:eastAsia="標楷體" w:hAnsi="標楷體"/>
          <w:sz w:val="30"/>
          <w:szCs w:val="30"/>
        </w:rPr>
        <w:t>,281</w:t>
      </w:r>
      <w:r w:rsidR="00A13116" w:rsidRPr="00CC7EB2">
        <w:rPr>
          <w:rFonts w:ascii="標楷體" w:eastAsia="標楷體" w:hAnsi="標楷體" w:hint="eastAsia"/>
          <w:sz w:val="30"/>
          <w:szCs w:val="30"/>
        </w:rPr>
        <w:t>萬元、國籍</w:t>
      </w:r>
      <w:r w:rsidR="00A13116" w:rsidRPr="009B601A">
        <w:rPr>
          <w:rFonts w:ascii="標楷體" w:eastAsia="標楷體" w:hAnsi="標楷體" w:hint="eastAsia"/>
          <w:sz w:val="30"/>
          <w:szCs w:val="30"/>
        </w:rPr>
        <w:t>船舶運送業及貨櫃集散站經營業9</w:t>
      </w:r>
      <w:r w:rsidR="00A13116" w:rsidRPr="009B601A">
        <w:rPr>
          <w:rFonts w:ascii="標楷體" w:eastAsia="標楷體" w:hAnsi="標楷體"/>
          <w:sz w:val="30"/>
          <w:szCs w:val="30"/>
        </w:rPr>
        <w:t>,</w:t>
      </w:r>
      <w:r w:rsidR="00A13116" w:rsidRPr="009B601A">
        <w:rPr>
          <w:rFonts w:ascii="標楷體" w:eastAsia="標楷體" w:hAnsi="標楷體" w:hint="eastAsia"/>
          <w:sz w:val="30"/>
          <w:szCs w:val="30"/>
        </w:rPr>
        <w:t>296萬元</w:t>
      </w:r>
      <w:r w:rsidR="00972CA6" w:rsidRPr="009B601A">
        <w:rPr>
          <w:rFonts w:ascii="標楷體" w:eastAsia="標楷體" w:hAnsi="標楷體" w:hint="eastAsia"/>
          <w:sz w:val="30"/>
          <w:szCs w:val="30"/>
        </w:rPr>
        <w:t>、</w:t>
      </w:r>
      <w:r w:rsidR="00A13116" w:rsidRPr="009B601A">
        <w:rPr>
          <w:rFonts w:ascii="標楷體" w:eastAsia="標楷體" w:hAnsi="標楷體"/>
          <w:sz w:val="30"/>
          <w:szCs w:val="30"/>
        </w:rPr>
        <w:t>港口</w:t>
      </w:r>
      <w:proofErr w:type="gramStart"/>
      <w:r w:rsidR="00A13116" w:rsidRPr="009B601A">
        <w:rPr>
          <w:rFonts w:ascii="標楷體" w:eastAsia="標楷體" w:hAnsi="標楷體"/>
          <w:sz w:val="30"/>
          <w:szCs w:val="30"/>
        </w:rPr>
        <w:t>棧</w:t>
      </w:r>
      <w:proofErr w:type="gramEnd"/>
      <w:r w:rsidR="00A13116" w:rsidRPr="009B601A">
        <w:rPr>
          <w:rFonts w:ascii="標楷體" w:eastAsia="標楷體" w:hAnsi="標楷體"/>
          <w:sz w:val="30"/>
          <w:szCs w:val="30"/>
        </w:rPr>
        <w:t>埠作業業者</w:t>
      </w:r>
      <w:r w:rsidR="00A13116" w:rsidRPr="009B601A">
        <w:rPr>
          <w:rFonts w:ascii="標楷體" w:eastAsia="標楷體" w:hAnsi="標楷體" w:hint="eastAsia"/>
          <w:sz w:val="30"/>
          <w:szCs w:val="30"/>
        </w:rPr>
        <w:t>3</w:t>
      </w:r>
      <w:r w:rsidR="00A13116" w:rsidRPr="009B601A">
        <w:rPr>
          <w:rFonts w:ascii="標楷體" w:eastAsia="標楷體" w:hAnsi="標楷體"/>
          <w:sz w:val="30"/>
          <w:szCs w:val="30"/>
        </w:rPr>
        <w:t>,099</w:t>
      </w:r>
      <w:r w:rsidR="00A13116" w:rsidRPr="009B601A">
        <w:rPr>
          <w:rFonts w:ascii="標楷體" w:eastAsia="標楷體" w:hAnsi="標楷體" w:hint="eastAsia"/>
          <w:sz w:val="30"/>
          <w:szCs w:val="30"/>
        </w:rPr>
        <w:t>萬元</w:t>
      </w:r>
      <w:r w:rsidR="00972CA6" w:rsidRPr="009B601A">
        <w:rPr>
          <w:rFonts w:ascii="標楷體" w:eastAsia="標楷體" w:hAnsi="標楷體" w:hint="eastAsia"/>
          <w:sz w:val="30"/>
          <w:szCs w:val="30"/>
        </w:rPr>
        <w:t>、</w:t>
      </w:r>
      <w:r w:rsidR="00A13116" w:rsidRPr="009B601A">
        <w:rPr>
          <w:rFonts w:ascii="標楷體" w:eastAsia="標楷體" w:hAnsi="標楷體" w:hint="eastAsia"/>
          <w:sz w:val="30"/>
          <w:szCs w:val="30"/>
        </w:rPr>
        <w:t>民用航空運輸及地勤業者6億387萬元</w:t>
      </w:r>
      <w:r w:rsidR="00972CA6" w:rsidRPr="009B601A">
        <w:rPr>
          <w:rFonts w:ascii="標楷體" w:eastAsia="標楷體" w:hAnsi="標楷體" w:hint="eastAsia"/>
          <w:sz w:val="30"/>
          <w:szCs w:val="30"/>
        </w:rPr>
        <w:t>及</w:t>
      </w:r>
      <w:r w:rsidR="002C44F7" w:rsidRPr="009B601A">
        <w:rPr>
          <w:rFonts w:ascii="標楷體" w:eastAsia="標楷體" w:hAnsi="標楷體" w:hint="eastAsia"/>
          <w:sz w:val="30"/>
          <w:szCs w:val="30"/>
        </w:rPr>
        <w:t>5家</w:t>
      </w:r>
      <w:r w:rsidR="00972CA6" w:rsidRPr="009B601A">
        <w:rPr>
          <w:rFonts w:ascii="標楷體" w:eastAsia="標楷體" w:hAnsi="標楷體" w:hint="eastAsia"/>
          <w:sz w:val="30"/>
          <w:szCs w:val="30"/>
        </w:rPr>
        <w:t>大眾捷運系統運輸業者</w:t>
      </w:r>
      <w:r w:rsidR="00A13116" w:rsidRPr="009B601A">
        <w:rPr>
          <w:rFonts w:ascii="標楷體" w:eastAsia="標楷體" w:hAnsi="標楷體" w:hint="eastAsia"/>
          <w:sz w:val="30"/>
          <w:szCs w:val="30"/>
        </w:rPr>
        <w:t>1</w:t>
      </w:r>
      <w:r w:rsidR="00A13116" w:rsidRPr="009B601A">
        <w:rPr>
          <w:rFonts w:ascii="標楷體" w:eastAsia="標楷體" w:hAnsi="標楷體"/>
          <w:sz w:val="30"/>
          <w:szCs w:val="30"/>
        </w:rPr>
        <w:t>,</w:t>
      </w:r>
      <w:r w:rsidR="00A13116" w:rsidRPr="009B601A">
        <w:rPr>
          <w:rFonts w:ascii="標楷體" w:eastAsia="標楷體" w:hAnsi="標楷體" w:hint="eastAsia"/>
          <w:sz w:val="30"/>
          <w:szCs w:val="30"/>
        </w:rPr>
        <w:t>133萬元</w:t>
      </w:r>
      <w:r w:rsidR="00972CA6" w:rsidRPr="009B601A">
        <w:rPr>
          <w:rFonts w:ascii="標楷體" w:eastAsia="標楷體" w:hAnsi="標楷體" w:hint="eastAsia"/>
          <w:sz w:val="30"/>
          <w:szCs w:val="30"/>
        </w:rPr>
        <w:t>；補助</w:t>
      </w:r>
      <w:proofErr w:type="gramStart"/>
      <w:r w:rsidR="00972CA6" w:rsidRPr="009B601A">
        <w:rPr>
          <w:rFonts w:ascii="標楷體" w:eastAsia="標楷體" w:hAnsi="標楷體" w:hint="eastAsia"/>
          <w:sz w:val="30"/>
          <w:szCs w:val="30"/>
        </w:rPr>
        <w:t>防疫旅</w:t>
      </w:r>
      <w:r w:rsidR="00A13116" w:rsidRPr="009B601A">
        <w:rPr>
          <w:rFonts w:ascii="標楷體" w:eastAsia="標楷體" w:hAnsi="標楷體" w:hint="eastAsia"/>
          <w:sz w:val="30"/>
          <w:szCs w:val="30"/>
        </w:rPr>
        <w:t>宿業者</w:t>
      </w:r>
      <w:proofErr w:type="gramEnd"/>
      <w:r w:rsidR="00972CA6" w:rsidRPr="009B601A">
        <w:rPr>
          <w:rFonts w:ascii="標楷體" w:eastAsia="標楷體" w:hAnsi="標楷體" w:hint="eastAsia"/>
          <w:sz w:val="30"/>
          <w:szCs w:val="30"/>
        </w:rPr>
        <w:t>相關經費</w:t>
      </w:r>
      <w:r w:rsidR="00A13116" w:rsidRPr="009B601A">
        <w:rPr>
          <w:rFonts w:ascii="標楷體" w:eastAsia="標楷體" w:hAnsi="標楷體" w:hint="eastAsia"/>
          <w:sz w:val="30"/>
          <w:szCs w:val="30"/>
        </w:rPr>
        <w:t>，累計協助入住防疫旅</w:t>
      </w:r>
      <w:r w:rsidR="002C44F7" w:rsidRPr="009B601A">
        <w:rPr>
          <w:rFonts w:ascii="標楷體" w:eastAsia="標楷體" w:hAnsi="標楷體" w:hint="eastAsia"/>
          <w:sz w:val="30"/>
          <w:szCs w:val="30"/>
        </w:rPr>
        <w:t>館</w:t>
      </w:r>
      <w:r w:rsidR="00AF6BC3" w:rsidRPr="009B601A">
        <w:rPr>
          <w:rFonts w:ascii="標楷體" w:eastAsia="標楷體" w:hAnsi="標楷體" w:hint="eastAsia"/>
          <w:sz w:val="30"/>
          <w:szCs w:val="30"/>
        </w:rPr>
        <w:t>91萬人</w:t>
      </w:r>
      <w:r w:rsidR="00972CA6" w:rsidRPr="009B601A">
        <w:rPr>
          <w:rFonts w:ascii="標楷體" w:eastAsia="標楷體" w:hAnsi="標楷體" w:hint="eastAsia"/>
          <w:sz w:val="30"/>
          <w:szCs w:val="30"/>
        </w:rPr>
        <w:t>；</w:t>
      </w:r>
      <w:r w:rsidR="00972CA6" w:rsidRPr="009B601A">
        <w:rPr>
          <w:rFonts w:ascii="標楷體" w:eastAsia="標楷體" w:hAnsi="標楷體"/>
          <w:sz w:val="30"/>
          <w:szCs w:val="30"/>
        </w:rPr>
        <w:t>於</w:t>
      </w:r>
      <w:proofErr w:type="gramStart"/>
      <w:r w:rsidR="00972CA6" w:rsidRPr="009B601A">
        <w:rPr>
          <w:rFonts w:ascii="標楷體" w:eastAsia="標楷體" w:hAnsi="標楷體"/>
          <w:sz w:val="30"/>
          <w:szCs w:val="30"/>
        </w:rPr>
        <w:t>臺</w:t>
      </w:r>
      <w:proofErr w:type="gramEnd"/>
      <w:r w:rsidR="00972CA6" w:rsidRPr="009B601A">
        <w:rPr>
          <w:rFonts w:ascii="標楷體" w:eastAsia="標楷體" w:hAnsi="標楷體"/>
          <w:sz w:val="30"/>
          <w:szCs w:val="30"/>
        </w:rPr>
        <w:t>北、</w:t>
      </w:r>
      <w:proofErr w:type="gramStart"/>
      <w:r w:rsidR="00972CA6" w:rsidRPr="009B601A">
        <w:rPr>
          <w:rFonts w:ascii="標楷體" w:eastAsia="標楷體" w:hAnsi="標楷體"/>
          <w:sz w:val="30"/>
          <w:szCs w:val="30"/>
        </w:rPr>
        <w:t>臺</w:t>
      </w:r>
      <w:proofErr w:type="gramEnd"/>
      <w:r w:rsidR="00972CA6" w:rsidRPr="009B601A">
        <w:rPr>
          <w:rFonts w:ascii="標楷體" w:eastAsia="標楷體" w:hAnsi="標楷體"/>
          <w:sz w:val="30"/>
          <w:szCs w:val="30"/>
        </w:rPr>
        <w:t>中、高雄及嘉義等航空站設置</w:t>
      </w:r>
      <w:proofErr w:type="gramStart"/>
      <w:r w:rsidR="00972CA6" w:rsidRPr="009B601A">
        <w:rPr>
          <w:rFonts w:ascii="標楷體" w:eastAsia="標楷體" w:hAnsi="標楷體"/>
          <w:sz w:val="30"/>
          <w:szCs w:val="30"/>
        </w:rPr>
        <w:t>快篩站</w:t>
      </w:r>
      <w:proofErr w:type="gramEnd"/>
      <w:r w:rsidR="00972CA6" w:rsidRPr="009B601A">
        <w:rPr>
          <w:rFonts w:ascii="標楷體" w:eastAsia="標楷體" w:hAnsi="標楷體" w:hint="eastAsia"/>
          <w:sz w:val="30"/>
          <w:szCs w:val="30"/>
        </w:rPr>
        <w:t>，並於碼頭設置登船人員檢查站</w:t>
      </w:r>
      <w:r w:rsidR="00A13116" w:rsidRPr="009B601A">
        <w:rPr>
          <w:rFonts w:ascii="標楷體" w:eastAsia="標楷體" w:hAnsi="標楷體" w:hint="eastAsia"/>
          <w:sz w:val="30"/>
          <w:szCs w:val="30"/>
        </w:rPr>
        <w:t>16個</w:t>
      </w:r>
      <w:r w:rsidR="00972CA6" w:rsidRPr="009B601A">
        <w:rPr>
          <w:rFonts w:ascii="標楷體" w:eastAsia="標楷體" w:hAnsi="標楷體" w:hint="eastAsia"/>
          <w:sz w:val="30"/>
          <w:szCs w:val="30"/>
        </w:rPr>
        <w:t>，辦理具風險船舶之登船人員業別管控措施。</w:t>
      </w:r>
    </w:p>
    <w:p w14:paraId="6B8A4B31" w14:textId="47F6F8CB" w:rsidR="00C669C4" w:rsidRPr="009B601A" w:rsidRDefault="00A561C2" w:rsidP="00972CA6">
      <w:pPr>
        <w:pStyle w:val="af"/>
        <w:numPr>
          <w:ilvl w:val="0"/>
          <w:numId w:val="10"/>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9B601A">
        <w:rPr>
          <w:rFonts w:ascii="標楷體" w:eastAsia="標楷體" w:hAnsi="標楷體" w:hint="eastAsia"/>
          <w:sz w:val="30"/>
          <w:szCs w:val="30"/>
        </w:rPr>
        <w:t>協助交通運輸業及觀光產業紓困</w:t>
      </w:r>
    </w:p>
    <w:p w14:paraId="7B23194E" w14:textId="7E687BDE" w:rsidR="00C669C4" w:rsidRPr="00CC7EB2" w:rsidRDefault="00C669C4" w:rsidP="00C669C4">
      <w:pPr>
        <w:pStyle w:val="af"/>
        <w:numPr>
          <w:ilvl w:val="1"/>
          <w:numId w:val="8"/>
        </w:numPr>
        <w:overflowPunct w:val="0"/>
        <w:autoSpaceDE w:val="0"/>
        <w:autoSpaceDN w:val="0"/>
        <w:adjustRightInd w:val="0"/>
        <w:spacing w:line="560" w:lineRule="exact"/>
        <w:ind w:leftChars="0" w:hanging="486"/>
        <w:jc w:val="both"/>
        <w:rPr>
          <w:rFonts w:ascii="標楷體" w:eastAsia="標楷體" w:hAnsi="標楷體"/>
          <w:sz w:val="30"/>
          <w:szCs w:val="30"/>
        </w:rPr>
      </w:pPr>
      <w:r w:rsidRPr="00CC7EB2">
        <w:rPr>
          <w:rFonts w:ascii="標楷體" w:eastAsia="標楷體" w:hAnsi="標楷體" w:hint="eastAsia"/>
          <w:sz w:val="30"/>
          <w:szCs w:val="30"/>
        </w:rPr>
        <w:t>陸運產業：</w:t>
      </w:r>
      <w:r w:rsidR="00755350" w:rsidRPr="00CC7EB2">
        <w:rPr>
          <w:rFonts w:ascii="標楷體" w:eastAsia="標楷體" w:hAnsi="標楷體" w:hint="eastAsia"/>
          <w:sz w:val="30"/>
          <w:szCs w:val="30"/>
        </w:rPr>
        <w:t>辦理</w:t>
      </w:r>
      <w:proofErr w:type="gramStart"/>
      <w:r w:rsidR="00755350" w:rsidRPr="00CC7EB2">
        <w:rPr>
          <w:rFonts w:ascii="標楷體" w:eastAsia="標楷體" w:hAnsi="標楷體" w:hint="eastAsia"/>
          <w:sz w:val="30"/>
          <w:szCs w:val="30"/>
        </w:rPr>
        <w:t>交通部臺灣鐵路管理局因旅次</w:t>
      </w:r>
      <w:proofErr w:type="gramEnd"/>
      <w:r w:rsidR="00755350" w:rsidRPr="00CC7EB2">
        <w:rPr>
          <w:rFonts w:ascii="標楷體" w:eastAsia="標楷體" w:hAnsi="標楷體" w:hint="eastAsia"/>
          <w:sz w:val="30"/>
          <w:szCs w:val="30"/>
        </w:rPr>
        <w:t>減少營業額下降之承租業者租金及定額權利金補貼381案；</w:t>
      </w:r>
      <w:r w:rsidR="00841ADD"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遊覽車客運業、小客車租賃業及計程車客運業</w:t>
      </w:r>
      <w:r w:rsidR="00C035FD" w:rsidRPr="00CC7EB2">
        <w:rPr>
          <w:rFonts w:ascii="標楷體" w:eastAsia="標楷體" w:hAnsi="標楷體" w:hint="eastAsia"/>
          <w:sz w:val="30"/>
          <w:szCs w:val="30"/>
        </w:rPr>
        <w:t>營業車輛融資展延期間利息補貼</w:t>
      </w:r>
      <w:r w:rsidR="004B011B" w:rsidRPr="00CC7EB2">
        <w:rPr>
          <w:rFonts w:ascii="標楷體" w:eastAsia="標楷體" w:hAnsi="標楷體" w:hint="eastAsia"/>
          <w:sz w:val="30"/>
          <w:szCs w:val="30"/>
        </w:rPr>
        <w:t>400家</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補助公路汽車客運業、遊覽車客運業、小客車租賃業及計程車客運業相關公、工、協會辦理從業人員</w:t>
      </w:r>
      <w:r w:rsidR="004B011B" w:rsidRPr="00CC7EB2">
        <w:rPr>
          <w:rFonts w:ascii="標楷體" w:eastAsia="標楷體" w:hAnsi="標楷體" w:hint="eastAsia"/>
          <w:sz w:val="30"/>
          <w:szCs w:val="30"/>
        </w:rPr>
        <w:t>3萬人</w:t>
      </w:r>
      <w:r w:rsidR="00520938" w:rsidRPr="00CC7EB2">
        <w:rPr>
          <w:rFonts w:ascii="標楷體" w:eastAsia="標楷體" w:hAnsi="標楷體" w:hint="eastAsia"/>
          <w:sz w:val="30"/>
          <w:szCs w:val="30"/>
        </w:rPr>
        <w:t>轉型培訓訓練</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補貼小客車租賃業、小貨車租賃業、汽車貨運業、汽車路線貨運業</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汽車貨櫃貨運業</w:t>
      </w:r>
      <w:r w:rsidR="001632D2" w:rsidRPr="00CC7EB2">
        <w:rPr>
          <w:rFonts w:ascii="標楷體" w:eastAsia="標楷體" w:hAnsi="標楷體" w:hint="eastAsia"/>
          <w:sz w:val="30"/>
          <w:szCs w:val="30"/>
        </w:rPr>
        <w:t>及遊覽車客運業</w:t>
      </w:r>
      <w:r w:rsidR="00520938" w:rsidRPr="00CC7EB2">
        <w:rPr>
          <w:rFonts w:ascii="標楷體" w:eastAsia="標楷體" w:hAnsi="標楷體" w:hint="eastAsia"/>
          <w:sz w:val="30"/>
          <w:szCs w:val="30"/>
        </w:rPr>
        <w:t>之營業車輛</w:t>
      </w:r>
      <w:r w:rsidR="004B011B" w:rsidRPr="00CC7EB2">
        <w:rPr>
          <w:rFonts w:ascii="標楷體" w:eastAsia="標楷體" w:hAnsi="標楷體" w:hint="eastAsia"/>
          <w:sz w:val="30"/>
          <w:szCs w:val="30"/>
        </w:rPr>
        <w:t>99萬輛</w:t>
      </w:r>
      <w:r w:rsidR="00520938" w:rsidRPr="00CC7EB2">
        <w:rPr>
          <w:rFonts w:ascii="標楷體" w:eastAsia="標楷體" w:hAnsi="標楷體" w:hint="eastAsia"/>
          <w:sz w:val="30"/>
          <w:szCs w:val="30"/>
        </w:rPr>
        <w:t>汽車燃料使用費</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補貼遊覽車客運業及小客車租賃業之營業車輛</w:t>
      </w:r>
      <w:r w:rsidR="004B011B" w:rsidRPr="00CC7EB2">
        <w:rPr>
          <w:rFonts w:ascii="標楷體" w:eastAsia="標楷體" w:hAnsi="標楷體" w:hint="eastAsia"/>
          <w:sz w:val="30"/>
          <w:szCs w:val="30"/>
        </w:rPr>
        <w:t>34萬輛</w:t>
      </w:r>
      <w:r w:rsidR="00520938" w:rsidRPr="00CC7EB2">
        <w:rPr>
          <w:rFonts w:ascii="標楷體" w:eastAsia="標楷體" w:hAnsi="標楷體" w:hint="eastAsia"/>
          <w:sz w:val="30"/>
          <w:szCs w:val="30"/>
        </w:rPr>
        <w:t>牌照稅</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撥付計程車客運業營業車輛</w:t>
      </w:r>
      <w:r w:rsidR="004B011B" w:rsidRPr="00CC7EB2">
        <w:rPr>
          <w:rFonts w:ascii="標楷體" w:eastAsia="標楷體" w:hAnsi="標楷體" w:hint="eastAsia"/>
          <w:sz w:val="30"/>
          <w:szCs w:val="30"/>
        </w:rPr>
        <w:t>9萬輛</w:t>
      </w:r>
      <w:r w:rsidR="00520938" w:rsidRPr="00CC7EB2">
        <w:rPr>
          <w:rFonts w:ascii="標楷體" w:eastAsia="標楷體" w:hAnsi="標楷體" w:hint="eastAsia"/>
          <w:sz w:val="30"/>
          <w:szCs w:val="30"/>
        </w:rPr>
        <w:t>油料補貼</w:t>
      </w:r>
      <w:r w:rsidR="001632D2" w:rsidRPr="00CC7EB2">
        <w:rPr>
          <w:rFonts w:ascii="標楷體" w:eastAsia="標楷體" w:hAnsi="標楷體" w:hint="eastAsia"/>
          <w:sz w:val="30"/>
          <w:szCs w:val="30"/>
        </w:rPr>
        <w:t>；</w:t>
      </w:r>
      <w:r w:rsidR="00520938" w:rsidRPr="00CC7EB2">
        <w:rPr>
          <w:rFonts w:ascii="標楷體" w:eastAsia="標楷體" w:hAnsi="標楷體" w:hint="eastAsia"/>
          <w:sz w:val="30"/>
          <w:szCs w:val="30"/>
        </w:rPr>
        <w:t>辦理國道客運路線營業車輛</w:t>
      </w:r>
      <w:r w:rsidR="004B011B" w:rsidRPr="00CC7EB2">
        <w:rPr>
          <w:rFonts w:ascii="標楷體" w:eastAsia="標楷體" w:hAnsi="標楷體" w:hint="eastAsia"/>
          <w:sz w:val="30"/>
          <w:szCs w:val="30"/>
        </w:rPr>
        <w:t>4</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4B011B" w:rsidRPr="00CC7EB2">
        <w:rPr>
          <w:rFonts w:ascii="標楷體" w:eastAsia="標楷體" w:hAnsi="標楷體" w:hint="eastAsia"/>
          <w:sz w:val="30"/>
          <w:szCs w:val="30"/>
        </w:rPr>
        <w:t>輛</w:t>
      </w:r>
      <w:r w:rsidR="00520938" w:rsidRPr="00CC7EB2">
        <w:rPr>
          <w:rFonts w:ascii="標楷體" w:eastAsia="標楷體" w:hAnsi="標楷體" w:hint="eastAsia"/>
          <w:sz w:val="30"/>
          <w:szCs w:val="30"/>
        </w:rPr>
        <w:t>營運費用補貼</w:t>
      </w:r>
      <w:r w:rsidR="001632D2"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計程車客運業、遊覽車客運業駕駛人及小客</w:t>
      </w:r>
      <w:r w:rsidR="00520938" w:rsidRPr="00CC7EB2">
        <w:rPr>
          <w:rFonts w:ascii="標楷體" w:eastAsia="標楷體" w:hAnsi="標楷體" w:hint="eastAsia"/>
          <w:sz w:val="30"/>
          <w:szCs w:val="30"/>
        </w:rPr>
        <w:lastRenderedPageBreak/>
        <w:t>車租賃業代</w:t>
      </w:r>
      <w:proofErr w:type="gramStart"/>
      <w:r w:rsidR="00520938" w:rsidRPr="00CC7EB2">
        <w:rPr>
          <w:rFonts w:ascii="標楷體" w:eastAsia="標楷體" w:hAnsi="標楷體" w:hint="eastAsia"/>
          <w:sz w:val="30"/>
          <w:szCs w:val="30"/>
        </w:rPr>
        <w:t>僱</w:t>
      </w:r>
      <w:proofErr w:type="gramEnd"/>
      <w:r w:rsidR="00520938" w:rsidRPr="00CC7EB2">
        <w:rPr>
          <w:rFonts w:ascii="標楷體" w:eastAsia="標楷體" w:hAnsi="標楷體" w:hint="eastAsia"/>
          <w:sz w:val="30"/>
          <w:szCs w:val="30"/>
        </w:rPr>
        <w:t>駕駛</w:t>
      </w:r>
      <w:r w:rsidR="00755350" w:rsidRPr="00CC7EB2">
        <w:rPr>
          <w:rFonts w:ascii="標楷體" w:eastAsia="標楷體" w:hAnsi="標楷體" w:hint="eastAsia"/>
          <w:sz w:val="30"/>
          <w:szCs w:val="30"/>
        </w:rPr>
        <w:t>32萬人次</w:t>
      </w:r>
      <w:r w:rsidR="00520938" w:rsidRPr="00CC7EB2">
        <w:rPr>
          <w:rFonts w:ascii="標楷體" w:eastAsia="標楷體" w:hAnsi="標楷體" w:hint="eastAsia"/>
          <w:sz w:val="30"/>
          <w:szCs w:val="30"/>
        </w:rPr>
        <w:t>薪資補貼</w:t>
      </w:r>
      <w:r w:rsidR="001632D2"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汽車駕駛人訓練機構</w:t>
      </w:r>
      <w:r w:rsidR="00755350" w:rsidRPr="00CC7EB2">
        <w:rPr>
          <w:rFonts w:ascii="標楷體" w:eastAsia="標楷體" w:hAnsi="標楷體" w:hint="eastAsia"/>
          <w:sz w:val="30"/>
          <w:szCs w:val="30"/>
        </w:rPr>
        <w:t>227家</w:t>
      </w:r>
      <w:r w:rsidR="007804D1" w:rsidRPr="00CC7EB2">
        <w:rPr>
          <w:rFonts w:ascii="標楷體" w:eastAsia="標楷體" w:hAnsi="標楷體" w:hint="eastAsia"/>
          <w:sz w:val="30"/>
          <w:szCs w:val="30"/>
        </w:rPr>
        <w:t>駕訓班</w:t>
      </w:r>
      <w:r w:rsidR="00520938" w:rsidRPr="00CC7EB2">
        <w:rPr>
          <w:rFonts w:ascii="標楷體" w:eastAsia="標楷體" w:hAnsi="標楷體" w:hint="eastAsia"/>
          <w:sz w:val="30"/>
          <w:szCs w:val="30"/>
        </w:rPr>
        <w:t>員工薪資及營運成本補貼</w:t>
      </w:r>
      <w:r w:rsidR="00841ADD"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遊覽車客運業</w:t>
      </w:r>
      <w:r w:rsidR="004B011B" w:rsidRPr="00CC7EB2">
        <w:rPr>
          <w:rFonts w:ascii="標楷體" w:eastAsia="標楷體" w:hAnsi="標楷體" w:hint="eastAsia"/>
          <w:sz w:val="30"/>
          <w:szCs w:val="30"/>
        </w:rPr>
        <w:t>800家</w:t>
      </w:r>
      <w:r w:rsidR="00520938" w:rsidRPr="00CC7EB2">
        <w:rPr>
          <w:rFonts w:ascii="標楷體" w:eastAsia="標楷體" w:hAnsi="標楷體" w:hint="eastAsia"/>
          <w:sz w:val="30"/>
          <w:szCs w:val="30"/>
        </w:rPr>
        <w:t>營運成本補貼</w:t>
      </w:r>
      <w:r w:rsidRPr="00CC7EB2">
        <w:rPr>
          <w:rFonts w:ascii="標楷體" w:eastAsia="標楷體" w:hAnsi="標楷體" w:hint="eastAsia"/>
          <w:sz w:val="30"/>
          <w:szCs w:val="30"/>
        </w:rPr>
        <w:t>。</w:t>
      </w:r>
    </w:p>
    <w:p w14:paraId="0275CB9E" w14:textId="28F25979" w:rsidR="00C669C4" w:rsidRPr="009B601A" w:rsidRDefault="00C669C4" w:rsidP="00C669C4">
      <w:pPr>
        <w:pStyle w:val="af"/>
        <w:numPr>
          <w:ilvl w:val="1"/>
          <w:numId w:val="8"/>
        </w:numPr>
        <w:overflowPunct w:val="0"/>
        <w:autoSpaceDE w:val="0"/>
        <w:autoSpaceDN w:val="0"/>
        <w:adjustRightInd w:val="0"/>
        <w:spacing w:line="560" w:lineRule="exact"/>
        <w:ind w:leftChars="0" w:hanging="486"/>
        <w:jc w:val="both"/>
        <w:rPr>
          <w:rFonts w:ascii="標楷體" w:eastAsia="標楷體" w:hAnsi="標楷體"/>
          <w:sz w:val="30"/>
          <w:szCs w:val="30"/>
        </w:rPr>
      </w:pPr>
      <w:r w:rsidRPr="009B601A">
        <w:rPr>
          <w:rFonts w:ascii="標楷體" w:eastAsia="標楷體" w:hAnsi="標楷體" w:hint="eastAsia"/>
          <w:sz w:val="30"/>
          <w:szCs w:val="30"/>
        </w:rPr>
        <w:t>海</w:t>
      </w:r>
      <w:r w:rsidRPr="00CC7EB2">
        <w:rPr>
          <w:rFonts w:ascii="標楷體" w:eastAsia="標楷體" w:hAnsi="標楷體" w:hint="eastAsia"/>
          <w:sz w:val="30"/>
          <w:szCs w:val="30"/>
        </w:rPr>
        <w:t>運產業：</w:t>
      </w:r>
      <w:r w:rsidR="00520938" w:rsidRPr="00CC7EB2">
        <w:rPr>
          <w:rFonts w:ascii="標楷體" w:eastAsia="標楷體" w:hAnsi="標楷體" w:hint="eastAsia"/>
          <w:sz w:val="30"/>
          <w:szCs w:val="30"/>
        </w:rPr>
        <w:t>辦理國籍船舶運送業、兩岸海運小三通港口客運場站經營服務業者</w:t>
      </w:r>
      <w:r w:rsidR="001E164F" w:rsidRPr="00CC7EB2">
        <w:rPr>
          <w:rFonts w:ascii="標楷體" w:eastAsia="標楷體" w:hAnsi="標楷體" w:hint="eastAsia"/>
          <w:sz w:val="30"/>
          <w:szCs w:val="30"/>
        </w:rPr>
        <w:t>391家</w:t>
      </w:r>
      <w:r w:rsidR="00520938" w:rsidRPr="00CC7EB2">
        <w:rPr>
          <w:rFonts w:ascii="標楷體" w:eastAsia="標楷體" w:hAnsi="標楷體" w:hint="eastAsia"/>
          <w:sz w:val="30"/>
          <w:szCs w:val="30"/>
        </w:rPr>
        <w:t>停航期間維持基本運作費用補貼</w:t>
      </w:r>
      <w:r w:rsidR="001632D2"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非中小企業規模之國籍船舶運送業、貨櫃集散站經營業及船舶貨物裝卸承攬業</w:t>
      </w:r>
      <w:r w:rsidR="001E164F" w:rsidRPr="00CC7EB2">
        <w:rPr>
          <w:rFonts w:ascii="標楷體" w:eastAsia="標楷體" w:hAnsi="標楷體" w:hint="eastAsia"/>
          <w:sz w:val="30"/>
          <w:szCs w:val="30"/>
        </w:rPr>
        <w:t>4家</w:t>
      </w:r>
      <w:r w:rsidR="00520938" w:rsidRPr="00CC7EB2">
        <w:rPr>
          <w:rFonts w:ascii="標楷體" w:eastAsia="標楷體" w:hAnsi="標楷體" w:hint="eastAsia"/>
          <w:sz w:val="30"/>
          <w:szCs w:val="30"/>
        </w:rPr>
        <w:t>紓困貸款利息補貼</w:t>
      </w:r>
      <w:r w:rsidR="001632D2" w:rsidRPr="00CC7EB2">
        <w:rPr>
          <w:rFonts w:ascii="標楷體" w:eastAsia="標楷體" w:hAnsi="標楷體" w:hint="eastAsia"/>
          <w:sz w:val="30"/>
          <w:szCs w:val="30"/>
        </w:rPr>
        <w:t>；</w:t>
      </w:r>
      <w:r w:rsidR="007C1074" w:rsidRPr="00CC7EB2">
        <w:rPr>
          <w:rFonts w:ascii="標楷體" w:eastAsia="標楷體" w:hAnsi="標楷體" w:hint="eastAsia"/>
          <w:sz w:val="30"/>
          <w:szCs w:val="30"/>
        </w:rPr>
        <w:t>提供</w:t>
      </w:r>
      <w:r w:rsidR="007C1074" w:rsidRPr="00CC7EB2">
        <w:rPr>
          <w:rFonts w:ascii="標楷體" w:eastAsia="標楷體" w:hAnsi="標楷體"/>
          <w:sz w:val="30"/>
          <w:szCs w:val="30"/>
        </w:rPr>
        <w:t>國際郵輪場站內商業服務產業受國際郵輪禁停影響之業者</w:t>
      </w:r>
      <w:r w:rsidR="001E164F" w:rsidRPr="00CC7EB2">
        <w:rPr>
          <w:rFonts w:ascii="標楷體" w:eastAsia="標楷體" w:hAnsi="標楷體" w:hint="eastAsia"/>
          <w:sz w:val="30"/>
          <w:szCs w:val="30"/>
        </w:rPr>
        <w:t>8家</w:t>
      </w:r>
      <w:r w:rsidR="007C1074" w:rsidRPr="00CC7EB2">
        <w:rPr>
          <w:rFonts w:ascii="標楷體" w:eastAsia="標楷體" w:hAnsi="標楷體"/>
          <w:sz w:val="30"/>
          <w:szCs w:val="30"/>
        </w:rPr>
        <w:t>場地租金補貼</w:t>
      </w:r>
      <w:r w:rsidR="0042755E" w:rsidRPr="00CC7EB2">
        <w:rPr>
          <w:rFonts w:ascii="標楷體" w:eastAsia="標楷體" w:hAnsi="標楷體" w:hint="eastAsia"/>
          <w:sz w:val="30"/>
          <w:szCs w:val="30"/>
        </w:rPr>
        <w:t>；</w:t>
      </w:r>
      <w:r w:rsidR="00C035FD" w:rsidRPr="00CC7EB2">
        <w:rPr>
          <w:rFonts w:ascii="標楷體" w:eastAsia="標楷體" w:hAnsi="標楷體" w:hint="eastAsia"/>
          <w:sz w:val="30"/>
          <w:szCs w:val="30"/>
        </w:rPr>
        <w:t>辦理</w:t>
      </w:r>
      <w:r w:rsidR="007C1074" w:rsidRPr="00CC7EB2">
        <w:rPr>
          <w:rFonts w:ascii="標楷體" w:eastAsia="標楷體" w:hAnsi="標楷體" w:hint="eastAsia"/>
          <w:sz w:val="30"/>
          <w:szCs w:val="30"/>
        </w:rPr>
        <w:t>國際商港</w:t>
      </w:r>
      <w:proofErr w:type="gramStart"/>
      <w:r w:rsidR="007C1074" w:rsidRPr="00CC7EB2">
        <w:rPr>
          <w:rFonts w:ascii="標楷體" w:eastAsia="標楷體" w:hAnsi="標楷體" w:hint="eastAsia"/>
          <w:sz w:val="30"/>
          <w:szCs w:val="30"/>
        </w:rPr>
        <w:t>港</w:t>
      </w:r>
      <w:proofErr w:type="gramEnd"/>
      <w:r w:rsidR="007C1074" w:rsidRPr="00CC7EB2">
        <w:rPr>
          <w:rFonts w:ascii="標楷體" w:eastAsia="標楷體" w:hAnsi="標楷體" w:hint="eastAsia"/>
          <w:sz w:val="30"/>
          <w:szCs w:val="30"/>
        </w:rPr>
        <w:t>區內依商港法、促進民間參與公共建設法承租土地之業者</w:t>
      </w:r>
      <w:r w:rsidR="001E164F" w:rsidRPr="00CC7EB2">
        <w:rPr>
          <w:rFonts w:ascii="標楷體" w:eastAsia="標楷體" w:hAnsi="標楷體" w:hint="eastAsia"/>
          <w:sz w:val="30"/>
          <w:szCs w:val="30"/>
        </w:rPr>
        <w:t>504家</w:t>
      </w:r>
      <w:r w:rsidR="007C1074" w:rsidRPr="00CC7EB2">
        <w:rPr>
          <w:rFonts w:ascii="標楷體" w:eastAsia="標楷體" w:hAnsi="標楷體" w:hint="eastAsia"/>
          <w:sz w:val="30"/>
          <w:szCs w:val="30"/>
        </w:rPr>
        <w:t>土地租金</w:t>
      </w:r>
      <w:r w:rsidR="00C035FD" w:rsidRPr="00CC7EB2">
        <w:rPr>
          <w:rFonts w:ascii="標楷體" w:eastAsia="標楷體" w:hAnsi="標楷體" w:hint="eastAsia"/>
          <w:sz w:val="30"/>
          <w:szCs w:val="30"/>
        </w:rPr>
        <w:t>補貼</w:t>
      </w:r>
      <w:r w:rsidRPr="00CC7EB2">
        <w:rPr>
          <w:rFonts w:ascii="標楷體" w:eastAsia="標楷體" w:hAnsi="標楷體" w:hint="eastAsia"/>
          <w:sz w:val="30"/>
          <w:szCs w:val="30"/>
        </w:rPr>
        <w:t>。</w:t>
      </w:r>
    </w:p>
    <w:p w14:paraId="26C1E84B" w14:textId="42D7B848" w:rsidR="00793ECC" w:rsidRPr="00CC7EB2" w:rsidRDefault="00C669C4" w:rsidP="00A266DD">
      <w:pPr>
        <w:pStyle w:val="af"/>
        <w:numPr>
          <w:ilvl w:val="1"/>
          <w:numId w:val="8"/>
        </w:numPr>
        <w:overflowPunct w:val="0"/>
        <w:autoSpaceDE w:val="0"/>
        <w:autoSpaceDN w:val="0"/>
        <w:adjustRightInd w:val="0"/>
        <w:spacing w:line="560" w:lineRule="exact"/>
        <w:ind w:leftChars="0" w:hanging="486"/>
        <w:jc w:val="both"/>
        <w:rPr>
          <w:rFonts w:ascii="標楷體" w:eastAsia="標楷體" w:hAnsi="標楷體"/>
          <w:sz w:val="30"/>
          <w:szCs w:val="30"/>
        </w:rPr>
      </w:pPr>
      <w:r w:rsidRPr="00CC7EB2">
        <w:rPr>
          <w:rFonts w:ascii="標楷體" w:eastAsia="標楷體" w:hAnsi="標楷體" w:hint="eastAsia"/>
          <w:sz w:val="30"/>
          <w:szCs w:val="30"/>
        </w:rPr>
        <w:t>空運產業：</w:t>
      </w:r>
      <w:r w:rsidR="00520938" w:rsidRPr="00CC7EB2">
        <w:rPr>
          <w:rFonts w:ascii="標楷體" w:eastAsia="標楷體" w:hAnsi="標楷體" w:hint="eastAsia"/>
          <w:sz w:val="30"/>
          <w:szCs w:val="30"/>
        </w:rPr>
        <w:t>辦理航空及機場業者</w:t>
      </w:r>
      <w:r w:rsidR="00A266DD" w:rsidRPr="00CC7EB2">
        <w:rPr>
          <w:rFonts w:ascii="標楷體" w:eastAsia="標楷體" w:hAnsi="標楷體" w:hint="eastAsia"/>
          <w:sz w:val="30"/>
          <w:szCs w:val="30"/>
        </w:rPr>
        <w:t>351家</w:t>
      </w:r>
      <w:r w:rsidR="00520938" w:rsidRPr="00CC7EB2">
        <w:rPr>
          <w:rFonts w:ascii="標楷體" w:eastAsia="標楷體" w:hAnsi="標楷體" w:hint="eastAsia"/>
          <w:sz w:val="30"/>
          <w:szCs w:val="30"/>
        </w:rPr>
        <w:t>降落費、使用費、權利金等補貼</w:t>
      </w:r>
      <w:r w:rsidR="0042755E"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民用航空運輸業、</w:t>
      </w:r>
      <w:proofErr w:type="gramStart"/>
      <w:r w:rsidR="00520938" w:rsidRPr="00CC7EB2">
        <w:rPr>
          <w:rFonts w:ascii="標楷體" w:eastAsia="標楷體" w:hAnsi="標楷體" w:hint="eastAsia"/>
          <w:sz w:val="30"/>
          <w:szCs w:val="30"/>
        </w:rPr>
        <w:t>空廚業</w:t>
      </w:r>
      <w:proofErr w:type="gramEnd"/>
      <w:r w:rsidR="00520938" w:rsidRPr="00CC7EB2">
        <w:rPr>
          <w:rFonts w:ascii="標楷體" w:eastAsia="標楷體" w:hAnsi="標楷體" w:hint="eastAsia"/>
          <w:sz w:val="30"/>
          <w:szCs w:val="30"/>
        </w:rPr>
        <w:t>、航空站地勤業</w:t>
      </w:r>
      <w:r w:rsidR="00A266DD" w:rsidRPr="00CC7EB2">
        <w:rPr>
          <w:rFonts w:ascii="標楷體" w:eastAsia="標楷體" w:hAnsi="標楷體" w:hint="eastAsia"/>
          <w:sz w:val="30"/>
          <w:szCs w:val="30"/>
        </w:rPr>
        <w:t>13家</w:t>
      </w:r>
      <w:r w:rsidR="00520938" w:rsidRPr="00CC7EB2">
        <w:rPr>
          <w:rFonts w:ascii="標楷體" w:eastAsia="標楷體" w:hAnsi="標楷體"/>
          <w:sz w:val="30"/>
          <w:szCs w:val="30"/>
        </w:rPr>
        <w:t>為維持營運之融</w:t>
      </w:r>
      <w:r w:rsidR="00520938" w:rsidRPr="00CC7EB2">
        <w:rPr>
          <w:rFonts w:ascii="標楷體" w:eastAsia="標楷體" w:hAnsi="標楷體" w:hint="eastAsia"/>
          <w:sz w:val="30"/>
          <w:szCs w:val="30"/>
        </w:rPr>
        <w:t>資</w:t>
      </w:r>
      <w:r w:rsidR="00520938" w:rsidRPr="00CC7EB2">
        <w:rPr>
          <w:rFonts w:ascii="標楷體" w:eastAsia="標楷體" w:hAnsi="標楷體"/>
          <w:sz w:val="30"/>
          <w:szCs w:val="30"/>
        </w:rPr>
        <w:t>貸款利息</w:t>
      </w:r>
      <w:r w:rsidR="00520938" w:rsidRPr="00CC7EB2">
        <w:rPr>
          <w:rFonts w:ascii="標楷體" w:eastAsia="標楷體" w:hAnsi="標楷體" w:hint="eastAsia"/>
          <w:sz w:val="30"/>
          <w:szCs w:val="30"/>
        </w:rPr>
        <w:t>補貼</w:t>
      </w:r>
      <w:r w:rsidR="0042755E" w:rsidRPr="00CC7EB2">
        <w:rPr>
          <w:rFonts w:ascii="標楷體" w:eastAsia="標楷體" w:hAnsi="標楷體" w:hint="eastAsia"/>
          <w:sz w:val="30"/>
          <w:szCs w:val="30"/>
        </w:rPr>
        <w:t>；</w:t>
      </w:r>
      <w:r w:rsidR="003F2D93" w:rsidRPr="00CC7EB2">
        <w:rPr>
          <w:rFonts w:ascii="標楷體" w:eastAsia="標楷體" w:hAnsi="標楷體" w:hint="eastAsia"/>
          <w:sz w:val="30"/>
          <w:szCs w:val="30"/>
        </w:rPr>
        <w:t>辦理</w:t>
      </w:r>
      <w:r w:rsidR="00A266DD" w:rsidRPr="00CC7EB2">
        <w:rPr>
          <w:rFonts w:ascii="標楷體" w:eastAsia="標楷體" w:hAnsi="標楷體" w:hint="eastAsia"/>
          <w:sz w:val="30"/>
          <w:szCs w:val="30"/>
        </w:rPr>
        <w:t>機場商業服務設施業者、</w:t>
      </w:r>
      <w:proofErr w:type="gramStart"/>
      <w:r w:rsidR="00A266DD" w:rsidRPr="00CC7EB2">
        <w:rPr>
          <w:rFonts w:ascii="標楷體" w:eastAsia="標楷體" w:hAnsi="標楷體" w:hint="eastAsia"/>
          <w:sz w:val="30"/>
          <w:szCs w:val="30"/>
        </w:rPr>
        <w:t>空廚業及</w:t>
      </w:r>
      <w:proofErr w:type="gramEnd"/>
      <w:r w:rsidR="00A266DD" w:rsidRPr="00CC7EB2">
        <w:rPr>
          <w:rFonts w:ascii="標楷體" w:eastAsia="標楷體" w:hAnsi="標楷體" w:hint="eastAsia"/>
          <w:sz w:val="30"/>
          <w:szCs w:val="30"/>
        </w:rPr>
        <w:t>航空站地勤業18家之員工薪資</w:t>
      </w:r>
      <w:r w:rsidR="003F2D93" w:rsidRPr="00CC7EB2">
        <w:rPr>
          <w:rFonts w:ascii="標楷體" w:eastAsia="標楷體" w:hAnsi="標楷體" w:hint="eastAsia"/>
          <w:sz w:val="30"/>
          <w:szCs w:val="30"/>
        </w:rPr>
        <w:t>補貼</w:t>
      </w:r>
      <w:r w:rsidR="0042755E" w:rsidRPr="00CC7EB2">
        <w:rPr>
          <w:rFonts w:ascii="標楷體" w:eastAsia="標楷體" w:hAnsi="標楷體" w:hint="eastAsia"/>
          <w:sz w:val="30"/>
          <w:szCs w:val="30"/>
        </w:rPr>
        <w:t>；</w:t>
      </w:r>
      <w:r w:rsidR="00A266DD" w:rsidRPr="00CC7EB2">
        <w:rPr>
          <w:rFonts w:ascii="標楷體" w:eastAsia="標楷體" w:hAnsi="標楷體" w:hint="eastAsia"/>
          <w:sz w:val="30"/>
          <w:szCs w:val="30"/>
        </w:rPr>
        <w:t>辦理國際機場商業服務設施業者9家公共服務設施費用補貼；辦理桃園國際機場內商業服務設施業者17家營運補貼；辦理</w:t>
      </w:r>
      <w:proofErr w:type="gramStart"/>
      <w:r w:rsidR="00A266DD" w:rsidRPr="00CC7EB2">
        <w:rPr>
          <w:rFonts w:ascii="標楷體" w:eastAsia="標楷體" w:hAnsi="標楷體" w:hint="eastAsia"/>
          <w:sz w:val="30"/>
          <w:szCs w:val="30"/>
        </w:rPr>
        <w:t>臺</w:t>
      </w:r>
      <w:proofErr w:type="gramEnd"/>
      <w:r w:rsidR="00A266DD" w:rsidRPr="00CC7EB2">
        <w:rPr>
          <w:rFonts w:ascii="標楷體" w:eastAsia="標楷體" w:hAnsi="標楷體" w:hint="eastAsia"/>
          <w:sz w:val="30"/>
          <w:szCs w:val="30"/>
        </w:rPr>
        <w:t>北、</w:t>
      </w:r>
      <w:proofErr w:type="gramStart"/>
      <w:r w:rsidR="00A266DD" w:rsidRPr="00CC7EB2">
        <w:rPr>
          <w:rFonts w:ascii="標楷體" w:eastAsia="標楷體" w:hAnsi="標楷體" w:hint="eastAsia"/>
          <w:sz w:val="30"/>
          <w:szCs w:val="30"/>
        </w:rPr>
        <w:t>臺</w:t>
      </w:r>
      <w:proofErr w:type="gramEnd"/>
      <w:r w:rsidR="00A266DD" w:rsidRPr="00CC7EB2">
        <w:rPr>
          <w:rFonts w:ascii="標楷體" w:eastAsia="標楷體" w:hAnsi="標楷體" w:hint="eastAsia"/>
          <w:sz w:val="30"/>
          <w:szCs w:val="30"/>
        </w:rPr>
        <w:t>中及高雄航空站國際</w:t>
      </w:r>
      <w:proofErr w:type="gramStart"/>
      <w:r w:rsidR="00A266DD" w:rsidRPr="00CC7EB2">
        <w:rPr>
          <w:rFonts w:ascii="標楷體" w:eastAsia="標楷體" w:hAnsi="標楷體" w:hint="eastAsia"/>
          <w:sz w:val="30"/>
          <w:szCs w:val="30"/>
        </w:rPr>
        <w:t>航廈內商業</w:t>
      </w:r>
      <w:proofErr w:type="gramEnd"/>
      <w:r w:rsidR="00A266DD" w:rsidRPr="00CC7EB2">
        <w:rPr>
          <w:rFonts w:ascii="標楷體" w:eastAsia="標楷體" w:hAnsi="標楷體" w:hint="eastAsia"/>
          <w:sz w:val="30"/>
          <w:szCs w:val="30"/>
        </w:rPr>
        <w:t>服務設施業者6家基本維運費用補貼；</w:t>
      </w:r>
      <w:r w:rsidR="003F2D93"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國際機場</w:t>
      </w:r>
      <w:proofErr w:type="gramStart"/>
      <w:r w:rsidR="00520938" w:rsidRPr="00CC7EB2">
        <w:rPr>
          <w:rFonts w:ascii="標楷體" w:eastAsia="標楷體" w:hAnsi="標楷體" w:hint="eastAsia"/>
          <w:sz w:val="30"/>
          <w:szCs w:val="30"/>
        </w:rPr>
        <w:t>航廈駐站</w:t>
      </w:r>
      <w:proofErr w:type="gramEnd"/>
      <w:r w:rsidR="00520938" w:rsidRPr="00CC7EB2">
        <w:rPr>
          <w:rFonts w:ascii="標楷體" w:eastAsia="標楷體" w:hAnsi="標楷體" w:hint="eastAsia"/>
          <w:sz w:val="30"/>
          <w:szCs w:val="30"/>
        </w:rPr>
        <w:t>業者</w:t>
      </w:r>
      <w:r w:rsidR="00A266DD" w:rsidRPr="00CC7EB2">
        <w:rPr>
          <w:rFonts w:ascii="標楷體" w:eastAsia="標楷體" w:hAnsi="標楷體" w:hint="eastAsia"/>
          <w:sz w:val="30"/>
          <w:szCs w:val="30"/>
        </w:rPr>
        <w:t>149家</w:t>
      </w:r>
      <w:r w:rsidR="00520938" w:rsidRPr="00CC7EB2">
        <w:rPr>
          <w:rFonts w:ascii="標楷體" w:eastAsia="標楷體" w:hAnsi="標楷體" w:hint="eastAsia"/>
          <w:sz w:val="30"/>
          <w:szCs w:val="30"/>
        </w:rPr>
        <w:t>水電費</w:t>
      </w:r>
      <w:r w:rsidR="007804D1" w:rsidRPr="00CC7EB2">
        <w:rPr>
          <w:rFonts w:ascii="標楷體" w:eastAsia="標楷體" w:hAnsi="標楷體" w:hint="eastAsia"/>
          <w:sz w:val="30"/>
          <w:szCs w:val="30"/>
        </w:rPr>
        <w:t>用</w:t>
      </w:r>
      <w:r w:rsidR="003F2D93" w:rsidRPr="00CC7EB2">
        <w:rPr>
          <w:rFonts w:ascii="標楷體" w:eastAsia="標楷體" w:hAnsi="標楷體" w:hint="eastAsia"/>
          <w:sz w:val="30"/>
          <w:szCs w:val="30"/>
        </w:rPr>
        <w:t>補貼</w:t>
      </w:r>
      <w:r w:rsidRPr="00CC7EB2">
        <w:rPr>
          <w:rFonts w:ascii="標楷體" w:eastAsia="標楷體" w:hAnsi="標楷體" w:hint="eastAsia"/>
          <w:sz w:val="30"/>
          <w:szCs w:val="30"/>
        </w:rPr>
        <w:t>。</w:t>
      </w:r>
    </w:p>
    <w:p w14:paraId="335EF337" w14:textId="5A2BD6C1" w:rsidR="00DD130E" w:rsidRPr="00CC7EB2" w:rsidRDefault="00C669C4" w:rsidP="00883899">
      <w:pPr>
        <w:pStyle w:val="af"/>
        <w:numPr>
          <w:ilvl w:val="1"/>
          <w:numId w:val="8"/>
        </w:numPr>
        <w:overflowPunct w:val="0"/>
        <w:autoSpaceDE w:val="0"/>
        <w:autoSpaceDN w:val="0"/>
        <w:adjustRightInd w:val="0"/>
        <w:spacing w:line="560" w:lineRule="exact"/>
        <w:ind w:leftChars="0" w:hanging="486"/>
        <w:jc w:val="both"/>
        <w:rPr>
          <w:rFonts w:ascii="標楷體" w:eastAsia="標楷體" w:hAnsi="標楷體"/>
          <w:sz w:val="30"/>
          <w:szCs w:val="30"/>
        </w:rPr>
      </w:pPr>
      <w:r w:rsidRPr="00CC7EB2">
        <w:rPr>
          <w:rFonts w:ascii="標楷體" w:eastAsia="標楷體" w:hAnsi="標楷體" w:hint="eastAsia"/>
          <w:sz w:val="30"/>
          <w:szCs w:val="30"/>
        </w:rPr>
        <w:t>觀光產業：</w:t>
      </w:r>
      <w:r w:rsidR="00841ADD" w:rsidRPr="00CC7EB2">
        <w:rPr>
          <w:rFonts w:ascii="標楷體" w:eastAsia="標楷體" w:hAnsi="標楷體" w:hint="eastAsia"/>
          <w:sz w:val="30"/>
          <w:szCs w:val="30"/>
        </w:rPr>
        <w:t>辦理</w:t>
      </w:r>
      <w:r w:rsidR="00520938" w:rsidRPr="00CC7EB2">
        <w:rPr>
          <w:rFonts w:ascii="標楷體" w:eastAsia="標楷體" w:hAnsi="標楷體" w:hint="eastAsia"/>
          <w:sz w:val="30"/>
          <w:szCs w:val="30"/>
        </w:rPr>
        <w:t>旅行業</w:t>
      </w:r>
      <w:r w:rsidR="007804D1" w:rsidRPr="00CC7EB2">
        <w:rPr>
          <w:rFonts w:ascii="標楷體" w:eastAsia="標楷體" w:hAnsi="標楷體" w:hint="eastAsia"/>
          <w:sz w:val="30"/>
          <w:szCs w:val="30"/>
        </w:rPr>
        <w:t>1</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793ECC" w:rsidRPr="00CC7EB2">
        <w:rPr>
          <w:rFonts w:ascii="標楷體" w:eastAsia="標楷體" w:hAnsi="標楷體" w:hint="eastAsia"/>
          <w:sz w:val="30"/>
          <w:szCs w:val="30"/>
        </w:rPr>
        <w:t>家</w:t>
      </w:r>
      <w:r w:rsidR="00520938" w:rsidRPr="00CC7EB2">
        <w:rPr>
          <w:rFonts w:ascii="標楷體" w:eastAsia="標楷體" w:hAnsi="標楷體" w:hint="eastAsia"/>
          <w:sz w:val="30"/>
          <w:szCs w:val="30"/>
        </w:rPr>
        <w:t>與觀光遊樂業</w:t>
      </w:r>
      <w:r w:rsidR="00793ECC" w:rsidRPr="00CC7EB2">
        <w:rPr>
          <w:rFonts w:ascii="標楷體" w:eastAsia="標楷體" w:hAnsi="標楷體" w:hint="eastAsia"/>
          <w:sz w:val="30"/>
          <w:szCs w:val="30"/>
        </w:rPr>
        <w:t>23家</w:t>
      </w:r>
      <w:r w:rsidR="00520938" w:rsidRPr="00CC7EB2">
        <w:rPr>
          <w:rFonts w:ascii="標楷體" w:eastAsia="標楷體" w:hAnsi="標楷體" w:hint="eastAsia"/>
          <w:sz w:val="30"/>
          <w:szCs w:val="30"/>
        </w:rPr>
        <w:t>取消團體旅遊業務經費</w:t>
      </w:r>
      <w:r w:rsidR="00841ADD" w:rsidRPr="00CC7EB2">
        <w:rPr>
          <w:rFonts w:ascii="標楷體" w:eastAsia="標楷體" w:hAnsi="標楷體" w:hint="eastAsia"/>
          <w:sz w:val="30"/>
          <w:szCs w:val="30"/>
        </w:rPr>
        <w:t>補貼</w:t>
      </w:r>
      <w:r w:rsidR="00793ECC" w:rsidRPr="00CC7EB2">
        <w:rPr>
          <w:rFonts w:ascii="標楷體" w:eastAsia="標楷體" w:hAnsi="標楷體" w:hint="eastAsia"/>
          <w:sz w:val="30"/>
          <w:szCs w:val="30"/>
        </w:rPr>
        <w:t>；</w:t>
      </w:r>
      <w:r w:rsidR="00AA2449" w:rsidRPr="00CC7EB2">
        <w:rPr>
          <w:rFonts w:ascii="標楷體" w:eastAsia="標楷體" w:hAnsi="標楷體" w:hint="eastAsia"/>
          <w:sz w:val="30"/>
          <w:szCs w:val="30"/>
        </w:rPr>
        <w:t>辦理觀光旅館業及旅館業者3</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AA2449" w:rsidRPr="00CC7EB2">
        <w:rPr>
          <w:rFonts w:ascii="標楷體" w:eastAsia="標楷體" w:hAnsi="標楷體" w:hint="eastAsia"/>
          <w:sz w:val="30"/>
          <w:szCs w:val="30"/>
        </w:rPr>
        <w:t>家、受</w:t>
      </w:r>
      <w:proofErr w:type="gramStart"/>
      <w:r w:rsidR="00AA2449" w:rsidRPr="00CC7EB2">
        <w:rPr>
          <w:rFonts w:ascii="標楷體" w:eastAsia="標楷體" w:hAnsi="標楷體" w:hint="eastAsia"/>
          <w:sz w:val="30"/>
          <w:szCs w:val="30"/>
        </w:rPr>
        <w:t>疫</w:t>
      </w:r>
      <w:proofErr w:type="gramEnd"/>
      <w:r w:rsidR="00AA2449" w:rsidRPr="00CC7EB2">
        <w:rPr>
          <w:rFonts w:ascii="標楷體" w:eastAsia="標楷體" w:hAnsi="標楷體" w:hint="eastAsia"/>
          <w:sz w:val="30"/>
          <w:szCs w:val="30"/>
        </w:rPr>
        <w:t>情衝擊仍持續經營之民宿8</w:t>
      </w:r>
      <w:r w:rsidR="007804D1" w:rsidRPr="00CC7EB2">
        <w:rPr>
          <w:rFonts w:ascii="標楷體" w:eastAsia="標楷體" w:hAnsi="標楷體"/>
          <w:sz w:val="30"/>
          <w:szCs w:val="30"/>
        </w:rPr>
        <w:t>,000</w:t>
      </w:r>
      <w:r w:rsidR="00AA2449" w:rsidRPr="00CC7EB2">
        <w:rPr>
          <w:rFonts w:ascii="標楷體" w:eastAsia="標楷體" w:hAnsi="標楷體" w:hint="eastAsia"/>
          <w:sz w:val="30"/>
          <w:szCs w:val="30"/>
        </w:rPr>
        <w:t>家及觀光遊樂業24</w:t>
      </w:r>
      <w:r w:rsidR="007804D1" w:rsidRPr="00CC7EB2">
        <w:rPr>
          <w:rFonts w:ascii="標楷體" w:eastAsia="標楷體" w:hAnsi="標楷體" w:hint="eastAsia"/>
          <w:sz w:val="30"/>
          <w:szCs w:val="30"/>
        </w:rPr>
        <w:t>家營運負擔補貼；辦理觀光旅館業及旅館業者</w:t>
      </w:r>
      <w:r w:rsidR="00AA2449" w:rsidRPr="00CC7EB2">
        <w:rPr>
          <w:rFonts w:ascii="標楷體" w:eastAsia="標楷體" w:hAnsi="標楷體" w:hint="eastAsia"/>
          <w:sz w:val="30"/>
          <w:szCs w:val="30"/>
        </w:rPr>
        <w:t>2</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AA2449" w:rsidRPr="00CC7EB2">
        <w:rPr>
          <w:rFonts w:ascii="標楷體" w:eastAsia="標楷體" w:hAnsi="標楷體" w:hint="eastAsia"/>
          <w:sz w:val="30"/>
          <w:szCs w:val="30"/>
        </w:rPr>
        <w:t>家、旅行業3</w:t>
      </w:r>
      <w:r w:rsidR="00AA2449" w:rsidRPr="00CC7EB2">
        <w:rPr>
          <w:rFonts w:ascii="標楷體" w:eastAsia="標楷體" w:hAnsi="標楷體"/>
          <w:sz w:val="30"/>
          <w:szCs w:val="30"/>
        </w:rPr>
        <w:t>,000</w:t>
      </w:r>
      <w:r w:rsidR="00AA2449" w:rsidRPr="00CC7EB2">
        <w:rPr>
          <w:rFonts w:ascii="標楷體" w:eastAsia="標楷體" w:hAnsi="標楷體" w:hint="eastAsia"/>
          <w:sz w:val="30"/>
          <w:szCs w:val="30"/>
        </w:rPr>
        <w:t>家及觀光遊樂業45家</w:t>
      </w:r>
      <w:r w:rsidR="00A7176A" w:rsidRPr="00CC7EB2">
        <w:rPr>
          <w:rFonts w:ascii="標楷體" w:eastAsia="標楷體" w:hAnsi="標楷體" w:hint="eastAsia"/>
          <w:sz w:val="30"/>
          <w:szCs w:val="30"/>
        </w:rPr>
        <w:t>次</w:t>
      </w:r>
      <w:r w:rsidR="00AA2449" w:rsidRPr="00CC7EB2">
        <w:rPr>
          <w:rFonts w:ascii="標楷體" w:eastAsia="標楷體" w:hAnsi="標楷體" w:hint="eastAsia"/>
          <w:sz w:val="30"/>
          <w:szCs w:val="30"/>
        </w:rPr>
        <w:t>員工薪資補貼</w:t>
      </w:r>
      <w:r w:rsidR="00793ECC" w:rsidRPr="00CC7EB2">
        <w:rPr>
          <w:rFonts w:ascii="標楷體" w:eastAsia="標楷體" w:hAnsi="標楷體" w:hint="eastAsia"/>
          <w:sz w:val="30"/>
          <w:szCs w:val="30"/>
        </w:rPr>
        <w:t>；</w:t>
      </w:r>
      <w:r w:rsidR="00DF2121" w:rsidRPr="00CC7EB2">
        <w:rPr>
          <w:rFonts w:ascii="標楷體" w:eastAsia="標楷體" w:hAnsi="標楷體" w:hint="eastAsia"/>
          <w:sz w:val="30"/>
          <w:szCs w:val="30"/>
        </w:rPr>
        <w:t>擴大提供信用保證適用對象，協助觀光</w:t>
      </w:r>
      <w:r w:rsidR="001E164F" w:rsidRPr="00CC7EB2">
        <w:rPr>
          <w:rFonts w:ascii="標楷體" w:eastAsia="標楷體" w:hAnsi="標楷體" w:hint="eastAsia"/>
          <w:sz w:val="30"/>
          <w:szCs w:val="30"/>
        </w:rPr>
        <w:t>業</w:t>
      </w:r>
      <w:r w:rsidR="00DF2121" w:rsidRPr="00CC7EB2">
        <w:rPr>
          <w:rFonts w:ascii="標楷體" w:eastAsia="標楷體" w:hAnsi="標楷體" w:hint="eastAsia"/>
          <w:sz w:val="30"/>
          <w:szCs w:val="30"/>
        </w:rPr>
        <w:t>者</w:t>
      </w:r>
      <w:r w:rsidR="001E164F" w:rsidRPr="00CC7EB2">
        <w:rPr>
          <w:rFonts w:ascii="標楷體" w:eastAsia="標楷體" w:hAnsi="標楷體" w:hint="eastAsia"/>
          <w:sz w:val="30"/>
          <w:szCs w:val="30"/>
        </w:rPr>
        <w:t>順利取得貸款，並</w:t>
      </w:r>
      <w:r w:rsidR="00793ECC" w:rsidRPr="00CC7EB2">
        <w:rPr>
          <w:rFonts w:ascii="標楷體" w:eastAsia="標楷體" w:hAnsi="標楷體" w:hint="eastAsia"/>
          <w:sz w:val="30"/>
          <w:szCs w:val="30"/>
        </w:rPr>
        <w:t>提供利息補貼</w:t>
      </w:r>
      <w:r w:rsidR="001E164F" w:rsidRPr="00CC7EB2">
        <w:rPr>
          <w:rFonts w:ascii="標楷體" w:eastAsia="標楷體" w:hAnsi="標楷體" w:hint="eastAsia"/>
          <w:sz w:val="30"/>
          <w:szCs w:val="30"/>
        </w:rPr>
        <w:t>、提高貸款融資額度、再延長週轉金利息補貼期限及週轉金貸款期</w:t>
      </w:r>
      <w:r w:rsidR="001E164F" w:rsidRPr="00CC7EB2">
        <w:rPr>
          <w:rFonts w:ascii="標楷體" w:eastAsia="標楷體" w:hAnsi="標楷體" w:hint="eastAsia"/>
          <w:sz w:val="30"/>
          <w:szCs w:val="30"/>
        </w:rPr>
        <w:lastRenderedPageBreak/>
        <w:t>限</w:t>
      </w:r>
      <w:r w:rsidR="00793ECC" w:rsidRPr="00CC7EB2">
        <w:rPr>
          <w:rFonts w:ascii="標楷體" w:eastAsia="標楷體" w:hAnsi="標楷體" w:hint="eastAsia"/>
          <w:sz w:val="30"/>
          <w:szCs w:val="30"/>
        </w:rPr>
        <w:t>，</w:t>
      </w:r>
      <w:r w:rsidR="00FD3076" w:rsidRPr="00CC7EB2">
        <w:rPr>
          <w:rFonts w:ascii="標楷體" w:eastAsia="標楷體" w:hAnsi="標楷體" w:hint="eastAsia"/>
          <w:sz w:val="30"/>
          <w:szCs w:val="30"/>
        </w:rPr>
        <w:t>辦理</w:t>
      </w:r>
      <w:r w:rsidR="00793ECC" w:rsidRPr="00CC7EB2">
        <w:rPr>
          <w:rFonts w:ascii="標楷體" w:eastAsia="標楷體" w:hAnsi="標楷體" w:hint="eastAsia"/>
          <w:sz w:val="30"/>
          <w:szCs w:val="30"/>
        </w:rPr>
        <w:t>申貸案件</w:t>
      </w:r>
      <w:r w:rsidR="003F2D93" w:rsidRPr="00CC7EB2">
        <w:rPr>
          <w:rFonts w:ascii="標楷體" w:eastAsia="標楷體" w:hAnsi="標楷體" w:hint="eastAsia"/>
          <w:sz w:val="30"/>
          <w:szCs w:val="30"/>
        </w:rPr>
        <w:t>1</w:t>
      </w:r>
      <w:r w:rsidR="003F2D93" w:rsidRPr="00CC7EB2">
        <w:rPr>
          <w:rFonts w:ascii="標楷體" w:eastAsia="標楷體" w:hAnsi="標楷體"/>
          <w:sz w:val="30"/>
          <w:szCs w:val="30"/>
        </w:rPr>
        <w:t>,</w:t>
      </w:r>
      <w:r w:rsidR="003F2D93" w:rsidRPr="00CC7EB2">
        <w:rPr>
          <w:rFonts w:ascii="標楷體" w:eastAsia="標楷體" w:hAnsi="標楷體" w:hint="eastAsia"/>
          <w:sz w:val="30"/>
          <w:szCs w:val="30"/>
        </w:rPr>
        <w:t>310家</w:t>
      </w:r>
      <w:r w:rsidR="00520938" w:rsidRPr="00CC7EB2">
        <w:rPr>
          <w:rFonts w:ascii="標楷體" w:eastAsia="標楷體" w:hAnsi="標楷體" w:hint="eastAsia"/>
          <w:sz w:val="30"/>
          <w:szCs w:val="30"/>
        </w:rPr>
        <w:t>。</w:t>
      </w:r>
    </w:p>
    <w:p w14:paraId="154ED37A" w14:textId="274B430E" w:rsidR="00B3705F" w:rsidRPr="009B601A" w:rsidRDefault="00A561C2" w:rsidP="00B3705F">
      <w:pPr>
        <w:pStyle w:val="af"/>
        <w:numPr>
          <w:ilvl w:val="0"/>
          <w:numId w:val="10"/>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hint="eastAsia"/>
          <w:sz w:val="30"/>
          <w:szCs w:val="30"/>
        </w:rPr>
        <w:t>協助觀光產業復甦及振興：辦理國道及公路客運振興補助，依照路線性質及當期運量，提供每載客人次15元至70元之運量獎助</w:t>
      </w:r>
      <w:r w:rsidR="00601117" w:rsidRPr="00CC7EB2">
        <w:rPr>
          <w:rFonts w:ascii="標楷體" w:eastAsia="標楷體" w:hAnsi="標楷體" w:hint="eastAsia"/>
          <w:sz w:val="30"/>
          <w:szCs w:val="30"/>
        </w:rPr>
        <w:t>，補助路線</w:t>
      </w:r>
      <w:r w:rsidR="003F2D93" w:rsidRPr="00CC7EB2">
        <w:rPr>
          <w:rFonts w:ascii="標楷體" w:eastAsia="標楷體" w:hAnsi="標楷體" w:hint="eastAsia"/>
          <w:sz w:val="30"/>
          <w:szCs w:val="30"/>
        </w:rPr>
        <w:t>328條</w:t>
      </w:r>
      <w:r w:rsidRPr="00CC7EB2">
        <w:rPr>
          <w:rFonts w:ascii="標楷體" w:eastAsia="標楷體" w:hAnsi="標楷體" w:hint="eastAsia"/>
          <w:sz w:val="30"/>
          <w:szCs w:val="30"/>
        </w:rPr>
        <w:t>；</w:t>
      </w:r>
      <w:r w:rsidR="00BB277C" w:rsidRPr="00CC7EB2">
        <w:rPr>
          <w:rFonts w:ascii="標楷體" w:eastAsia="標楷體" w:hAnsi="標楷體" w:hint="eastAsia"/>
          <w:sz w:val="30"/>
          <w:szCs w:val="30"/>
        </w:rPr>
        <w:t>給予</w:t>
      </w:r>
      <w:r w:rsidRPr="00CC7EB2">
        <w:rPr>
          <w:rFonts w:ascii="標楷體" w:eastAsia="標楷體" w:hAnsi="標楷體"/>
          <w:sz w:val="30"/>
          <w:szCs w:val="30"/>
        </w:rPr>
        <w:t>停泊國際或國內商港之國際郵輪業者</w:t>
      </w:r>
      <w:r w:rsidR="00FD3076" w:rsidRPr="00CC7EB2">
        <w:rPr>
          <w:rFonts w:ascii="標楷體" w:eastAsia="標楷體" w:hAnsi="標楷體" w:hint="eastAsia"/>
          <w:sz w:val="30"/>
          <w:szCs w:val="30"/>
        </w:rPr>
        <w:t>4家</w:t>
      </w:r>
      <w:r w:rsidRPr="00CC7EB2">
        <w:rPr>
          <w:rFonts w:ascii="標楷體" w:eastAsia="標楷體" w:hAnsi="標楷體"/>
          <w:sz w:val="30"/>
          <w:szCs w:val="30"/>
        </w:rPr>
        <w:t>碼頭</w:t>
      </w:r>
      <w:proofErr w:type="gramStart"/>
      <w:r w:rsidRPr="00CC7EB2">
        <w:rPr>
          <w:rFonts w:ascii="標楷體" w:eastAsia="標楷體" w:hAnsi="標楷體"/>
          <w:sz w:val="30"/>
          <w:szCs w:val="30"/>
        </w:rPr>
        <w:t>碇</w:t>
      </w:r>
      <w:proofErr w:type="gramEnd"/>
      <w:r w:rsidRPr="00CC7EB2">
        <w:rPr>
          <w:rFonts w:ascii="標楷體" w:eastAsia="標楷體" w:hAnsi="標楷體"/>
          <w:sz w:val="30"/>
          <w:szCs w:val="30"/>
        </w:rPr>
        <w:t>泊費</w:t>
      </w:r>
      <w:r w:rsidR="00841ADD" w:rsidRPr="00CC7EB2">
        <w:rPr>
          <w:rFonts w:ascii="標楷體" w:eastAsia="標楷體" w:hAnsi="標楷體"/>
          <w:sz w:val="30"/>
          <w:szCs w:val="30"/>
        </w:rPr>
        <w:t>補貼</w:t>
      </w:r>
      <w:r w:rsidRPr="00CC7EB2">
        <w:rPr>
          <w:rFonts w:ascii="標楷體" w:eastAsia="標楷體" w:hAnsi="標楷體" w:hint="eastAsia"/>
          <w:sz w:val="30"/>
          <w:szCs w:val="30"/>
        </w:rPr>
        <w:t>；推動安心旅遊補助</w:t>
      </w:r>
      <w:r w:rsidR="00C64FF3" w:rsidRPr="00CC7EB2">
        <w:rPr>
          <w:rFonts w:ascii="標楷體" w:eastAsia="標楷體" w:hAnsi="標楷體" w:hint="eastAsia"/>
          <w:sz w:val="30"/>
          <w:szCs w:val="30"/>
        </w:rPr>
        <w:t>，</w:t>
      </w:r>
      <w:r w:rsidR="00D17DDA" w:rsidRPr="00CC7EB2">
        <w:rPr>
          <w:rFonts w:ascii="標楷體" w:eastAsia="標楷體" w:hAnsi="標楷體" w:hint="eastAsia"/>
          <w:sz w:val="30"/>
          <w:szCs w:val="30"/>
        </w:rPr>
        <w:t>參加</w:t>
      </w:r>
      <w:r w:rsidR="00C64FF3" w:rsidRPr="00CC7EB2">
        <w:rPr>
          <w:rFonts w:ascii="標楷體" w:eastAsia="標楷體" w:hAnsi="標楷體" w:hint="eastAsia"/>
          <w:sz w:val="30"/>
          <w:szCs w:val="30"/>
        </w:rPr>
        <w:t>自由行住宿活動</w:t>
      </w:r>
      <w:r w:rsidR="003F2D93" w:rsidRPr="00CC7EB2">
        <w:rPr>
          <w:rFonts w:ascii="標楷體" w:eastAsia="標楷體" w:hAnsi="標楷體" w:hint="eastAsia"/>
          <w:sz w:val="30"/>
          <w:szCs w:val="30"/>
        </w:rPr>
        <w:t>旅宿業9,500家</w:t>
      </w:r>
      <w:r w:rsidR="00C64FF3" w:rsidRPr="00CC7EB2">
        <w:rPr>
          <w:rFonts w:ascii="標楷體" w:eastAsia="標楷體" w:hAnsi="標楷體" w:hint="eastAsia"/>
          <w:sz w:val="30"/>
          <w:szCs w:val="30"/>
        </w:rPr>
        <w:t>，</w:t>
      </w:r>
      <w:r w:rsidR="00C0371A">
        <w:rPr>
          <w:rFonts w:ascii="標楷體" w:eastAsia="標楷體" w:hAnsi="標楷體" w:hint="eastAsia"/>
          <w:sz w:val="30"/>
          <w:szCs w:val="30"/>
        </w:rPr>
        <w:t>使用</w:t>
      </w:r>
      <w:r w:rsidR="003F2D93" w:rsidRPr="00CC7EB2">
        <w:rPr>
          <w:rFonts w:ascii="標楷體" w:eastAsia="標楷體" w:hAnsi="標楷體" w:hint="eastAsia"/>
          <w:sz w:val="30"/>
          <w:szCs w:val="30"/>
        </w:rPr>
        <w:t>優惠</w:t>
      </w:r>
      <w:r w:rsidR="00C64FF3" w:rsidRPr="00CC7EB2">
        <w:rPr>
          <w:rFonts w:ascii="標楷體" w:eastAsia="標楷體" w:hAnsi="標楷體" w:hint="eastAsia"/>
          <w:sz w:val="30"/>
          <w:szCs w:val="30"/>
        </w:rPr>
        <w:t>國人</w:t>
      </w:r>
      <w:r w:rsidR="003F2D93" w:rsidRPr="00CC7EB2">
        <w:rPr>
          <w:rFonts w:ascii="標楷體" w:eastAsia="標楷體" w:hAnsi="標楷體" w:hint="eastAsia"/>
          <w:sz w:val="30"/>
          <w:szCs w:val="30"/>
        </w:rPr>
        <w:t>1,250萬名</w:t>
      </w:r>
      <w:r w:rsidR="00C64FF3" w:rsidRPr="00CC7EB2">
        <w:rPr>
          <w:rFonts w:ascii="標楷體" w:eastAsia="標楷體" w:hAnsi="標楷體" w:hint="eastAsia"/>
          <w:sz w:val="30"/>
          <w:szCs w:val="30"/>
        </w:rPr>
        <w:t>，補助房</w:t>
      </w:r>
      <w:r w:rsidR="00432112" w:rsidRPr="00CC7EB2">
        <w:rPr>
          <w:rFonts w:ascii="標楷體" w:eastAsia="標楷體" w:hAnsi="標楷體" w:hint="eastAsia"/>
          <w:sz w:val="30"/>
          <w:szCs w:val="30"/>
        </w:rPr>
        <w:t>間數502萬間</w:t>
      </w:r>
      <w:r w:rsidR="003F2D93" w:rsidRPr="00CC7EB2">
        <w:rPr>
          <w:rFonts w:ascii="標楷體" w:eastAsia="標楷體" w:hAnsi="標楷體" w:hint="eastAsia"/>
          <w:sz w:val="30"/>
          <w:szCs w:val="30"/>
        </w:rPr>
        <w:t>；</w:t>
      </w:r>
      <w:r w:rsidR="00432112" w:rsidRPr="00CC7EB2">
        <w:rPr>
          <w:rFonts w:ascii="標楷體" w:eastAsia="標楷體" w:hAnsi="標楷體" w:hint="eastAsia"/>
          <w:sz w:val="30"/>
          <w:szCs w:val="30"/>
        </w:rPr>
        <w:t>補助旅行業者2</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432112" w:rsidRPr="00CC7EB2">
        <w:rPr>
          <w:rFonts w:ascii="標楷體" w:eastAsia="標楷體" w:hAnsi="標楷體" w:hint="eastAsia"/>
          <w:sz w:val="30"/>
          <w:szCs w:val="30"/>
        </w:rPr>
        <w:t>家辦理團體旅遊，帶動旅客出遊</w:t>
      </w:r>
      <w:r w:rsidR="00AF6BC3" w:rsidRPr="00CC7EB2">
        <w:rPr>
          <w:rFonts w:ascii="標楷體" w:eastAsia="標楷體" w:hAnsi="標楷體" w:hint="eastAsia"/>
          <w:sz w:val="30"/>
          <w:szCs w:val="30"/>
        </w:rPr>
        <w:t>2</w:t>
      </w:r>
      <w:r w:rsidR="00AF6BC3" w:rsidRPr="00CC7EB2">
        <w:rPr>
          <w:rFonts w:ascii="標楷體" w:eastAsia="標楷體" w:hAnsi="標楷體"/>
          <w:sz w:val="30"/>
          <w:szCs w:val="30"/>
        </w:rPr>
        <w:t>02</w:t>
      </w:r>
      <w:r w:rsidR="00AF6BC3" w:rsidRPr="00CC7EB2">
        <w:rPr>
          <w:rFonts w:ascii="標楷體" w:eastAsia="標楷體" w:hAnsi="標楷體" w:hint="eastAsia"/>
          <w:sz w:val="30"/>
          <w:szCs w:val="30"/>
        </w:rPr>
        <w:t>萬人次</w:t>
      </w:r>
      <w:r w:rsidR="003F2D93" w:rsidRPr="00CC7EB2">
        <w:rPr>
          <w:rFonts w:ascii="標楷體" w:eastAsia="標楷體" w:hAnsi="標楷體" w:hint="eastAsia"/>
          <w:sz w:val="30"/>
          <w:szCs w:val="30"/>
        </w:rPr>
        <w:t>；</w:t>
      </w:r>
      <w:r w:rsidR="008A75B6" w:rsidRPr="00CC7EB2">
        <w:rPr>
          <w:rFonts w:ascii="標楷體" w:eastAsia="標楷體" w:hAnsi="標楷體" w:hint="eastAsia"/>
          <w:sz w:val="30"/>
          <w:szCs w:val="30"/>
        </w:rPr>
        <w:t>推動</w:t>
      </w:r>
      <w:r w:rsidR="00AB6A56" w:rsidRPr="00CC7EB2">
        <w:rPr>
          <w:rFonts w:ascii="標楷體" w:eastAsia="標楷體" w:hAnsi="標楷體" w:hint="eastAsia"/>
          <w:sz w:val="30"/>
          <w:szCs w:val="30"/>
        </w:rPr>
        <w:t>觀光遊樂業</w:t>
      </w:r>
      <w:r w:rsidR="008A75B6" w:rsidRPr="00CC7EB2">
        <w:rPr>
          <w:rFonts w:ascii="標楷體" w:eastAsia="標楷體" w:hAnsi="標楷體" w:hint="eastAsia"/>
          <w:sz w:val="30"/>
          <w:szCs w:val="30"/>
        </w:rPr>
        <w:t>「致青春」活動，吸引</w:t>
      </w:r>
      <w:r w:rsidR="008A75B6" w:rsidRPr="00D238C2">
        <w:rPr>
          <w:rFonts w:ascii="標楷體" w:eastAsia="標楷體" w:hAnsi="標楷體" w:hint="eastAsia"/>
          <w:sz w:val="30"/>
          <w:szCs w:val="30"/>
        </w:rPr>
        <w:t>遊客入園</w:t>
      </w:r>
      <w:r w:rsidR="00D238C2" w:rsidRPr="00D238C2">
        <w:rPr>
          <w:rFonts w:ascii="標楷體" w:eastAsia="標楷體" w:hAnsi="標楷體"/>
          <w:sz w:val="30"/>
          <w:szCs w:val="30"/>
        </w:rPr>
        <w:t>184</w:t>
      </w:r>
      <w:r w:rsidR="00D238C2" w:rsidRPr="00D238C2">
        <w:rPr>
          <w:rFonts w:ascii="標楷體" w:eastAsia="標楷體" w:hAnsi="標楷體" w:hint="eastAsia"/>
          <w:sz w:val="30"/>
          <w:szCs w:val="30"/>
        </w:rPr>
        <w:t>萬次</w:t>
      </w:r>
      <w:r w:rsidR="00C92A08" w:rsidRPr="00D238C2">
        <w:rPr>
          <w:rFonts w:ascii="標楷體" w:eastAsia="標楷體" w:hAnsi="標楷體" w:hint="eastAsia"/>
          <w:sz w:val="30"/>
          <w:szCs w:val="30"/>
        </w:rPr>
        <w:t>；</w:t>
      </w:r>
      <w:r w:rsidR="00FD3076" w:rsidRPr="00CC7EB2">
        <w:rPr>
          <w:rFonts w:ascii="標楷體" w:eastAsia="標楷體" w:hAnsi="標楷體" w:hint="eastAsia"/>
          <w:sz w:val="30"/>
          <w:szCs w:val="30"/>
        </w:rPr>
        <w:t>補助旅行業者1</w:t>
      </w:r>
      <w:r w:rsidR="007804D1" w:rsidRPr="00CC7EB2">
        <w:rPr>
          <w:rFonts w:ascii="標楷體" w:eastAsia="標楷體" w:hAnsi="標楷體"/>
          <w:sz w:val="30"/>
          <w:szCs w:val="30"/>
        </w:rPr>
        <w:t>,000</w:t>
      </w:r>
      <w:r w:rsidR="00FD3076" w:rsidRPr="00CC7EB2">
        <w:rPr>
          <w:rFonts w:ascii="標楷體" w:eastAsia="標楷體" w:hAnsi="標楷體" w:hint="eastAsia"/>
          <w:sz w:val="30"/>
          <w:szCs w:val="30"/>
        </w:rPr>
        <w:t>家</w:t>
      </w:r>
      <w:r w:rsidR="00C92A08" w:rsidRPr="00CC7EB2">
        <w:rPr>
          <w:rFonts w:ascii="標楷體" w:eastAsia="標楷體" w:hAnsi="標楷體" w:hint="eastAsia"/>
          <w:sz w:val="30"/>
          <w:szCs w:val="30"/>
        </w:rPr>
        <w:t>辦理</w:t>
      </w:r>
      <w:r w:rsidRPr="00CC7EB2">
        <w:rPr>
          <w:rFonts w:ascii="標楷體" w:eastAsia="標楷體" w:hAnsi="標楷體" w:hint="eastAsia"/>
          <w:sz w:val="30"/>
          <w:szCs w:val="30"/>
        </w:rPr>
        <w:t>冬季平日團</w:t>
      </w:r>
      <w:r w:rsidR="00FD3076" w:rsidRPr="00CC7EB2">
        <w:rPr>
          <w:rFonts w:ascii="標楷體" w:eastAsia="標楷體" w:hAnsi="標楷體" w:hint="eastAsia"/>
          <w:sz w:val="30"/>
          <w:szCs w:val="30"/>
        </w:rPr>
        <w:t>體旅</w:t>
      </w:r>
      <w:r w:rsidRPr="00CC7EB2">
        <w:rPr>
          <w:rFonts w:ascii="標楷體" w:eastAsia="標楷體" w:hAnsi="標楷體" w:hint="eastAsia"/>
          <w:sz w:val="30"/>
          <w:szCs w:val="30"/>
        </w:rPr>
        <w:t>遊補助</w:t>
      </w:r>
      <w:r w:rsidR="00C92A08" w:rsidRPr="00CC7EB2">
        <w:rPr>
          <w:rFonts w:ascii="標楷體" w:eastAsia="標楷體" w:hAnsi="標楷體" w:hint="eastAsia"/>
          <w:sz w:val="30"/>
          <w:szCs w:val="30"/>
        </w:rPr>
        <w:t>，帶動4</w:t>
      </w:r>
      <w:r w:rsidR="00C92A08" w:rsidRPr="00CC7EB2">
        <w:rPr>
          <w:rFonts w:ascii="標楷體" w:eastAsia="標楷體" w:hAnsi="標楷體"/>
          <w:sz w:val="30"/>
          <w:szCs w:val="30"/>
        </w:rPr>
        <w:t>0</w:t>
      </w:r>
      <w:r w:rsidR="00C92A08" w:rsidRPr="00CC7EB2">
        <w:rPr>
          <w:rFonts w:ascii="標楷體" w:eastAsia="標楷體" w:hAnsi="標楷體" w:hint="eastAsia"/>
          <w:sz w:val="30"/>
          <w:szCs w:val="30"/>
        </w:rPr>
        <w:t>萬人次旅客出遊；</w:t>
      </w:r>
      <w:r w:rsidR="00AB6A56" w:rsidRPr="00CC7EB2">
        <w:rPr>
          <w:rFonts w:ascii="標楷體" w:eastAsia="標楷體" w:hAnsi="標楷體" w:hint="eastAsia"/>
          <w:sz w:val="30"/>
          <w:szCs w:val="30"/>
        </w:rPr>
        <w:t>補助旅行業者2</w:t>
      </w:r>
      <w:r w:rsidR="007804D1" w:rsidRPr="00CC7EB2">
        <w:rPr>
          <w:rFonts w:ascii="標楷體" w:eastAsia="標楷體" w:hAnsi="標楷體"/>
          <w:sz w:val="30"/>
          <w:szCs w:val="30"/>
        </w:rPr>
        <w:t>,</w:t>
      </w:r>
      <w:r w:rsidR="007804D1" w:rsidRPr="00CC7EB2">
        <w:rPr>
          <w:rFonts w:ascii="標楷體" w:eastAsia="標楷體" w:hAnsi="標楷體" w:hint="eastAsia"/>
          <w:sz w:val="30"/>
          <w:szCs w:val="30"/>
        </w:rPr>
        <w:t>000</w:t>
      </w:r>
      <w:r w:rsidR="00AB6A56" w:rsidRPr="00CC7EB2">
        <w:rPr>
          <w:rFonts w:ascii="標楷體" w:eastAsia="標楷體" w:hAnsi="標楷體" w:hint="eastAsia"/>
          <w:sz w:val="30"/>
          <w:szCs w:val="30"/>
        </w:rPr>
        <w:t>家</w:t>
      </w:r>
      <w:r w:rsidR="00C92A08" w:rsidRPr="00CC7EB2">
        <w:rPr>
          <w:rFonts w:ascii="標楷體" w:eastAsia="標楷體" w:hAnsi="標楷體" w:hint="eastAsia"/>
          <w:sz w:val="30"/>
          <w:szCs w:val="30"/>
        </w:rPr>
        <w:t>推動</w:t>
      </w:r>
      <w:r w:rsidRPr="00CC7EB2">
        <w:rPr>
          <w:rFonts w:ascii="標楷體" w:eastAsia="標楷體" w:hAnsi="標楷體" w:hint="eastAsia"/>
          <w:sz w:val="30"/>
          <w:szCs w:val="30"/>
        </w:rPr>
        <w:t>特色團</w:t>
      </w:r>
      <w:r w:rsidR="00FD3076" w:rsidRPr="00CC7EB2">
        <w:rPr>
          <w:rFonts w:ascii="標楷體" w:eastAsia="標楷體" w:hAnsi="標楷體" w:hint="eastAsia"/>
          <w:sz w:val="30"/>
          <w:szCs w:val="30"/>
        </w:rPr>
        <w:t>體旅</w:t>
      </w:r>
      <w:r w:rsidRPr="00CC7EB2">
        <w:rPr>
          <w:rFonts w:ascii="標楷體" w:eastAsia="標楷體" w:hAnsi="標楷體" w:hint="eastAsia"/>
          <w:sz w:val="30"/>
          <w:szCs w:val="30"/>
        </w:rPr>
        <w:t>遊</w:t>
      </w:r>
      <w:r w:rsidR="00C92A08" w:rsidRPr="00CC7EB2">
        <w:rPr>
          <w:rFonts w:ascii="標楷體" w:eastAsia="標楷體" w:hAnsi="標楷體" w:hint="eastAsia"/>
          <w:sz w:val="30"/>
          <w:szCs w:val="30"/>
        </w:rPr>
        <w:t>，帶動旅客</w:t>
      </w:r>
      <w:r w:rsidR="00AF6BC3" w:rsidRPr="00CC7EB2">
        <w:rPr>
          <w:rFonts w:ascii="標楷體" w:eastAsia="標楷體" w:hAnsi="標楷體" w:hint="eastAsia"/>
          <w:sz w:val="30"/>
          <w:szCs w:val="30"/>
        </w:rPr>
        <w:t>出遊</w:t>
      </w:r>
      <w:r w:rsidR="00456940" w:rsidRPr="00CC7EB2">
        <w:rPr>
          <w:rFonts w:ascii="標楷體" w:eastAsia="標楷體" w:hAnsi="標楷體"/>
          <w:sz w:val="30"/>
          <w:szCs w:val="30"/>
        </w:rPr>
        <w:t>12</w:t>
      </w:r>
      <w:r w:rsidR="00456940" w:rsidRPr="00CC7EB2">
        <w:rPr>
          <w:rFonts w:ascii="標楷體" w:eastAsia="標楷體" w:hAnsi="標楷體" w:hint="eastAsia"/>
          <w:sz w:val="30"/>
          <w:szCs w:val="30"/>
        </w:rPr>
        <w:t>1萬人次</w:t>
      </w:r>
      <w:r w:rsidR="00C92A08" w:rsidRPr="00CC7EB2">
        <w:rPr>
          <w:rFonts w:ascii="標楷體" w:eastAsia="標楷體" w:hAnsi="標楷體" w:hint="eastAsia"/>
          <w:sz w:val="30"/>
          <w:szCs w:val="30"/>
        </w:rPr>
        <w:t>；</w:t>
      </w:r>
      <w:r w:rsidR="00B3705F" w:rsidRPr="00CC7EB2">
        <w:rPr>
          <w:rFonts w:ascii="標楷體" w:eastAsia="標楷體" w:hAnsi="標楷體" w:hint="eastAsia"/>
          <w:sz w:val="30"/>
          <w:szCs w:val="30"/>
        </w:rPr>
        <w:t>辦理</w:t>
      </w:r>
      <w:r w:rsidRPr="00CC7EB2">
        <w:rPr>
          <w:rFonts w:ascii="標楷體" w:eastAsia="標楷體" w:hAnsi="標楷體" w:hint="eastAsia"/>
          <w:sz w:val="30"/>
          <w:szCs w:val="30"/>
        </w:rPr>
        <w:t>國旅</w:t>
      </w:r>
      <w:proofErr w:type="gramStart"/>
      <w:r w:rsidRPr="00CC7EB2">
        <w:rPr>
          <w:rFonts w:ascii="標楷體" w:eastAsia="標楷體" w:hAnsi="標楷體" w:hint="eastAsia"/>
          <w:sz w:val="30"/>
          <w:szCs w:val="30"/>
        </w:rPr>
        <w:t>券</w:t>
      </w:r>
      <w:proofErr w:type="gramEnd"/>
      <w:r w:rsidR="00B3705F" w:rsidRPr="00CC7EB2">
        <w:rPr>
          <w:rFonts w:ascii="標楷體" w:eastAsia="標楷體" w:hAnsi="標楷體" w:hint="eastAsia"/>
          <w:sz w:val="30"/>
          <w:szCs w:val="30"/>
        </w:rPr>
        <w:t>活動，可用於旅行業、旅宿業、觀光遊樂業、溫泉</w:t>
      </w:r>
      <w:proofErr w:type="gramStart"/>
      <w:r w:rsidR="00B3705F" w:rsidRPr="00CC7EB2">
        <w:rPr>
          <w:rFonts w:ascii="標楷體" w:eastAsia="標楷體" w:hAnsi="標楷體" w:hint="eastAsia"/>
          <w:sz w:val="30"/>
          <w:szCs w:val="30"/>
        </w:rPr>
        <w:t>標章業</w:t>
      </w:r>
      <w:proofErr w:type="gramEnd"/>
      <w:r w:rsidR="00B3705F" w:rsidRPr="00CC7EB2">
        <w:rPr>
          <w:rFonts w:ascii="標楷體" w:eastAsia="標楷體" w:hAnsi="標楷體" w:hint="eastAsia"/>
          <w:sz w:val="30"/>
          <w:szCs w:val="30"/>
        </w:rPr>
        <w:t>、觀光工廠及國家風景區管理處</w:t>
      </w:r>
      <w:r w:rsidR="007804D1" w:rsidRPr="00CC7EB2">
        <w:rPr>
          <w:rFonts w:ascii="標楷體" w:eastAsia="標楷體" w:hAnsi="標楷體" w:hint="eastAsia"/>
          <w:sz w:val="30"/>
          <w:szCs w:val="30"/>
        </w:rPr>
        <w:t>合作</w:t>
      </w:r>
      <w:r w:rsidR="00B3705F" w:rsidRPr="00CC7EB2">
        <w:rPr>
          <w:rFonts w:ascii="標楷體" w:eastAsia="標楷體" w:hAnsi="標楷體" w:hint="eastAsia"/>
          <w:sz w:val="30"/>
          <w:szCs w:val="30"/>
        </w:rPr>
        <w:t>商家，折抵173萬份；推動</w:t>
      </w:r>
      <w:proofErr w:type="gramStart"/>
      <w:r w:rsidRPr="00CC7EB2">
        <w:rPr>
          <w:rFonts w:ascii="標楷體" w:eastAsia="標楷體" w:hAnsi="標楷體" w:hint="eastAsia"/>
          <w:sz w:val="30"/>
          <w:szCs w:val="30"/>
        </w:rPr>
        <w:t>悠遊國旅</w:t>
      </w:r>
      <w:proofErr w:type="gramEnd"/>
      <w:r w:rsidRPr="00CC7EB2">
        <w:rPr>
          <w:rFonts w:ascii="標楷體" w:eastAsia="標楷體" w:hAnsi="標楷體" w:hint="eastAsia"/>
          <w:sz w:val="30"/>
          <w:szCs w:val="30"/>
        </w:rPr>
        <w:t>補助</w:t>
      </w:r>
      <w:r w:rsidR="00B3705F" w:rsidRPr="00CC7EB2">
        <w:rPr>
          <w:rFonts w:ascii="標楷體" w:eastAsia="標楷體" w:hAnsi="標楷體" w:hint="eastAsia"/>
          <w:sz w:val="30"/>
          <w:szCs w:val="30"/>
        </w:rPr>
        <w:t>方案，</w:t>
      </w:r>
      <w:r w:rsidR="003F2D93" w:rsidRPr="00CC7EB2">
        <w:rPr>
          <w:rFonts w:ascii="標楷體" w:eastAsia="標楷體" w:hAnsi="標楷體" w:hint="eastAsia"/>
          <w:sz w:val="30"/>
          <w:szCs w:val="30"/>
        </w:rPr>
        <w:t>參加</w:t>
      </w:r>
      <w:r w:rsidR="00B3705F" w:rsidRPr="00CC7EB2">
        <w:rPr>
          <w:rFonts w:ascii="標楷體" w:eastAsia="標楷體" w:hAnsi="標楷體" w:hint="eastAsia"/>
          <w:sz w:val="30"/>
          <w:szCs w:val="30"/>
        </w:rPr>
        <w:t>旅宿業9,850家，補助房間數179</w:t>
      </w:r>
      <w:r w:rsidR="007804D1" w:rsidRPr="00CC7EB2">
        <w:rPr>
          <w:rFonts w:ascii="標楷體" w:eastAsia="標楷體" w:hAnsi="標楷體" w:hint="eastAsia"/>
          <w:sz w:val="30"/>
          <w:szCs w:val="30"/>
        </w:rPr>
        <w:t>萬間，帶動</w:t>
      </w:r>
      <w:r w:rsidR="00B3705F" w:rsidRPr="00CC7EB2">
        <w:rPr>
          <w:rFonts w:ascii="標楷體" w:eastAsia="標楷體" w:hAnsi="標楷體" w:hint="eastAsia"/>
          <w:sz w:val="30"/>
          <w:szCs w:val="30"/>
        </w:rPr>
        <w:t>觀光效益</w:t>
      </w:r>
      <w:r w:rsidR="007804D1" w:rsidRPr="00CC7EB2">
        <w:rPr>
          <w:rFonts w:ascii="標楷體" w:eastAsia="標楷體" w:hAnsi="標楷體" w:hint="eastAsia"/>
          <w:sz w:val="30"/>
          <w:szCs w:val="30"/>
        </w:rPr>
        <w:t>163億元</w:t>
      </w:r>
      <w:r w:rsidR="003F2D93" w:rsidRPr="00CC7EB2">
        <w:rPr>
          <w:rFonts w:ascii="標楷體" w:eastAsia="標楷體" w:hAnsi="標楷體" w:hint="eastAsia"/>
          <w:sz w:val="30"/>
          <w:szCs w:val="30"/>
        </w:rPr>
        <w:t>；</w:t>
      </w:r>
      <w:r w:rsidR="002832A2" w:rsidRPr="00CC7EB2">
        <w:rPr>
          <w:rFonts w:ascii="標楷體" w:eastAsia="標楷體" w:hAnsi="標楷體" w:hint="eastAsia"/>
          <w:sz w:val="30"/>
          <w:szCs w:val="30"/>
        </w:rPr>
        <w:t>補助旅行業者2</w:t>
      </w:r>
      <w:r w:rsidR="007804D1" w:rsidRPr="00CC7EB2">
        <w:rPr>
          <w:rFonts w:ascii="標楷體" w:eastAsia="標楷體" w:hAnsi="標楷體" w:hint="eastAsia"/>
          <w:sz w:val="30"/>
          <w:szCs w:val="30"/>
        </w:rPr>
        <w:t>,</w:t>
      </w:r>
      <w:r w:rsidR="007804D1" w:rsidRPr="00CC7EB2">
        <w:rPr>
          <w:rFonts w:ascii="標楷體" w:eastAsia="標楷體" w:hAnsi="標楷體"/>
          <w:sz w:val="30"/>
          <w:szCs w:val="30"/>
        </w:rPr>
        <w:t>000</w:t>
      </w:r>
      <w:r w:rsidR="002832A2" w:rsidRPr="00CC7EB2">
        <w:rPr>
          <w:rFonts w:ascii="標楷體" w:eastAsia="標楷體" w:hAnsi="標楷體" w:hint="eastAsia"/>
          <w:sz w:val="30"/>
          <w:szCs w:val="30"/>
        </w:rPr>
        <w:t>家</w:t>
      </w:r>
      <w:proofErr w:type="gramStart"/>
      <w:r w:rsidR="002832A2" w:rsidRPr="00CC7EB2">
        <w:rPr>
          <w:rFonts w:ascii="標楷體" w:eastAsia="標楷體" w:hAnsi="標楷體" w:hint="eastAsia"/>
          <w:sz w:val="30"/>
          <w:szCs w:val="30"/>
        </w:rPr>
        <w:t>辦理</w:t>
      </w:r>
      <w:r w:rsidR="00B3705F" w:rsidRPr="00CC7EB2">
        <w:rPr>
          <w:rFonts w:ascii="標楷體" w:eastAsia="標楷體" w:hAnsi="標楷體" w:hint="eastAsia"/>
          <w:sz w:val="30"/>
          <w:szCs w:val="30"/>
        </w:rPr>
        <w:t>悠</w:t>
      </w:r>
      <w:proofErr w:type="gramEnd"/>
      <w:r w:rsidR="00B3705F" w:rsidRPr="00CC7EB2">
        <w:rPr>
          <w:rFonts w:ascii="標楷體" w:eastAsia="標楷體" w:hAnsi="標楷體" w:hint="eastAsia"/>
          <w:sz w:val="30"/>
          <w:szCs w:val="30"/>
        </w:rPr>
        <w:t>遊團</w:t>
      </w:r>
      <w:r w:rsidR="00FD3076" w:rsidRPr="00CC7EB2">
        <w:rPr>
          <w:rFonts w:ascii="標楷體" w:eastAsia="標楷體" w:hAnsi="標楷體" w:hint="eastAsia"/>
          <w:sz w:val="30"/>
          <w:szCs w:val="30"/>
        </w:rPr>
        <w:t>體旅</w:t>
      </w:r>
      <w:r w:rsidR="00B3705F" w:rsidRPr="00CC7EB2">
        <w:rPr>
          <w:rFonts w:ascii="標楷體" w:eastAsia="標楷體" w:hAnsi="標楷體" w:hint="eastAsia"/>
          <w:sz w:val="30"/>
          <w:szCs w:val="30"/>
        </w:rPr>
        <w:t>遊</w:t>
      </w:r>
      <w:r w:rsidR="007804D1" w:rsidRPr="00CC7EB2">
        <w:rPr>
          <w:rFonts w:ascii="標楷體" w:eastAsia="標楷體" w:hAnsi="標楷體" w:hint="eastAsia"/>
          <w:sz w:val="30"/>
          <w:szCs w:val="30"/>
        </w:rPr>
        <w:t>，帶動</w:t>
      </w:r>
      <w:r w:rsidR="00B3705F" w:rsidRPr="00CC7EB2">
        <w:rPr>
          <w:rFonts w:ascii="標楷體" w:eastAsia="標楷體" w:hAnsi="標楷體" w:hint="eastAsia"/>
          <w:sz w:val="30"/>
          <w:szCs w:val="30"/>
        </w:rPr>
        <w:t>旅客</w:t>
      </w:r>
      <w:r w:rsidR="00C0371A" w:rsidRPr="00CC7EB2">
        <w:rPr>
          <w:rFonts w:ascii="標楷體" w:eastAsia="標楷體" w:hAnsi="標楷體" w:hint="eastAsia"/>
          <w:sz w:val="30"/>
          <w:szCs w:val="30"/>
        </w:rPr>
        <w:t>出遊</w:t>
      </w:r>
      <w:r w:rsidR="003F2D93" w:rsidRPr="00CC7EB2">
        <w:rPr>
          <w:rFonts w:ascii="標楷體" w:eastAsia="標楷體" w:hAnsi="標楷體" w:hint="eastAsia"/>
          <w:sz w:val="30"/>
          <w:szCs w:val="30"/>
        </w:rPr>
        <w:t>150萬人次；</w:t>
      </w:r>
      <w:r w:rsidR="002832A2" w:rsidRPr="00CC7EB2">
        <w:rPr>
          <w:rFonts w:ascii="標楷體" w:eastAsia="標楷體" w:hAnsi="標楷體" w:hint="eastAsia"/>
          <w:sz w:val="30"/>
          <w:szCs w:val="30"/>
        </w:rPr>
        <w:t>推動</w:t>
      </w:r>
      <w:r w:rsidR="00B3705F" w:rsidRPr="00CC7EB2">
        <w:rPr>
          <w:rFonts w:ascii="標楷體" w:eastAsia="標楷體" w:hAnsi="標楷體" w:hint="eastAsia"/>
          <w:sz w:val="30"/>
          <w:szCs w:val="30"/>
        </w:rPr>
        <w:t>「</w:t>
      </w:r>
      <w:proofErr w:type="gramStart"/>
      <w:r w:rsidR="00B3705F" w:rsidRPr="00CC7EB2">
        <w:rPr>
          <w:rFonts w:ascii="標楷體" w:eastAsia="標楷體" w:hAnsi="標楷體" w:hint="eastAsia"/>
          <w:sz w:val="30"/>
          <w:szCs w:val="30"/>
        </w:rPr>
        <w:t>悠遊國旅</w:t>
      </w:r>
      <w:proofErr w:type="gramEnd"/>
      <w:r w:rsidR="00B3705F" w:rsidRPr="00CC7EB2">
        <w:rPr>
          <w:rFonts w:ascii="標楷體" w:eastAsia="標楷體" w:hAnsi="標楷體" w:hint="eastAsia"/>
          <w:sz w:val="30"/>
          <w:szCs w:val="30"/>
        </w:rPr>
        <w:t>-3折遊樂園」活動，吸引</w:t>
      </w:r>
      <w:r w:rsidR="00D238C2">
        <w:rPr>
          <w:rFonts w:ascii="標楷體" w:eastAsia="標楷體" w:hAnsi="標楷體" w:hint="eastAsia"/>
          <w:sz w:val="30"/>
          <w:szCs w:val="30"/>
        </w:rPr>
        <w:t>遊客</w:t>
      </w:r>
      <w:r w:rsidR="003F2D93" w:rsidRPr="00CC7EB2">
        <w:rPr>
          <w:rFonts w:ascii="標楷體" w:eastAsia="標楷體" w:hAnsi="標楷體" w:hint="eastAsia"/>
          <w:sz w:val="30"/>
          <w:szCs w:val="30"/>
        </w:rPr>
        <w:t>入園143萬人次</w:t>
      </w:r>
      <w:r w:rsidR="00B3705F" w:rsidRPr="00CC7EB2">
        <w:rPr>
          <w:rFonts w:ascii="標楷體" w:eastAsia="標楷體" w:hAnsi="標楷體" w:hint="eastAsia"/>
          <w:sz w:val="30"/>
          <w:szCs w:val="30"/>
        </w:rPr>
        <w:t>。</w:t>
      </w:r>
    </w:p>
    <w:p w14:paraId="4FCA8CC1" w14:textId="45CE0EB0" w:rsidR="00625E65" w:rsidRPr="00D87DDF" w:rsidRDefault="00625E65" w:rsidP="00625E65">
      <w:pPr>
        <w:pStyle w:val="12"/>
        <w:overflowPunct w:val="0"/>
        <w:spacing w:before="240"/>
        <w:ind w:left="0"/>
        <w:rPr>
          <w:rFonts w:hAnsi="標楷體"/>
        </w:rPr>
      </w:pPr>
      <w:r w:rsidRPr="00D87DDF">
        <w:rPr>
          <w:rFonts w:hAnsi="標楷體" w:hint="eastAsia"/>
        </w:rPr>
        <w:t>八、</w:t>
      </w:r>
      <w:r w:rsidR="00216191" w:rsidRPr="00D87DDF">
        <w:rPr>
          <w:rFonts w:hAnsi="標楷體" w:hint="eastAsia"/>
        </w:rPr>
        <w:t>農業部</w:t>
      </w:r>
      <w:r w:rsidR="004D4AA9" w:rsidRPr="00D87DDF">
        <w:rPr>
          <w:rFonts w:hAnsi="標楷體" w:hint="eastAsia"/>
        </w:rPr>
        <w:t>（</w:t>
      </w:r>
      <w:r w:rsidR="00216191">
        <w:rPr>
          <w:rFonts w:hAnsi="標楷體" w:hint="eastAsia"/>
        </w:rPr>
        <w:t>原</w:t>
      </w:r>
      <w:r w:rsidR="00216191" w:rsidRPr="00D87DDF">
        <w:rPr>
          <w:rFonts w:hAnsi="標楷體" w:hint="eastAsia"/>
        </w:rPr>
        <w:t>農業委員會</w:t>
      </w:r>
      <w:r w:rsidR="004D4AA9" w:rsidRPr="00D87DDF">
        <w:rPr>
          <w:rFonts w:hAnsi="標楷體" w:hint="eastAsia"/>
        </w:rPr>
        <w:t>）</w:t>
      </w:r>
    </w:p>
    <w:p w14:paraId="545A4FAE" w14:textId="564037F1" w:rsidR="00333200" w:rsidRDefault="00216191" w:rsidP="00333200">
      <w:pPr>
        <w:overflowPunct w:val="0"/>
        <w:autoSpaceDE w:val="0"/>
        <w:autoSpaceDN w:val="0"/>
        <w:adjustRightInd w:val="0"/>
        <w:spacing w:line="560" w:lineRule="exact"/>
        <w:ind w:firstLineChars="200" w:firstLine="600"/>
        <w:jc w:val="both"/>
        <w:rPr>
          <w:rFonts w:ascii="標楷體" w:eastAsia="標楷體" w:hAnsi="標楷體"/>
          <w:strike/>
          <w:sz w:val="30"/>
          <w:szCs w:val="30"/>
        </w:rPr>
      </w:pPr>
      <w:r>
        <w:rPr>
          <w:rFonts w:ascii="標楷體" w:eastAsia="標楷體" w:hAnsi="標楷體" w:hint="eastAsia"/>
          <w:sz w:val="30"/>
          <w:szCs w:val="30"/>
        </w:rPr>
        <w:t>主要係</w:t>
      </w:r>
      <w:r w:rsidR="005730D2" w:rsidRPr="005730D2">
        <w:rPr>
          <w:rFonts w:ascii="標楷體" w:eastAsia="標楷體" w:hAnsi="標楷體" w:hint="eastAsia"/>
          <w:sz w:val="30"/>
          <w:szCs w:val="30"/>
        </w:rPr>
        <w:t>提供農漁民及農業經營者紓困補貼</w:t>
      </w:r>
      <w:r w:rsidR="00AE0F1B" w:rsidRPr="00AE0F1B">
        <w:rPr>
          <w:rFonts w:ascii="標楷體" w:eastAsia="標楷體" w:hAnsi="標楷體" w:hint="eastAsia"/>
          <w:sz w:val="30"/>
          <w:szCs w:val="30"/>
        </w:rPr>
        <w:t>、</w:t>
      </w:r>
      <w:r w:rsidR="005730D2" w:rsidRPr="005730D2">
        <w:rPr>
          <w:rFonts w:ascii="標楷體" w:eastAsia="標楷體" w:hAnsi="標楷體" w:hint="eastAsia"/>
          <w:sz w:val="30"/>
          <w:szCs w:val="30"/>
        </w:rPr>
        <w:t>協助農漁民及農業經營者穩定經營</w:t>
      </w:r>
      <w:r w:rsidR="005E526D" w:rsidRPr="00AE0F1B">
        <w:rPr>
          <w:rFonts w:ascii="標楷體" w:eastAsia="標楷體" w:hAnsi="標楷體" w:hint="eastAsia"/>
          <w:sz w:val="30"/>
          <w:szCs w:val="30"/>
        </w:rPr>
        <w:t>、</w:t>
      </w:r>
      <w:r w:rsidR="005730D2">
        <w:rPr>
          <w:rFonts w:ascii="標楷體" w:eastAsia="標楷體" w:hAnsi="標楷體" w:hint="eastAsia"/>
          <w:sz w:val="30"/>
          <w:szCs w:val="30"/>
        </w:rPr>
        <w:t>推行農遊</w:t>
      </w:r>
      <w:proofErr w:type="gramStart"/>
      <w:r w:rsidR="005730D2">
        <w:rPr>
          <w:rFonts w:ascii="標楷體" w:eastAsia="標楷體" w:hAnsi="標楷體" w:hint="eastAsia"/>
          <w:sz w:val="30"/>
          <w:szCs w:val="30"/>
        </w:rPr>
        <w:t>券</w:t>
      </w:r>
      <w:proofErr w:type="gramEnd"/>
      <w:r w:rsidR="00333200" w:rsidRPr="00AE0F1B">
        <w:rPr>
          <w:rFonts w:ascii="標楷體" w:eastAsia="標楷體" w:hAnsi="標楷體" w:hint="eastAsia"/>
          <w:sz w:val="30"/>
          <w:szCs w:val="30"/>
        </w:rPr>
        <w:t>等事項</w:t>
      </w:r>
      <w:r w:rsidR="00032017" w:rsidRPr="007C1561">
        <w:rPr>
          <w:rFonts w:ascii="標楷體" w:eastAsia="標楷體" w:hAnsi="標楷體" w:cs="Arial" w:hint="eastAsia"/>
          <w:color w:val="000000"/>
          <w:sz w:val="30"/>
          <w:szCs w:val="30"/>
        </w:rPr>
        <w:t>，</w:t>
      </w:r>
      <w:r w:rsidR="00333200" w:rsidRPr="00AE0F1B">
        <w:rPr>
          <w:rFonts w:ascii="標楷體" w:eastAsia="標楷體" w:hAnsi="標楷體" w:hint="eastAsia"/>
          <w:sz w:val="30"/>
          <w:szCs w:val="30"/>
        </w:rPr>
        <w:t>實施成效如下：</w:t>
      </w:r>
    </w:p>
    <w:p w14:paraId="73CC1C25" w14:textId="2A59BB2F" w:rsidR="00BD22E0" w:rsidRPr="00CC7EB2" w:rsidRDefault="00BD22E0" w:rsidP="00BD22E0">
      <w:pPr>
        <w:pStyle w:val="af"/>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hint="eastAsia"/>
          <w:sz w:val="30"/>
          <w:szCs w:val="30"/>
        </w:rPr>
        <w:t>提供農漁民及農業經營者</w:t>
      </w:r>
      <w:r w:rsidR="00E81D77" w:rsidRPr="00CC7EB2">
        <w:rPr>
          <w:rFonts w:ascii="標楷體" w:eastAsia="標楷體" w:hAnsi="標楷體" w:hint="eastAsia"/>
          <w:sz w:val="30"/>
          <w:szCs w:val="30"/>
        </w:rPr>
        <w:t>紓困補貼</w:t>
      </w:r>
      <w:r w:rsidRPr="00CC7EB2">
        <w:rPr>
          <w:rFonts w:ascii="標楷體" w:eastAsia="標楷體" w:hAnsi="標楷體" w:hint="eastAsia"/>
          <w:sz w:val="30"/>
          <w:szCs w:val="30"/>
        </w:rPr>
        <w:t>：</w:t>
      </w:r>
      <w:r w:rsidR="002D07DB" w:rsidRPr="00CC7EB2">
        <w:rPr>
          <w:rFonts w:ascii="標楷體" w:eastAsia="標楷體" w:hAnsi="標楷體" w:cs="Arial" w:hint="eastAsia"/>
          <w:color w:val="000000"/>
          <w:sz w:val="30"/>
          <w:szCs w:val="30"/>
        </w:rPr>
        <w:t>發放農漁民生活補貼</w:t>
      </w:r>
      <w:r w:rsidR="00D71FCC" w:rsidRPr="00CC7EB2">
        <w:rPr>
          <w:rFonts w:ascii="標楷體" w:eastAsia="標楷體" w:hAnsi="標楷體" w:cs="Arial" w:hint="eastAsia"/>
          <w:color w:val="000000"/>
          <w:sz w:val="30"/>
          <w:szCs w:val="30"/>
        </w:rPr>
        <w:t>348億6,</w:t>
      </w:r>
      <w:r w:rsidR="00D71FCC" w:rsidRPr="00CC7EB2">
        <w:rPr>
          <w:rFonts w:ascii="標楷體" w:eastAsia="標楷體" w:hAnsi="標楷體" w:cs="Arial"/>
          <w:color w:val="000000"/>
          <w:sz w:val="30"/>
          <w:szCs w:val="30"/>
        </w:rPr>
        <w:t>000</w:t>
      </w:r>
      <w:r w:rsidR="00D71FCC" w:rsidRPr="00CC7EB2">
        <w:rPr>
          <w:rFonts w:ascii="標楷體" w:eastAsia="標楷體" w:hAnsi="標楷體" w:cs="Arial" w:hint="eastAsia"/>
          <w:color w:val="000000"/>
          <w:sz w:val="30"/>
          <w:szCs w:val="30"/>
        </w:rPr>
        <w:t>萬元</w:t>
      </w:r>
      <w:r w:rsidR="003F2D93" w:rsidRPr="00CC7EB2">
        <w:rPr>
          <w:rFonts w:ascii="標楷體" w:eastAsia="標楷體" w:hAnsi="標楷體" w:cs="Arial" w:hint="eastAsia"/>
          <w:color w:val="000000"/>
          <w:sz w:val="30"/>
          <w:szCs w:val="30"/>
        </w:rPr>
        <w:t>；</w:t>
      </w:r>
      <w:r w:rsidR="00D71FCC" w:rsidRPr="00CC7EB2">
        <w:rPr>
          <w:rFonts w:ascii="標楷體" w:eastAsia="標楷體" w:hAnsi="標楷體" w:cs="Arial" w:hint="eastAsia"/>
          <w:color w:val="000000"/>
          <w:sz w:val="30"/>
          <w:szCs w:val="30"/>
        </w:rPr>
        <w:t>提供休閒農場、娛樂漁船、批發市場承銷人、農民團體、學校午餐供應單位、農業科技園區業者等營運紓困13億2</w:t>
      </w:r>
      <w:r w:rsidR="00D71FCC" w:rsidRPr="00CC7EB2">
        <w:rPr>
          <w:rFonts w:ascii="標楷體" w:eastAsia="標楷體" w:hAnsi="標楷體" w:cs="Arial"/>
          <w:color w:val="000000"/>
          <w:sz w:val="30"/>
          <w:szCs w:val="30"/>
        </w:rPr>
        <w:t>,</w:t>
      </w:r>
      <w:r w:rsidR="00D71FCC" w:rsidRPr="00CC7EB2">
        <w:rPr>
          <w:rFonts w:ascii="標楷體" w:eastAsia="標楷體" w:hAnsi="標楷體" w:cs="Arial" w:hint="eastAsia"/>
          <w:color w:val="000000"/>
          <w:sz w:val="30"/>
          <w:szCs w:val="30"/>
        </w:rPr>
        <w:t>000萬元</w:t>
      </w:r>
      <w:r w:rsidR="002D07DB" w:rsidRPr="00CC7EB2">
        <w:rPr>
          <w:rFonts w:ascii="標楷體" w:eastAsia="標楷體" w:hAnsi="標楷體" w:cs="Arial" w:hint="eastAsia"/>
          <w:color w:val="000000"/>
          <w:sz w:val="30"/>
          <w:szCs w:val="30"/>
        </w:rPr>
        <w:t>；</w:t>
      </w:r>
      <w:r w:rsidR="00E81D77" w:rsidRPr="00CC7EB2">
        <w:rPr>
          <w:rFonts w:ascii="標楷體" w:eastAsia="標楷體" w:hAnsi="標楷體" w:hint="eastAsia"/>
          <w:sz w:val="30"/>
          <w:szCs w:val="30"/>
        </w:rPr>
        <w:t>協助營運困難農業經營者所需資金，提供農業紓困貸款及利息補貼</w:t>
      </w:r>
      <w:r w:rsidR="00D71FCC" w:rsidRPr="00CC7EB2">
        <w:rPr>
          <w:rFonts w:ascii="標楷體" w:eastAsia="標楷體" w:hAnsi="標楷體" w:cs="Arial" w:hint="eastAsia"/>
          <w:color w:val="000000"/>
          <w:sz w:val="30"/>
          <w:szCs w:val="30"/>
        </w:rPr>
        <w:t>，核准新貸案件6</w:t>
      </w:r>
      <w:r w:rsidR="00343075" w:rsidRPr="00CC7EB2">
        <w:rPr>
          <w:rFonts w:ascii="標楷體" w:eastAsia="標楷體" w:hAnsi="標楷體" w:cs="Arial" w:hint="eastAsia"/>
          <w:color w:val="000000"/>
          <w:sz w:val="30"/>
          <w:szCs w:val="30"/>
        </w:rPr>
        <w:t>萬</w:t>
      </w:r>
      <w:r w:rsidR="00D71FCC" w:rsidRPr="00CC7EB2">
        <w:rPr>
          <w:rFonts w:ascii="標楷體" w:eastAsia="標楷體" w:hAnsi="標楷體" w:cs="Arial" w:hint="eastAsia"/>
          <w:color w:val="000000"/>
          <w:sz w:val="30"/>
          <w:szCs w:val="30"/>
        </w:rPr>
        <w:t>528件，金額456億元</w:t>
      </w:r>
      <w:r w:rsidR="00E81D77" w:rsidRPr="00CC7EB2">
        <w:rPr>
          <w:rFonts w:ascii="標楷體" w:eastAsia="標楷體" w:hAnsi="標楷體" w:cs="Arial" w:hint="eastAsia"/>
          <w:color w:val="000000"/>
          <w:sz w:val="30"/>
          <w:szCs w:val="30"/>
        </w:rPr>
        <w:t>。</w:t>
      </w:r>
    </w:p>
    <w:p w14:paraId="6FCD03C6" w14:textId="262943A5" w:rsidR="00BD22E0" w:rsidRPr="00442697" w:rsidRDefault="00E81D77" w:rsidP="00442697">
      <w:pPr>
        <w:pStyle w:val="af"/>
        <w:numPr>
          <w:ilvl w:val="0"/>
          <w:numId w:val="9"/>
        </w:numPr>
        <w:overflowPunct w:val="0"/>
        <w:autoSpaceDE w:val="0"/>
        <w:autoSpaceDN w:val="0"/>
        <w:adjustRightInd w:val="0"/>
        <w:spacing w:line="560" w:lineRule="exact"/>
        <w:ind w:leftChars="0" w:left="924" w:hanging="924"/>
        <w:jc w:val="both"/>
        <w:rPr>
          <w:rFonts w:ascii="標楷體" w:eastAsia="標楷體" w:hAnsi="標楷體" w:cs="Arial"/>
          <w:color w:val="000000"/>
          <w:sz w:val="30"/>
          <w:szCs w:val="30"/>
        </w:rPr>
      </w:pPr>
      <w:r w:rsidRPr="00E81D77">
        <w:rPr>
          <w:rFonts w:ascii="標楷體" w:eastAsia="標楷體" w:hAnsi="標楷體" w:cs="Arial" w:hint="eastAsia"/>
          <w:color w:val="000000"/>
          <w:sz w:val="30"/>
          <w:szCs w:val="30"/>
        </w:rPr>
        <w:lastRenderedPageBreak/>
        <w:t>協助農</w:t>
      </w:r>
      <w:r w:rsidR="00202AB9">
        <w:rPr>
          <w:rFonts w:ascii="標楷體" w:eastAsia="標楷體" w:hAnsi="標楷體" w:cs="Arial" w:hint="eastAsia"/>
          <w:color w:val="000000"/>
          <w:sz w:val="30"/>
          <w:szCs w:val="30"/>
        </w:rPr>
        <w:t>漁</w:t>
      </w:r>
      <w:r w:rsidRPr="00E81D77">
        <w:rPr>
          <w:rFonts w:ascii="標楷體" w:eastAsia="標楷體" w:hAnsi="標楷體" w:cs="Arial" w:hint="eastAsia"/>
          <w:color w:val="000000"/>
          <w:sz w:val="30"/>
          <w:szCs w:val="30"/>
        </w:rPr>
        <w:t>民及農業經營者穩定經營：</w:t>
      </w:r>
      <w:r w:rsidR="007C1561" w:rsidRPr="007C1561">
        <w:rPr>
          <w:rFonts w:ascii="標楷體" w:eastAsia="標楷體" w:hAnsi="標楷體" w:cs="Arial" w:hint="eastAsia"/>
          <w:color w:val="000000"/>
          <w:sz w:val="30"/>
          <w:szCs w:val="30"/>
        </w:rPr>
        <w:t>強化電商網絡及國內行銷，擴大辦理「臺灣農產嘉年華」網購活動，</w:t>
      </w:r>
      <w:r w:rsidR="00442697" w:rsidRPr="00442697">
        <w:rPr>
          <w:rFonts w:ascii="標楷體" w:eastAsia="標楷體" w:hAnsi="標楷體" w:cs="Arial" w:hint="eastAsia"/>
          <w:color w:val="000000"/>
          <w:sz w:val="30"/>
          <w:szCs w:val="30"/>
        </w:rPr>
        <w:t>整合合作電商平</w:t>
      </w:r>
      <w:proofErr w:type="gramStart"/>
      <w:r w:rsidR="00442697" w:rsidRPr="00442697">
        <w:rPr>
          <w:rFonts w:ascii="標楷體" w:eastAsia="標楷體" w:hAnsi="標楷體" w:cs="Arial" w:hint="eastAsia"/>
          <w:color w:val="000000"/>
          <w:sz w:val="30"/>
          <w:szCs w:val="30"/>
        </w:rPr>
        <w:t>臺</w:t>
      </w:r>
      <w:proofErr w:type="gramEnd"/>
      <w:r w:rsidR="00442697" w:rsidRPr="00442697">
        <w:rPr>
          <w:rFonts w:ascii="標楷體" w:eastAsia="標楷體" w:hAnsi="標楷體" w:cs="Arial" w:hint="eastAsia"/>
          <w:color w:val="000000"/>
          <w:sz w:val="30"/>
          <w:szCs w:val="30"/>
        </w:rPr>
        <w:t>90家，促成網路購物消費額42億元</w:t>
      </w:r>
      <w:r w:rsidRPr="00E81D77">
        <w:rPr>
          <w:rFonts w:ascii="標楷體" w:eastAsia="標楷體" w:hAnsi="標楷體" w:cs="Arial" w:hint="eastAsia"/>
          <w:color w:val="000000"/>
          <w:sz w:val="30"/>
          <w:szCs w:val="30"/>
        </w:rPr>
        <w:t>；</w:t>
      </w:r>
      <w:r w:rsidR="00442697" w:rsidRPr="00442697">
        <w:rPr>
          <w:rFonts w:ascii="標楷體" w:eastAsia="標楷體" w:hAnsi="標楷體" w:cs="Arial" w:hint="eastAsia"/>
          <w:color w:val="000000"/>
          <w:sz w:val="30"/>
          <w:szCs w:val="30"/>
        </w:rPr>
        <w:t>獎勵果品出口20萬公噸、獎勵花卉苗木出口2萬4</w:t>
      </w:r>
      <w:r w:rsidR="00442697" w:rsidRPr="00442697">
        <w:rPr>
          <w:rFonts w:ascii="標楷體" w:eastAsia="標楷體" w:hAnsi="標楷體" w:cs="Arial"/>
          <w:color w:val="000000"/>
          <w:sz w:val="30"/>
          <w:szCs w:val="30"/>
        </w:rPr>
        <w:t>,000</w:t>
      </w:r>
      <w:r w:rsidR="00442697" w:rsidRPr="00442697">
        <w:rPr>
          <w:rFonts w:ascii="標楷體" w:eastAsia="標楷體" w:hAnsi="標楷體" w:cs="Arial" w:hint="eastAsia"/>
          <w:color w:val="000000"/>
          <w:sz w:val="30"/>
          <w:szCs w:val="30"/>
        </w:rPr>
        <w:t>公噸，並輔導業者增加外銷</w:t>
      </w:r>
      <w:r w:rsidR="00AF6BC3" w:rsidRPr="00442697">
        <w:rPr>
          <w:rFonts w:ascii="標楷體" w:eastAsia="標楷體" w:hAnsi="標楷體" w:cs="Arial" w:hint="eastAsia"/>
          <w:color w:val="000000"/>
          <w:sz w:val="30"/>
          <w:szCs w:val="30"/>
        </w:rPr>
        <w:t>稻米</w:t>
      </w:r>
      <w:r w:rsidR="00442697" w:rsidRPr="00442697">
        <w:rPr>
          <w:rFonts w:ascii="標楷體" w:eastAsia="標楷體" w:hAnsi="標楷體" w:cs="Arial" w:hint="eastAsia"/>
          <w:color w:val="000000"/>
          <w:sz w:val="30"/>
          <w:szCs w:val="30"/>
        </w:rPr>
        <w:t>2萬9</w:t>
      </w:r>
      <w:r w:rsidR="00442697" w:rsidRPr="00442697">
        <w:rPr>
          <w:rFonts w:ascii="標楷體" w:eastAsia="標楷體" w:hAnsi="標楷體" w:cs="Arial"/>
          <w:color w:val="000000"/>
          <w:sz w:val="30"/>
          <w:szCs w:val="30"/>
        </w:rPr>
        <w:t>,000</w:t>
      </w:r>
      <w:r w:rsidR="00442697" w:rsidRPr="00442697">
        <w:rPr>
          <w:rFonts w:ascii="標楷體" w:eastAsia="標楷體" w:hAnsi="標楷體" w:cs="Arial" w:hint="eastAsia"/>
          <w:color w:val="000000"/>
          <w:sz w:val="30"/>
          <w:szCs w:val="30"/>
        </w:rPr>
        <w:t>公噸，拓展海外市場</w:t>
      </w:r>
      <w:r w:rsidR="007C1561" w:rsidRPr="00442697">
        <w:rPr>
          <w:rFonts w:ascii="標楷體" w:eastAsia="標楷體" w:hAnsi="標楷體" w:cs="Arial" w:hint="eastAsia"/>
          <w:color w:val="000000"/>
          <w:sz w:val="30"/>
          <w:szCs w:val="30"/>
        </w:rPr>
        <w:t>；</w:t>
      </w:r>
      <w:r w:rsidR="00442697" w:rsidRPr="00442697">
        <w:rPr>
          <w:rFonts w:ascii="標楷體" w:eastAsia="標楷體" w:hAnsi="標楷體" w:cs="Arial" w:hint="eastAsia"/>
          <w:color w:val="000000"/>
          <w:sz w:val="30"/>
          <w:szCs w:val="30"/>
        </w:rPr>
        <w:t>補助桃園市政府等13處地方政府辦理校園花卉教育及花卉展示推廣等活動5,331場次</w:t>
      </w:r>
      <w:r w:rsidR="00202AB9" w:rsidRPr="00442697">
        <w:rPr>
          <w:rFonts w:ascii="標楷體" w:eastAsia="標楷體" w:hAnsi="標楷體" w:cs="Arial" w:hint="eastAsia"/>
          <w:color w:val="000000"/>
          <w:sz w:val="30"/>
          <w:szCs w:val="30"/>
        </w:rPr>
        <w:t>；</w:t>
      </w:r>
      <w:r w:rsidR="00442697" w:rsidRPr="00442697">
        <w:rPr>
          <w:rFonts w:ascii="標楷體" w:eastAsia="標楷體" w:hAnsi="標楷體" w:cs="Arial" w:hint="eastAsia"/>
          <w:color w:val="000000"/>
          <w:sz w:val="30"/>
          <w:szCs w:val="30"/>
        </w:rPr>
        <w:t>補助</w:t>
      </w:r>
      <w:r w:rsidR="00DF5607" w:rsidRPr="00442697">
        <w:rPr>
          <w:rFonts w:ascii="標楷體" w:eastAsia="標楷體" w:hAnsi="標楷體" w:cs="Arial" w:hint="eastAsia"/>
          <w:color w:val="000000"/>
          <w:sz w:val="30"/>
          <w:szCs w:val="30"/>
        </w:rPr>
        <w:t>水產品</w:t>
      </w:r>
      <w:r w:rsidR="00442697" w:rsidRPr="00442697">
        <w:rPr>
          <w:rFonts w:ascii="標楷體" w:eastAsia="標楷體" w:hAnsi="標楷體" w:cs="Arial" w:hint="eastAsia"/>
          <w:color w:val="000000"/>
          <w:sz w:val="30"/>
          <w:szCs w:val="30"/>
        </w:rPr>
        <w:t>行銷活動</w:t>
      </w:r>
      <w:r w:rsidR="003F2D93" w:rsidRPr="00442697">
        <w:rPr>
          <w:rFonts w:ascii="標楷體" w:eastAsia="標楷體" w:hAnsi="標楷體" w:cs="Arial" w:hint="eastAsia"/>
          <w:color w:val="000000"/>
          <w:sz w:val="30"/>
          <w:szCs w:val="30"/>
        </w:rPr>
        <w:t>150場次</w:t>
      </w:r>
      <w:r w:rsidR="00442697" w:rsidRPr="00442697">
        <w:rPr>
          <w:rFonts w:ascii="標楷體" w:eastAsia="標楷體" w:hAnsi="標楷體" w:cs="Arial" w:hint="eastAsia"/>
          <w:color w:val="000000"/>
          <w:sz w:val="30"/>
          <w:szCs w:val="30"/>
        </w:rPr>
        <w:t>，帶動營業額3億6</w:t>
      </w:r>
      <w:r w:rsidR="00442697" w:rsidRPr="00442697">
        <w:rPr>
          <w:rFonts w:ascii="標楷體" w:eastAsia="標楷體" w:hAnsi="標楷體" w:cs="Arial"/>
          <w:color w:val="000000"/>
          <w:sz w:val="30"/>
          <w:szCs w:val="30"/>
        </w:rPr>
        <w:t>,</w:t>
      </w:r>
      <w:r w:rsidR="00442697" w:rsidRPr="00442697">
        <w:rPr>
          <w:rFonts w:ascii="標楷體" w:eastAsia="標楷體" w:hAnsi="標楷體" w:cs="Arial" w:hint="eastAsia"/>
          <w:color w:val="000000"/>
          <w:sz w:val="30"/>
          <w:szCs w:val="30"/>
        </w:rPr>
        <w:t>863萬元，拓展銷售通路</w:t>
      </w:r>
      <w:r w:rsidR="00202AB9" w:rsidRPr="00442697">
        <w:rPr>
          <w:rFonts w:ascii="標楷體" w:eastAsia="標楷體" w:hAnsi="標楷體" w:cs="Arial" w:hint="eastAsia"/>
          <w:color w:val="000000"/>
          <w:sz w:val="30"/>
          <w:szCs w:val="30"/>
        </w:rPr>
        <w:t>。</w:t>
      </w:r>
    </w:p>
    <w:p w14:paraId="0DD571F8" w14:textId="45D63672" w:rsidR="00E81D77" w:rsidRDefault="00E81D77" w:rsidP="00BD22E0">
      <w:pPr>
        <w:pStyle w:val="af"/>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E81D77">
        <w:rPr>
          <w:rFonts w:ascii="標楷體" w:eastAsia="標楷體" w:hAnsi="標楷體" w:hint="eastAsia"/>
          <w:sz w:val="30"/>
          <w:szCs w:val="30"/>
        </w:rPr>
        <w:t>推行農遊</w:t>
      </w:r>
      <w:proofErr w:type="gramStart"/>
      <w:r w:rsidRPr="00E81D77">
        <w:rPr>
          <w:rFonts w:ascii="標楷體" w:eastAsia="標楷體" w:hAnsi="標楷體" w:hint="eastAsia"/>
          <w:sz w:val="30"/>
          <w:szCs w:val="30"/>
        </w:rPr>
        <w:t>券</w:t>
      </w:r>
      <w:proofErr w:type="gramEnd"/>
      <w:r>
        <w:rPr>
          <w:rFonts w:ascii="標楷體" w:eastAsia="標楷體" w:hAnsi="標楷體" w:hint="eastAsia"/>
          <w:sz w:val="30"/>
          <w:szCs w:val="30"/>
        </w:rPr>
        <w:t>：</w:t>
      </w:r>
      <w:r w:rsidRPr="00E81D77">
        <w:rPr>
          <w:rFonts w:ascii="標楷體" w:eastAsia="標楷體" w:hAnsi="標楷體" w:hint="eastAsia"/>
          <w:sz w:val="30"/>
          <w:szCs w:val="30"/>
        </w:rPr>
        <w:t>辦理農遊</w:t>
      </w:r>
      <w:proofErr w:type="gramStart"/>
      <w:r w:rsidRPr="00E81D77">
        <w:rPr>
          <w:rFonts w:ascii="標楷體" w:eastAsia="標楷體" w:hAnsi="標楷體" w:hint="eastAsia"/>
          <w:sz w:val="30"/>
          <w:szCs w:val="30"/>
        </w:rPr>
        <w:t>券</w:t>
      </w:r>
      <w:proofErr w:type="gramEnd"/>
      <w:r w:rsidRPr="00E81D77">
        <w:rPr>
          <w:rFonts w:ascii="標楷體" w:eastAsia="標楷體" w:hAnsi="標楷體" w:hint="eastAsia"/>
          <w:sz w:val="30"/>
          <w:szCs w:val="30"/>
        </w:rPr>
        <w:t>2.0計畫，發放面額888元之農遊</w:t>
      </w:r>
      <w:proofErr w:type="gramStart"/>
      <w:r w:rsidRPr="00E81D77">
        <w:rPr>
          <w:rFonts w:ascii="標楷體" w:eastAsia="標楷體" w:hAnsi="標楷體" w:hint="eastAsia"/>
          <w:sz w:val="30"/>
          <w:szCs w:val="30"/>
        </w:rPr>
        <w:t>券</w:t>
      </w:r>
      <w:proofErr w:type="gramEnd"/>
      <w:r w:rsidR="003F2D93" w:rsidRPr="00E81D77">
        <w:rPr>
          <w:rFonts w:ascii="標楷體" w:eastAsia="標楷體" w:hAnsi="標楷體" w:hint="eastAsia"/>
          <w:sz w:val="30"/>
          <w:szCs w:val="30"/>
        </w:rPr>
        <w:t>146萬4,791張</w:t>
      </w:r>
      <w:r w:rsidR="000C5985" w:rsidRPr="000C5985">
        <w:rPr>
          <w:rFonts w:ascii="標楷體" w:eastAsia="標楷體" w:hAnsi="標楷體" w:hint="eastAsia"/>
          <w:sz w:val="30"/>
          <w:szCs w:val="30"/>
        </w:rPr>
        <w:t>，結合農漁特產販售據點、休閒農場等合作業者</w:t>
      </w:r>
      <w:r w:rsidR="00456940" w:rsidRPr="000C5985">
        <w:rPr>
          <w:rFonts w:ascii="標楷體" w:eastAsia="標楷體" w:hAnsi="標楷體" w:hint="eastAsia"/>
          <w:sz w:val="30"/>
          <w:szCs w:val="30"/>
        </w:rPr>
        <w:t>3,572家</w:t>
      </w:r>
      <w:r w:rsidR="000C5985" w:rsidRPr="000C5985">
        <w:rPr>
          <w:rFonts w:ascii="標楷體" w:eastAsia="標楷體" w:hAnsi="標楷體" w:hint="eastAsia"/>
          <w:sz w:val="30"/>
          <w:szCs w:val="30"/>
        </w:rPr>
        <w:t>共同參與，振興農業旅遊</w:t>
      </w:r>
      <w:r w:rsidR="001F49CB" w:rsidRPr="001F49CB">
        <w:rPr>
          <w:rFonts w:ascii="標楷體" w:eastAsia="標楷體" w:hAnsi="標楷體" w:hint="eastAsia"/>
          <w:sz w:val="30"/>
          <w:szCs w:val="30"/>
        </w:rPr>
        <w:t>，</w:t>
      </w:r>
      <w:r w:rsidR="001F49CB">
        <w:rPr>
          <w:rFonts w:ascii="標楷體" w:eastAsia="標楷體" w:hAnsi="標楷體" w:hint="eastAsia"/>
          <w:sz w:val="30"/>
          <w:szCs w:val="30"/>
        </w:rPr>
        <w:t>創造整體外溢效益70億7</w:t>
      </w:r>
      <w:r w:rsidR="001F49CB">
        <w:rPr>
          <w:rFonts w:ascii="標楷體" w:eastAsia="標楷體" w:hAnsi="標楷體"/>
          <w:sz w:val="30"/>
          <w:szCs w:val="30"/>
        </w:rPr>
        <w:t>,</w:t>
      </w:r>
      <w:r w:rsidR="001F49CB">
        <w:rPr>
          <w:rFonts w:ascii="標楷體" w:eastAsia="標楷體" w:hAnsi="標楷體" w:hint="eastAsia"/>
          <w:sz w:val="30"/>
          <w:szCs w:val="30"/>
        </w:rPr>
        <w:t>000萬元</w:t>
      </w:r>
      <w:r w:rsidRPr="001F49CB">
        <w:rPr>
          <w:rFonts w:ascii="標楷體" w:eastAsia="標楷體" w:hAnsi="標楷體" w:hint="eastAsia"/>
          <w:sz w:val="30"/>
          <w:szCs w:val="30"/>
        </w:rPr>
        <w:t>。</w:t>
      </w:r>
    </w:p>
    <w:p w14:paraId="650C60F6" w14:textId="5BAB8256" w:rsidR="00625E65" w:rsidRPr="00BB277C" w:rsidRDefault="00625E65" w:rsidP="00625E65">
      <w:pPr>
        <w:pStyle w:val="12"/>
        <w:overflowPunct w:val="0"/>
        <w:spacing w:before="240"/>
        <w:ind w:left="0"/>
        <w:rPr>
          <w:rFonts w:hAnsi="標楷體"/>
        </w:rPr>
      </w:pPr>
      <w:r w:rsidRPr="00BB277C">
        <w:rPr>
          <w:rFonts w:hAnsi="標楷體" w:hint="eastAsia"/>
        </w:rPr>
        <w:t>九、衛生福利部</w:t>
      </w:r>
    </w:p>
    <w:p w14:paraId="08A975D7" w14:textId="01A4F4C1" w:rsidR="00207E28" w:rsidRPr="007E3E44"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207E28">
        <w:rPr>
          <w:rFonts w:ascii="標楷體" w:eastAsia="標楷體" w:hAnsi="標楷體" w:hint="eastAsia"/>
          <w:sz w:val="30"/>
          <w:szCs w:val="30"/>
        </w:rPr>
        <w:t>辦理</w:t>
      </w:r>
      <w:r w:rsidR="00330F92">
        <w:rPr>
          <w:rFonts w:ascii="標楷體" w:eastAsia="標楷體" w:hAnsi="標楷體" w:hint="eastAsia"/>
          <w:sz w:val="30"/>
          <w:szCs w:val="30"/>
        </w:rPr>
        <w:t>醫院整備與</w:t>
      </w:r>
      <w:r w:rsidR="007D1D6F" w:rsidRPr="007D1D6F">
        <w:rPr>
          <w:rFonts w:ascii="標楷體" w:eastAsia="標楷體" w:hAnsi="標楷體" w:hint="eastAsia"/>
          <w:sz w:val="30"/>
          <w:szCs w:val="30"/>
        </w:rPr>
        <w:t>隔離</w:t>
      </w:r>
      <w:r w:rsidR="00330F92">
        <w:rPr>
          <w:rFonts w:ascii="標楷體" w:eastAsia="標楷體" w:hAnsi="標楷體" w:hint="eastAsia"/>
          <w:sz w:val="30"/>
          <w:szCs w:val="30"/>
        </w:rPr>
        <w:t>收治</w:t>
      </w:r>
      <w:r w:rsidR="004C6D5F">
        <w:rPr>
          <w:rFonts w:ascii="標楷體" w:eastAsia="標楷體" w:hAnsi="標楷體" w:hint="eastAsia"/>
          <w:sz w:val="30"/>
          <w:szCs w:val="30"/>
        </w:rPr>
        <w:t>並</w:t>
      </w:r>
      <w:r w:rsidR="007D1D6F" w:rsidRPr="007D1D6F">
        <w:rPr>
          <w:rFonts w:ascii="標楷體" w:eastAsia="標楷體" w:hAnsi="標楷體" w:hint="eastAsia"/>
          <w:sz w:val="30"/>
          <w:szCs w:val="30"/>
        </w:rPr>
        <w:t>開設集中檢疫場所</w:t>
      </w:r>
      <w:r w:rsidR="007D1D6F">
        <w:rPr>
          <w:rFonts w:ascii="標楷體" w:eastAsia="標楷體" w:hAnsi="標楷體" w:hint="eastAsia"/>
          <w:sz w:val="30"/>
          <w:szCs w:val="30"/>
        </w:rPr>
        <w:t>、</w:t>
      </w:r>
      <w:r w:rsidR="007D1D6F" w:rsidRPr="007D1D6F">
        <w:rPr>
          <w:rFonts w:ascii="標楷體" w:eastAsia="標楷體" w:hAnsi="標楷體" w:hint="eastAsia"/>
          <w:sz w:val="30"/>
          <w:szCs w:val="30"/>
        </w:rPr>
        <w:t>提升</w:t>
      </w:r>
      <w:proofErr w:type="gramStart"/>
      <w:r w:rsidR="007D1D6F" w:rsidRPr="007D1D6F">
        <w:rPr>
          <w:rFonts w:ascii="標楷體" w:eastAsia="標楷體" w:hAnsi="標楷體" w:hint="eastAsia"/>
          <w:sz w:val="30"/>
          <w:szCs w:val="30"/>
        </w:rPr>
        <w:t>疫</w:t>
      </w:r>
      <w:proofErr w:type="gramEnd"/>
      <w:r w:rsidR="007D1D6F" w:rsidRPr="007D1D6F">
        <w:rPr>
          <w:rFonts w:ascii="標楷體" w:eastAsia="標楷體" w:hAnsi="標楷體" w:hint="eastAsia"/>
          <w:sz w:val="30"/>
          <w:szCs w:val="30"/>
        </w:rPr>
        <w:t>情監測</w:t>
      </w:r>
      <w:r w:rsidR="00330F92">
        <w:rPr>
          <w:rFonts w:ascii="標楷體" w:eastAsia="標楷體" w:hAnsi="標楷體" w:hint="eastAsia"/>
          <w:sz w:val="30"/>
          <w:szCs w:val="30"/>
        </w:rPr>
        <w:t>與</w:t>
      </w:r>
      <w:r w:rsidR="007D1D6F" w:rsidRPr="007D1D6F">
        <w:rPr>
          <w:rFonts w:ascii="標楷體" w:eastAsia="標楷體" w:hAnsi="標楷體" w:hint="eastAsia"/>
          <w:sz w:val="30"/>
          <w:szCs w:val="30"/>
        </w:rPr>
        <w:t>檢驗量能</w:t>
      </w:r>
      <w:r w:rsidR="004C6D5F">
        <w:rPr>
          <w:rFonts w:ascii="標楷體" w:eastAsia="標楷體" w:hAnsi="標楷體" w:hint="eastAsia"/>
          <w:sz w:val="30"/>
          <w:szCs w:val="30"/>
        </w:rPr>
        <w:t>並</w:t>
      </w:r>
      <w:r w:rsidR="00330F92">
        <w:rPr>
          <w:rFonts w:ascii="標楷體" w:eastAsia="標楷體" w:hAnsi="標楷體" w:hint="eastAsia"/>
          <w:sz w:val="30"/>
          <w:szCs w:val="30"/>
        </w:rPr>
        <w:t>補助</w:t>
      </w:r>
      <w:r w:rsidR="007D1D6F" w:rsidRPr="007D1D6F">
        <w:rPr>
          <w:rFonts w:ascii="標楷體" w:eastAsia="標楷體" w:hAnsi="標楷體" w:hint="eastAsia"/>
          <w:sz w:val="30"/>
          <w:szCs w:val="30"/>
        </w:rPr>
        <w:t>地方政府防疫動員</w:t>
      </w:r>
      <w:r w:rsidR="007D1D6F">
        <w:rPr>
          <w:rFonts w:ascii="標楷體" w:eastAsia="標楷體" w:hAnsi="標楷體" w:hint="eastAsia"/>
          <w:sz w:val="30"/>
          <w:szCs w:val="30"/>
        </w:rPr>
        <w:t>、</w:t>
      </w:r>
      <w:r w:rsidR="00110659">
        <w:rPr>
          <w:rFonts w:ascii="標楷體" w:eastAsia="標楷體" w:hAnsi="標楷體" w:hint="eastAsia"/>
          <w:sz w:val="30"/>
          <w:szCs w:val="30"/>
        </w:rPr>
        <w:t>徵用及</w:t>
      </w:r>
      <w:r w:rsidR="00110659" w:rsidRPr="007D1D6F">
        <w:rPr>
          <w:rFonts w:ascii="標楷體" w:eastAsia="標楷體" w:hAnsi="標楷體" w:hint="eastAsia"/>
          <w:sz w:val="30"/>
          <w:szCs w:val="30"/>
        </w:rPr>
        <w:t>採購</w:t>
      </w:r>
      <w:r w:rsidR="007D1D6F" w:rsidRPr="007D1D6F">
        <w:rPr>
          <w:rFonts w:ascii="標楷體" w:eastAsia="標楷體" w:hAnsi="標楷體" w:hint="eastAsia"/>
          <w:sz w:val="30"/>
          <w:szCs w:val="30"/>
        </w:rPr>
        <w:t>防疫物資</w:t>
      </w:r>
      <w:r w:rsidR="007D1D6F">
        <w:rPr>
          <w:rFonts w:ascii="標楷體" w:eastAsia="標楷體" w:hAnsi="標楷體" w:hint="eastAsia"/>
          <w:sz w:val="30"/>
          <w:szCs w:val="30"/>
        </w:rPr>
        <w:t>、</w:t>
      </w:r>
      <w:r w:rsidR="007D1D6F" w:rsidRPr="007D1D6F">
        <w:rPr>
          <w:rFonts w:ascii="標楷體" w:eastAsia="標楷體" w:hAnsi="標楷體" w:hint="eastAsia"/>
          <w:sz w:val="30"/>
          <w:szCs w:val="30"/>
        </w:rPr>
        <w:t>辦理疫苗、試劑與藥物研發及疫苗採購</w:t>
      </w:r>
      <w:r w:rsidR="007D1D6F">
        <w:rPr>
          <w:rFonts w:ascii="標楷體" w:eastAsia="標楷體" w:hAnsi="標楷體" w:hint="eastAsia"/>
          <w:sz w:val="30"/>
          <w:szCs w:val="30"/>
        </w:rPr>
        <w:t>、</w:t>
      </w:r>
      <w:r w:rsidR="00330F92">
        <w:rPr>
          <w:rFonts w:ascii="標楷體" w:eastAsia="標楷體" w:hAnsi="標楷體" w:hint="eastAsia"/>
          <w:sz w:val="30"/>
          <w:szCs w:val="30"/>
        </w:rPr>
        <w:t>發給</w:t>
      </w:r>
      <w:r w:rsidR="0094059A" w:rsidRPr="0094059A">
        <w:rPr>
          <w:rFonts w:ascii="標楷體" w:eastAsia="標楷體" w:hAnsi="標楷體" w:hint="eastAsia"/>
          <w:sz w:val="30"/>
          <w:szCs w:val="30"/>
        </w:rPr>
        <w:t>防疫獎勵金</w:t>
      </w:r>
      <w:r w:rsidR="00330F92" w:rsidRPr="0094059A">
        <w:rPr>
          <w:rFonts w:ascii="標楷體" w:eastAsia="標楷體" w:hAnsi="標楷體" w:hint="eastAsia"/>
          <w:sz w:val="30"/>
          <w:szCs w:val="30"/>
        </w:rPr>
        <w:t>及</w:t>
      </w:r>
      <w:r w:rsidR="0094059A" w:rsidRPr="0094059A">
        <w:rPr>
          <w:rFonts w:ascii="標楷體" w:eastAsia="標楷體" w:hAnsi="標楷體" w:hint="eastAsia"/>
          <w:sz w:val="30"/>
          <w:szCs w:val="30"/>
        </w:rPr>
        <w:t>居家隔離（檢疫）補償金</w:t>
      </w:r>
      <w:r w:rsidR="00330F92">
        <w:rPr>
          <w:rFonts w:ascii="標楷體" w:eastAsia="標楷體" w:hAnsi="標楷體" w:hint="eastAsia"/>
          <w:sz w:val="30"/>
          <w:szCs w:val="30"/>
        </w:rPr>
        <w:t>、辦理</w:t>
      </w:r>
      <w:r w:rsidR="00110659">
        <w:rPr>
          <w:rFonts w:ascii="標楷體" w:eastAsia="標楷體" w:hAnsi="標楷體" w:hint="eastAsia"/>
          <w:sz w:val="30"/>
          <w:szCs w:val="30"/>
        </w:rPr>
        <w:t>民眾急難紓困、</w:t>
      </w:r>
      <w:r w:rsidR="0094059A" w:rsidRPr="0094059A">
        <w:rPr>
          <w:rFonts w:ascii="標楷體" w:eastAsia="標楷體" w:hAnsi="標楷體" w:hint="eastAsia"/>
          <w:sz w:val="30"/>
          <w:szCs w:val="30"/>
        </w:rPr>
        <w:t>加發</w:t>
      </w:r>
      <w:r w:rsidR="00330F92">
        <w:rPr>
          <w:rFonts w:ascii="標楷體" w:eastAsia="標楷體" w:hAnsi="標楷體" w:hint="eastAsia"/>
          <w:sz w:val="30"/>
          <w:szCs w:val="30"/>
        </w:rPr>
        <w:t>生活</w:t>
      </w:r>
      <w:r w:rsidR="0094059A" w:rsidRPr="0094059A">
        <w:rPr>
          <w:rFonts w:ascii="標楷體" w:eastAsia="標楷體" w:hAnsi="標楷體" w:hint="eastAsia"/>
          <w:sz w:val="30"/>
          <w:szCs w:val="30"/>
        </w:rPr>
        <w:t>補助及醫療（事）機構事業產業紓困</w:t>
      </w:r>
      <w:r w:rsidR="00207E28">
        <w:rPr>
          <w:rFonts w:ascii="標楷體" w:eastAsia="標楷體" w:hAnsi="標楷體" w:hint="eastAsia"/>
          <w:sz w:val="30"/>
          <w:szCs w:val="30"/>
        </w:rPr>
        <w:t>等事項</w:t>
      </w:r>
      <w:r w:rsidR="00207E28" w:rsidRPr="00CF2DDC">
        <w:rPr>
          <w:rFonts w:ascii="標楷體" w:eastAsia="標楷體" w:hAnsi="標楷體" w:hint="eastAsia"/>
          <w:sz w:val="30"/>
          <w:szCs w:val="30"/>
        </w:rPr>
        <w:t>，</w:t>
      </w:r>
      <w:r w:rsidR="00207E28">
        <w:rPr>
          <w:rFonts w:ascii="標楷體" w:eastAsia="標楷體" w:hAnsi="標楷體" w:hint="eastAsia"/>
          <w:sz w:val="30"/>
          <w:szCs w:val="30"/>
        </w:rPr>
        <w:t>實施成效如下：</w:t>
      </w:r>
    </w:p>
    <w:p w14:paraId="5D60833B" w14:textId="37D68A5D" w:rsidR="0094059A" w:rsidRDefault="004C6D5F" w:rsidP="00207E28">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辦理</w:t>
      </w:r>
      <w:r w:rsidR="00497825" w:rsidRPr="00497825">
        <w:rPr>
          <w:rFonts w:ascii="標楷體" w:eastAsia="標楷體" w:hAnsi="標楷體" w:hint="eastAsia"/>
          <w:sz w:val="30"/>
          <w:szCs w:val="30"/>
        </w:rPr>
        <w:t>醫院整備</w:t>
      </w:r>
      <w:r>
        <w:rPr>
          <w:rFonts w:ascii="標楷體" w:eastAsia="標楷體" w:hAnsi="標楷體" w:hint="eastAsia"/>
          <w:sz w:val="30"/>
          <w:szCs w:val="30"/>
        </w:rPr>
        <w:t>與</w:t>
      </w:r>
      <w:r w:rsidR="00497825" w:rsidRPr="00497825">
        <w:rPr>
          <w:rFonts w:ascii="標楷體" w:eastAsia="標楷體" w:hAnsi="標楷體" w:hint="eastAsia"/>
          <w:sz w:val="30"/>
          <w:szCs w:val="30"/>
        </w:rPr>
        <w:t>隔離</w:t>
      </w:r>
      <w:r>
        <w:rPr>
          <w:rFonts w:ascii="標楷體" w:eastAsia="標楷體" w:hAnsi="標楷體" w:hint="eastAsia"/>
          <w:sz w:val="30"/>
          <w:szCs w:val="30"/>
        </w:rPr>
        <w:t>收治並</w:t>
      </w:r>
      <w:r w:rsidR="00497825" w:rsidRPr="00497825">
        <w:rPr>
          <w:rFonts w:ascii="標楷體" w:eastAsia="標楷體" w:hAnsi="標楷體" w:hint="eastAsia"/>
          <w:sz w:val="30"/>
          <w:szCs w:val="30"/>
        </w:rPr>
        <w:t>開設集中檢疫場所</w:t>
      </w:r>
    </w:p>
    <w:p w14:paraId="7E79E6DD" w14:textId="3CB9B192" w:rsidR="0094059A" w:rsidRDefault="00CD5393" w:rsidP="0094059A">
      <w:pPr>
        <w:pStyle w:val="af"/>
        <w:numPr>
          <w:ilvl w:val="0"/>
          <w:numId w:val="12"/>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D5393">
        <w:rPr>
          <w:rFonts w:ascii="標楷體" w:eastAsia="標楷體" w:hAnsi="標楷體"/>
          <w:sz w:val="30"/>
          <w:szCs w:val="30"/>
        </w:rPr>
        <w:t>進行入境旅客全面COVID-19唾液PCR篩檢</w:t>
      </w:r>
      <w:r w:rsidRPr="00CD5393">
        <w:rPr>
          <w:rFonts w:ascii="標楷體" w:eastAsia="標楷體" w:hAnsi="標楷體" w:hint="eastAsia"/>
          <w:sz w:val="30"/>
          <w:szCs w:val="30"/>
        </w:rPr>
        <w:t>，</w:t>
      </w:r>
      <w:r w:rsidRPr="00CD5393">
        <w:rPr>
          <w:rFonts w:ascii="標楷體" w:eastAsia="標楷體" w:hAnsi="標楷體"/>
          <w:sz w:val="30"/>
          <w:szCs w:val="30"/>
        </w:rPr>
        <w:t>累計入境總</w:t>
      </w:r>
      <w:proofErr w:type="gramStart"/>
      <w:r w:rsidRPr="00CD5393">
        <w:rPr>
          <w:rFonts w:ascii="標楷體" w:eastAsia="標楷體" w:hAnsi="標楷體"/>
          <w:sz w:val="30"/>
          <w:szCs w:val="30"/>
        </w:rPr>
        <w:t>採檢數</w:t>
      </w:r>
      <w:proofErr w:type="gramEnd"/>
      <w:r w:rsidRPr="00CD5393">
        <w:rPr>
          <w:rFonts w:ascii="標楷體" w:eastAsia="標楷體" w:hAnsi="標楷體"/>
          <w:sz w:val="30"/>
          <w:szCs w:val="30"/>
        </w:rPr>
        <w:t>109萬人次</w:t>
      </w:r>
      <w:r>
        <w:rPr>
          <w:rFonts w:ascii="標楷體" w:eastAsia="標楷體" w:hAnsi="標楷體" w:hint="eastAsia"/>
          <w:sz w:val="30"/>
          <w:szCs w:val="30"/>
        </w:rPr>
        <w:t>（</w:t>
      </w:r>
      <w:r w:rsidRPr="00CD5393">
        <w:rPr>
          <w:rFonts w:ascii="標楷體" w:eastAsia="標楷體" w:hAnsi="標楷體"/>
          <w:sz w:val="30"/>
          <w:szCs w:val="30"/>
        </w:rPr>
        <w:t>含入境無症狀旅客</w:t>
      </w:r>
      <w:r>
        <w:rPr>
          <w:rFonts w:ascii="標楷體" w:eastAsia="標楷體" w:hAnsi="標楷體" w:hint="eastAsia"/>
          <w:sz w:val="30"/>
          <w:szCs w:val="30"/>
        </w:rPr>
        <w:t>）</w:t>
      </w:r>
      <w:r w:rsidRPr="00CD5393">
        <w:rPr>
          <w:rFonts w:ascii="標楷體" w:eastAsia="標楷體" w:hAnsi="標楷體"/>
          <w:sz w:val="30"/>
          <w:szCs w:val="30"/>
        </w:rPr>
        <w:t>，確診人數2萬</w:t>
      </w:r>
      <w:r>
        <w:rPr>
          <w:rFonts w:ascii="標楷體" w:eastAsia="標楷體" w:hAnsi="標楷體" w:hint="eastAsia"/>
          <w:sz w:val="30"/>
          <w:szCs w:val="30"/>
        </w:rPr>
        <w:t>8</w:t>
      </w:r>
      <w:r>
        <w:rPr>
          <w:rFonts w:ascii="標楷體" w:eastAsia="標楷體" w:hAnsi="標楷體"/>
          <w:sz w:val="30"/>
          <w:szCs w:val="30"/>
        </w:rPr>
        <w:t>,000</w:t>
      </w:r>
      <w:r w:rsidRPr="00CD5393">
        <w:rPr>
          <w:rFonts w:ascii="標楷體" w:eastAsia="標楷體" w:hAnsi="標楷體"/>
          <w:sz w:val="30"/>
          <w:szCs w:val="30"/>
        </w:rPr>
        <w:t>人</w:t>
      </w:r>
      <w:r>
        <w:rPr>
          <w:rFonts w:ascii="標楷體" w:eastAsia="標楷體" w:hAnsi="標楷體" w:hint="eastAsia"/>
          <w:sz w:val="30"/>
          <w:szCs w:val="30"/>
        </w:rPr>
        <w:t>（</w:t>
      </w:r>
      <w:r w:rsidRPr="00CD5393">
        <w:rPr>
          <w:rFonts w:ascii="標楷體" w:eastAsia="標楷體" w:hAnsi="標楷體"/>
          <w:sz w:val="30"/>
          <w:szCs w:val="30"/>
        </w:rPr>
        <w:t>陽性率2.57</w:t>
      </w:r>
      <w:r w:rsidRPr="00CD5393">
        <w:rPr>
          <w:rFonts w:ascii="標楷體" w:eastAsia="標楷體" w:hAnsi="標楷體" w:hint="eastAsia"/>
          <w:sz w:val="30"/>
          <w:szCs w:val="30"/>
        </w:rPr>
        <w:t>％）</w:t>
      </w:r>
      <w:r w:rsidRPr="00CD5393">
        <w:rPr>
          <w:rFonts w:ascii="標楷體" w:eastAsia="標楷體" w:hAnsi="標楷體"/>
          <w:sz w:val="30"/>
          <w:szCs w:val="30"/>
        </w:rPr>
        <w:t>，</w:t>
      </w:r>
      <w:r w:rsidRPr="00CD5393">
        <w:rPr>
          <w:rFonts w:ascii="標楷體" w:eastAsia="標楷體" w:hAnsi="標楷體" w:hint="eastAsia"/>
          <w:sz w:val="30"/>
          <w:szCs w:val="30"/>
        </w:rPr>
        <w:t>占</w:t>
      </w:r>
      <w:r w:rsidRPr="00CD5393">
        <w:rPr>
          <w:rFonts w:ascii="標楷體" w:eastAsia="標楷體" w:hAnsi="標楷體"/>
          <w:sz w:val="30"/>
          <w:szCs w:val="30"/>
        </w:rPr>
        <w:t>整體境外移入個案</w:t>
      </w:r>
      <w:proofErr w:type="gramStart"/>
      <w:r w:rsidRPr="00CD5393">
        <w:rPr>
          <w:rFonts w:ascii="標楷體" w:eastAsia="標楷體" w:hAnsi="標楷體"/>
          <w:sz w:val="30"/>
          <w:szCs w:val="30"/>
        </w:rPr>
        <w:t>8成</w:t>
      </w:r>
      <w:proofErr w:type="gramEnd"/>
      <w:r w:rsidRPr="00CD5393">
        <w:rPr>
          <w:rFonts w:ascii="標楷體" w:eastAsia="標楷體" w:hAnsi="標楷體"/>
          <w:sz w:val="30"/>
          <w:szCs w:val="30"/>
        </w:rPr>
        <w:t>，有效防堵個案進入社區</w:t>
      </w:r>
      <w:r w:rsidRPr="00CD5393">
        <w:rPr>
          <w:rFonts w:ascii="標楷體" w:eastAsia="標楷體" w:hAnsi="標楷體" w:hint="eastAsia"/>
          <w:sz w:val="30"/>
          <w:szCs w:val="30"/>
        </w:rPr>
        <w:t>；</w:t>
      </w:r>
      <w:r w:rsidR="00497825" w:rsidRPr="0094059A">
        <w:rPr>
          <w:rFonts w:ascii="標楷體" w:eastAsia="標楷體" w:hAnsi="標楷體" w:hint="eastAsia"/>
          <w:sz w:val="30"/>
          <w:szCs w:val="30"/>
        </w:rPr>
        <w:t>依</w:t>
      </w:r>
      <w:proofErr w:type="gramStart"/>
      <w:r w:rsidR="00497825" w:rsidRPr="0094059A">
        <w:rPr>
          <w:rFonts w:ascii="標楷體" w:eastAsia="標楷體" w:hAnsi="標楷體" w:hint="eastAsia"/>
          <w:sz w:val="30"/>
          <w:szCs w:val="30"/>
        </w:rPr>
        <w:t>疫</w:t>
      </w:r>
      <w:proofErr w:type="gramEnd"/>
      <w:r w:rsidR="00497825" w:rsidRPr="0094059A">
        <w:rPr>
          <w:rFonts w:ascii="標楷體" w:eastAsia="標楷體" w:hAnsi="標楷體" w:hint="eastAsia"/>
          <w:sz w:val="30"/>
          <w:szCs w:val="30"/>
        </w:rPr>
        <w:t>情變化滾動調整執行各項入境旅客</w:t>
      </w:r>
      <w:proofErr w:type="gramStart"/>
      <w:r w:rsidR="00497825" w:rsidRPr="0094059A">
        <w:rPr>
          <w:rFonts w:ascii="標楷體" w:eastAsia="標楷體" w:hAnsi="標楷體" w:hint="eastAsia"/>
          <w:sz w:val="30"/>
          <w:szCs w:val="30"/>
        </w:rPr>
        <w:t>採</w:t>
      </w:r>
      <w:proofErr w:type="gramEnd"/>
      <w:r w:rsidR="00497825" w:rsidRPr="0094059A">
        <w:rPr>
          <w:rFonts w:ascii="標楷體" w:eastAsia="標楷體" w:hAnsi="標楷體" w:hint="eastAsia"/>
          <w:sz w:val="30"/>
          <w:szCs w:val="30"/>
        </w:rPr>
        <w:t>檢措施，並</w:t>
      </w:r>
      <w:r w:rsidR="00497825" w:rsidRPr="0094059A">
        <w:rPr>
          <w:rFonts w:ascii="標楷體" w:eastAsia="標楷體" w:hAnsi="標楷體"/>
          <w:sz w:val="30"/>
          <w:szCs w:val="30"/>
        </w:rPr>
        <w:t>建置入境檢疫系統</w:t>
      </w:r>
      <w:r w:rsidR="00497825" w:rsidRPr="0094059A">
        <w:rPr>
          <w:rFonts w:ascii="標楷體" w:eastAsia="標楷體" w:hAnsi="標楷體" w:hint="eastAsia"/>
          <w:sz w:val="30"/>
          <w:szCs w:val="30"/>
        </w:rPr>
        <w:t>，</w:t>
      </w:r>
      <w:r w:rsidR="007D1D6F" w:rsidRPr="0094059A">
        <w:rPr>
          <w:rFonts w:ascii="標楷體" w:eastAsia="標楷體" w:hAnsi="標楷體"/>
          <w:sz w:val="30"/>
          <w:szCs w:val="30"/>
        </w:rPr>
        <w:t>開立居</w:t>
      </w:r>
      <w:r w:rsidR="007D1D6F" w:rsidRPr="0094059A">
        <w:rPr>
          <w:rFonts w:ascii="標楷體" w:eastAsia="標楷體" w:hAnsi="標楷體" w:hint="eastAsia"/>
          <w:sz w:val="30"/>
          <w:szCs w:val="30"/>
        </w:rPr>
        <w:t>家</w:t>
      </w:r>
      <w:r w:rsidR="007D1D6F" w:rsidRPr="0094059A">
        <w:rPr>
          <w:rFonts w:ascii="標楷體" w:eastAsia="標楷體" w:hAnsi="標楷體"/>
          <w:sz w:val="30"/>
          <w:szCs w:val="30"/>
        </w:rPr>
        <w:t>檢</w:t>
      </w:r>
      <w:r w:rsidR="007D1D6F" w:rsidRPr="0094059A">
        <w:rPr>
          <w:rFonts w:ascii="標楷體" w:eastAsia="標楷體" w:hAnsi="標楷體" w:hint="eastAsia"/>
          <w:sz w:val="30"/>
          <w:szCs w:val="30"/>
        </w:rPr>
        <w:t>疫通知</w:t>
      </w:r>
      <w:r w:rsidR="007D1D6F" w:rsidRPr="0094059A">
        <w:rPr>
          <w:rFonts w:ascii="標楷體" w:eastAsia="標楷體" w:hAnsi="標楷體"/>
          <w:sz w:val="30"/>
          <w:szCs w:val="30"/>
        </w:rPr>
        <w:t>書188</w:t>
      </w:r>
      <w:r w:rsidR="007D1D6F" w:rsidRPr="0094059A">
        <w:rPr>
          <w:rFonts w:ascii="標楷體" w:eastAsia="標楷體" w:hAnsi="標楷體" w:hint="eastAsia"/>
          <w:sz w:val="30"/>
          <w:szCs w:val="30"/>
        </w:rPr>
        <w:t>萬</w:t>
      </w:r>
      <w:r w:rsidR="007D1D6F" w:rsidRPr="0094059A">
        <w:rPr>
          <w:rFonts w:ascii="標楷體" w:eastAsia="標楷體" w:hAnsi="標楷體"/>
          <w:sz w:val="30"/>
          <w:szCs w:val="30"/>
        </w:rPr>
        <w:t>5,773張，</w:t>
      </w:r>
      <w:proofErr w:type="gramStart"/>
      <w:r w:rsidR="007D1D6F" w:rsidRPr="0094059A">
        <w:rPr>
          <w:rFonts w:ascii="標楷體" w:eastAsia="標楷體" w:hAnsi="標楷體"/>
          <w:sz w:val="30"/>
          <w:szCs w:val="30"/>
        </w:rPr>
        <w:t>線上申報</w:t>
      </w:r>
      <w:proofErr w:type="gramEnd"/>
      <w:r w:rsidR="007D1D6F" w:rsidRPr="0094059A">
        <w:rPr>
          <w:rFonts w:ascii="標楷體" w:eastAsia="標楷體" w:hAnsi="標楷體"/>
          <w:sz w:val="30"/>
          <w:szCs w:val="30"/>
        </w:rPr>
        <w:t>率9</w:t>
      </w:r>
      <w:r w:rsidR="00D940C0">
        <w:rPr>
          <w:rFonts w:ascii="標楷體" w:eastAsia="標楷體" w:hAnsi="標楷體" w:hint="eastAsia"/>
          <w:sz w:val="30"/>
          <w:szCs w:val="30"/>
        </w:rPr>
        <w:t>5</w:t>
      </w:r>
      <w:r w:rsidR="00D940C0" w:rsidRPr="00294421">
        <w:rPr>
          <w:rFonts w:ascii="標楷體" w:eastAsia="標楷體" w:hAnsi="標楷體" w:hint="eastAsia"/>
          <w:sz w:val="30"/>
          <w:szCs w:val="30"/>
        </w:rPr>
        <w:t>％</w:t>
      </w:r>
      <w:r w:rsidR="0094059A" w:rsidRPr="0094059A">
        <w:rPr>
          <w:rFonts w:ascii="標楷體" w:eastAsia="標楷體" w:hAnsi="標楷體" w:hint="eastAsia"/>
          <w:sz w:val="30"/>
          <w:szCs w:val="30"/>
        </w:rPr>
        <w:t>。</w:t>
      </w:r>
    </w:p>
    <w:p w14:paraId="012BF687" w14:textId="7A046EB7" w:rsidR="0094059A" w:rsidRPr="00CC7EB2" w:rsidRDefault="00055174" w:rsidP="008168FE">
      <w:pPr>
        <w:pStyle w:val="af"/>
        <w:numPr>
          <w:ilvl w:val="0"/>
          <w:numId w:val="12"/>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C7EB2">
        <w:rPr>
          <w:rFonts w:ascii="標楷體" w:eastAsia="標楷體" w:hAnsi="標楷體" w:hint="eastAsia"/>
          <w:sz w:val="30"/>
          <w:szCs w:val="30"/>
        </w:rPr>
        <w:t>設置集中檢疫場所</w:t>
      </w:r>
      <w:r w:rsidR="0015066D" w:rsidRPr="00CC7EB2">
        <w:rPr>
          <w:rFonts w:ascii="標楷體" w:eastAsia="標楷體" w:hAnsi="標楷體" w:hint="eastAsia"/>
          <w:sz w:val="30"/>
          <w:szCs w:val="30"/>
        </w:rPr>
        <w:t>63家</w:t>
      </w:r>
      <w:r w:rsidRPr="00CC7EB2">
        <w:rPr>
          <w:rFonts w:ascii="標楷體" w:eastAsia="標楷體" w:hAnsi="標楷體" w:hint="eastAsia"/>
          <w:sz w:val="30"/>
          <w:szCs w:val="30"/>
        </w:rPr>
        <w:t>安置包機專案</w:t>
      </w:r>
      <w:r w:rsidR="007C69D8" w:rsidRPr="00CC7EB2">
        <w:rPr>
          <w:rFonts w:ascii="標楷體" w:eastAsia="標楷體" w:hAnsi="標楷體" w:hint="eastAsia"/>
          <w:sz w:val="30"/>
          <w:szCs w:val="30"/>
        </w:rPr>
        <w:t>、</w:t>
      </w:r>
      <w:r w:rsidRPr="00CC7EB2">
        <w:rPr>
          <w:rFonts w:ascii="標楷體" w:eastAsia="標楷體" w:hAnsi="標楷體" w:hint="eastAsia"/>
          <w:sz w:val="30"/>
          <w:szCs w:val="30"/>
        </w:rPr>
        <w:t>高風險國家返</w:t>
      </w:r>
      <w:proofErr w:type="gramStart"/>
      <w:r w:rsidR="00500B92">
        <w:rPr>
          <w:rFonts w:ascii="標楷體" w:eastAsia="標楷體" w:hAnsi="標楷體" w:hint="eastAsia"/>
          <w:sz w:val="30"/>
          <w:szCs w:val="30"/>
        </w:rPr>
        <w:t>臺</w:t>
      </w:r>
      <w:proofErr w:type="gramEnd"/>
      <w:r w:rsidR="007C69D8" w:rsidRPr="00CC7EB2">
        <w:rPr>
          <w:rFonts w:ascii="標楷體" w:eastAsia="標楷體" w:hAnsi="標楷體" w:hint="eastAsia"/>
          <w:sz w:val="30"/>
          <w:szCs w:val="30"/>
        </w:rPr>
        <w:t>、</w:t>
      </w:r>
      <w:r w:rsidRPr="00CC7EB2">
        <w:rPr>
          <w:rFonts w:ascii="標楷體" w:eastAsia="標楷體" w:hAnsi="標楷體" w:hint="eastAsia"/>
          <w:sz w:val="30"/>
          <w:szCs w:val="30"/>
        </w:rPr>
        <w:t>檢</w:t>
      </w:r>
      <w:r w:rsidRPr="00CC7EB2">
        <w:rPr>
          <w:rFonts w:ascii="標楷體" w:eastAsia="標楷體" w:hAnsi="標楷體" w:hint="eastAsia"/>
          <w:sz w:val="30"/>
          <w:szCs w:val="30"/>
        </w:rPr>
        <w:lastRenderedPageBreak/>
        <w:t>疫</w:t>
      </w:r>
      <w:r w:rsidR="007C69D8" w:rsidRPr="00CC7EB2">
        <w:rPr>
          <w:rFonts w:ascii="標楷體" w:eastAsia="標楷體" w:hAnsi="標楷體" w:hint="eastAsia"/>
          <w:sz w:val="30"/>
          <w:szCs w:val="30"/>
        </w:rPr>
        <w:t>、</w:t>
      </w:r>
      <w:r w:rsidRPr="00CC7EB2">
        <w:rPr>
          <w:rFonts w:ascii="標楷體" w:eastAsia="標楷體" w:hAnsi="標楷體" w:hint="eastAsia"/>
          <w:sz w:val="30"/>
          <w:szCs w:val="30"/>
        </w:rPr>
        <w:t>隔離對象及</w:t>
      </w:r>
      <w:proofErr w:type="gramStart"/>
      <w:r w:rsidRPr="00CC7EB2">
        <w:rPr>
          <w:rFonts w:ascii="標楷體" w:eastAsia="標楷體" w:hAnsi="標楷體" w:hint="eastAsia"/>
          <w:sz w:val="30"/>
          <w:szCs w:val="30"/>
        </w:rPr>
        <w:t>輕症確</w:t>
      </w:r>
      <w:proofErr w:type="gramEnd"/>
      <w:r w:rsidRPr="00CC7EB2">
        <w:rPr>
          <w:rFonts w:ascii="標楷體" w:eastAsia="標楷體" w:hAnsi="標楷體" w:hint="eastAsia"/>
          <w:sz w:val="30"/>
          <w:szCs w:val="30"/>
        </w:rPr>
        <w:t>診個案，</w:t>
      </w:r>
      <w:r w:rsidR="00497825" w:rsidRPr="00CC7EB2">
        <w:rPr>
          <w:rFonts w:ascii="標楷體" w:eastAsia="標楷體" w:hAnsi="標楷體" w:hint="eastAsia"/>
          <w:sz w:val="30"/>
          <w:szCs w:val="30"/>
        </w:rPr>
        <w:t>提供檢疫房間</w:t>
      </w:r>
      <w:r w:rsidR="0015066D" w:rsidRPr="00CC7EB2">
        <w:rPr>
          <w:rFonts w:ascii="標楷體" w:eastAsia="標楷體" w:hAnsi="標楷體" w:hint="eastAsia"/>
          <w:sz w:val="30"/>
          <w:szCs w:val="30"/>
        </w:rPr>
        <w:t>7,889間</w:t>
      </w:r>
      <w:r w:rsidR="00497825" w:rsidRPr="00CC7EB2">
        <w:rPr>
          <w:rFonts w:ascii="標楷體" w:eastAsia="標楷體" w:hAnsi="標楷體" w:hint="eastAsia"/>
          <w:sz w:val="30"/>
          <w:szCs w:val="30"/>
        </w:rPr>
        <w:t>，累計收住人數14萬5,167人，服務133萬1,385人日</w:t>
      </w:r>
      <w:r w:rsidR="00D940C0" w:rsidRPr="00CC7EB2">
        <w:rPr>
          <w:rFonts w:ascii="標楷體" w:eastAsia="標楷體" w:hAnsi="標楷體" w:hint="eastAsia"/>
          <w:sz w:val="30"/>
          <w:szCs w:val="30"/>
        </w:rPr>
        <w:t>；</w:t>
      </w:r>
      <w:r w:rsidRPr="00CC7EB2">
        <w:rPr>
          <w:rFonts w:ascii="標楷體" w:eastAsia="標楷體" w:hAnsi="標楷體" w:hint="eastAsia"/>
          <w:sz w:val="30"/>
          <w:szCs w:val="30"/>
        </w:rPr>
        <w:t>補助地方政府設置加強型集中檢疫場所</w:t>
      </w:r>
      <w:r w:rsidR="007C2E00" w:rsidRPr="00CC7EB2">
        <w:rPr>
          <w:rFonts w:ascii="標楷體" w:eastAsia="標楷體" w:hAnsi="標楷體" w:hint="eastAsia"/>
          <w:sz w:val="30"/>
          <w:szCs w:val="30"/>
        </w:rPr>
        <w:t>及防疫旅館</w:t>
      </w:r>
      <w:r w:rsidRPr="00CC7EB2">
        <w:rPr>
          <w:rFonts w:ascii="標楷體" w:eastAsia="標楷體" w:hAnsi="標楷體" w:hint="eastAsia"/>
          <w:sz w:val="30"/>
          <w:szCs w:val="30"/>
        </w:rPr>
        <w:t>，</w:t>
      </w:r>
      <w:r w:rsidR="0015066D" w:rsidRPr="00CC7EB2">
        <w:rPr>
          <w:rFonts w:ascii="標楷體" w:eastAsia="標楷體" w:hAnsi="標楷體" w:hint="eastAsia"/>
          <w:sz w:val="30"/>
          <w:szCs w:val="30"/>
        </w:rPr>
        <w:t>提供檢疫房間</w:t>
      </w:r>
      <w:r w:rsidR="00967D74" w:rsidRPr="00CC7EB2">
        <w:rPr>
          <w:rFonts w:ascii="標楷體" w:eastAsia="標楷體" w:hAnsi="標楷體" w:hint="eastAsia"/>
          <w:sz w:val="30"/>
          <w:szCs w:val="30"/>
        </w:rPr>
        <w:t>7</w:t>
      </w:r>
      <w:r w:rsidR="0015066D" w:rsidRPr="00CC7EB2">
        <w:rPr>
          <w:rFonts w:ascii="標楷體" w:eastAsia="標楷體" w:hAnsi="標楷體"/>
          <w:sz w:val="30"/>
          <w:szCs w:val="30"/>
        </w:rPr>
        <w:t>,</w:t>
      </w:r>
      <w:r w:rsidR="00967D74" w:rsidRPr="00CC7EB2">
        <w:rPr>
          <w:rFonts w:ascii="標楷體" w:eastAsia="標楷體" w:hAnsi="標楷體" w:hint="eastAsia"/>
          <w:sz w:val="30"/>
          <w:szCs w:val="30"/>
        </w:rPr>
        <w:t>315</w:t>
      </w:r>
      <w:r w:rsidR="0015066D" w:rsidRPr="00CC7EB2">
        <w:rPr>
          <w:rFonts w:ascii="標楷體" w:eastAsia="標楷體" w:hAnsi="標楷體" w:hint="eastAsia"/>
          <w:sz w:val="30"/>
          <w:szCs w:val="30"/>
        </w:rPr>
        <w:t>間</w:t>
      </w:r>
      <w:r w:rsidR="00FA2283">
        <w:rPr>
          <w:rFonts w:ascii="標楷體" w:eastAsia="標楷體" w:hAnsi="標楷體" w:hint="eastAsia"/>
          <w:sz w:val="30"/>
          <w:szCs w:val="30"/>
        </w:rPr>
        <w:t>次</w:t>
      </w:r>
      <w:r w:rsidRPr="00CC7EB2">
        <w:rPr>
          <w:rFonts w:ascii="標楷體" w:eastAsia="標楷體" w:hAnsi="標楷體" w:hint="eastAsia"/>
          <w:sz w:val="30"/>
          <w:szCs w:val="30"/>
        </w:rPr>
        <w:t>；</w:t>
      </w:r>
      <w:r w:rsidR="007C69D8" w:rsidRPr="00CC7EB2">
        <w:rPr>
          <w:rFonts w:ascii="標楷體" w:eastAsia="標楷體" w:hAnsi="標楷體" w:hint="eastAsia"/>
          <w:sz w:val="30"/>
          <w:szCs w:val="30"/>
        </w:rPr>
        <w:t>提供民眾集中檢疫防疫補償金，受理</w:t>
      </w:r>
      <w:r w:rsidR="007C69D8" w:rsidRPr="00CC7EB2">
        <w:rPr>
          <w:rFonts w:ascii="標楷體" w:eastAsia="標楷體" w:hAnsi="標楷體"/>
          <w:sz w:val="30"/>
          <w:szCs w:val="30"/>
        </w:rPr>
        <w:t>25</w:t>
      </w:r>
      <w:r w:rsidR="007C69D8" w:rsidRPr="00CC7EB2">
        <w:rPr>
          <w:rFonts w:ascii="標楷體" w:eastAsia="標楷體" w:hAnsi="標楷體" w:hint="eastAsia"/>
          <w:sz w:val="30"/>
          <w:szCs w:val="30"/>
        </w:rPr>
        <w:t>6萬4</w:t>
      </w:r>
      <w:r w:rsidR="007C69D8" w:rsidRPr="00CC7EB2">
        <w:rPr>
          <w:rFonts w:ascii="標楷體" w:eastAsia="標楷體" w:hAnsi="標楷體"/>
          <w:sz w:val="30"/>
          <w:szCs w:val="30"/>
        </w:rPr>
        <w:t>,</w:t>
      </w:r>
      <w:r w:rsidR="007C69D8" w:rsidRPr="00CC7EB2">
        <w:rPr>
          <w:rFonts w:ascii="標楷體" w:eastAsia="標楷體" w:hAnsi="標楷體" w:hint="eastAsia"/>
          <w:sz w:val="30"/>
          <w:szCs w:val="30"/>
        </w:rPr>
        <w:t>023件</w:t>
      </w:r>
      <w:r w:rsidR="0094059A" w:rsidRPr="00CC7EB2">
        <w:rPr>
          <w:rFonts w:ascii="標楷體" w:eastAsia="標楷體" w:hAnsi="標楷體" w:hint="eastAsia"/>
          <w:sz w:val="30"/>
          <w:szCs w:val="30"/>
        </w:rPr>
        <w:t>。</w:t>
      </w:r>
    </w:p>
    <w:p w14:paraId="434B3EF7" w14:textId="05E541F9" w:rsidR="0094059A" w:rsidRDefault="00495BA0" w:rsidP="00207E28">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55174">
        <w:rPr>
          <w:rFonts w:ascii="標楷體" w:eastAsia="標楷體" w:hAnsi="標楷體" w:hint="eastAsia"/>
          <w:sz w:val="30"/>
          <w:szCs w:val="30"/>
        </w:rPr>
        <w:t>提升</w:t>
      </w:r>
      <w:proofErr w:type="gramStart"/>
      <w:r w:rsidRPr="00055174">
        <w:rPr>
          <w:rFonts w:ascii="標楷體" w:eastAsia="標楷體" w:hAnsi="標楷體" w:hint="eastAsia"/>
          <w:sz w:val="30"/>
          <w:szCs w:val="30"/>
        </w:rPr>
        <w:t>疫</w:t>
      </w:r>
      <w:proofErr w:type="gramEnd"/>
      <w:r w:rsidRPr="00055174">
        <w:rPr>
          <w:rFonts w:ascii="標楷體" w:eastAsia="標楷體" w:hAnsi="標楷體" w:hint="eastAsia"/>
          <w:sz w:val="30"/>
          <w:szCs w:val="30"/>
        </w:rPr>
        <w:t>情監測</w:t>
      </w:r>
      <w:r w:rsidR="004C6D5F">
        <w:rPr>
          <w:rFonts w:ascii="標楷體" w:eastAsia="標楷體" w:hAnsi="標楷體" w:hint="eastAsia"/>
          <w:sz w:val="30"/>
          <w:szCs w:val="30"/>
        </w:rPr>
        <w:t>與</w:t>
      </w:r>
      <w:r w:rsidRPr="00055174">
        <w:rPr>
          <w:rFonts w:ascii="標楷體" w:eastAsia="標楷體" w:hAnsi="標楷體" w:hint="eastAsia"/>
          <w:sz w:val="30"/>
          <w:szCs w:val="30"/>
        </w:rPr>
        <w:t>檢驗量能</w:t>
      </w:r>
      <w:r w:rsidR="004C6D5F">
        <w:rPr>
          <w:rFonts w:ascii="標楷體" w:eastAsia="標楷體" w:hAnsi="標楷體" w:hint="eastAsia"/>
          <w:sz w:val="30"/>
          <w:szCs w:val="30"/>
        </w:rPr>
        <w:t>並補助</w:t>
      </w:r>
      <w:r w:rsidRPr="00055174">
        <w:rPr>
          <w:rFonts w:ascii="標楷體" w:eastAsia="標楷體" w:hAnsi="標楷體" w:hint="eastAsia"/>
          <w:sz w:val="30"/>
          <w:szCs w:val="30"/>
        </w:rPr>
        <w:t>地方政府防疫動員</w:t>
      </w:r>
    </w:p>
    <w:p w14:paraId="5EEB9866" w14:textId="0E16B2C0" w:rsidR="0094059A" w:rsidRPr="002E76A6" w:rsidRDefault="00CD5393" w:rsidP="000C1F4F">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D5393">
        <w:rPr>
          <w:rFonts w:ascii="標楷體" w:eastAsia="標楷體" w:hAnsi="標楷體" w:hint="eastAsia"/>
          <w:sz w:val="30"/>
          <w:szCs w:val="30"/>
        </w:rPr>
        <w:t>強化具COVID-19感染風險對象及陽性個案之健康關懷追蹤，掌握有症狀者狀況適時轉</w:t>
      </w:r>
      <w:proofErr w:type="gramStart"/>
      <w:r w:rsidRPr="00CD5393">
        <w:rPr>
          <w:rFonts w:ascii="標楷體" w:eastAsia="標楷體" w:hAnsi="標楷體" w:hint="eastAsia"/>
          <w:sz w:val="30"/>
          <w:szCs w:val="30"/>
        </w:rPr>
        <w:t>介</w:t>
      </w:r>
      <w:proofErr w:type="gramEnd"/>
      <w:r w:rsidRPr="00CD5393">
        <w:rPr>
          <w:rFonts w:ascii="標楷體" w:eastAsia="標楷體" w:hAnsi="標楷體" w:hint="eastAsia"/>
          <w:sz w:val="30"/>
          <w:szCs w:val="30"/>
        </w:rPr>
        <w:t>就醫，居家檢疫雙向簡訊發送1</w:t>
      </w:r>
      <w:r w:rsidRPr="00CD5393">
        <w:rPr>
          <w:rFonts w:ascii="標楷體" w:eastAsia="標楷體" w:hAnsi="標楷體"/>
          <w:sz w:val="30"/>
          <w:szCs w:val="30"/>
        </w:rPr>
        <w:t>,</w:t>
      </w:r>
      <w:r w:rsidRPr="00CD5393">
        <w:rPr>
          <w:rFonts w:ascii="標楷體" w:eastAsia="標楷體" w:hAnsi="標楷體" w:hint="eastAsia"/>
          <w:sz w:val="30"/>
          <w:szCs w:val="30"/>
        </w:rPr>
        <w:t>380萬3,455則，自主回報1</w:t>
      </w:r>
      <w:r w:rsidRPr="00CD5393">
        <w:rPr>
          <w:rFonts w:ascii="標楷體" w:eastAsia="標楷體" w:hAnsi="標楷體"/>
          <w:sz w:val="30"/>
          <w:szCs w:val="30"/>
        </w:rPr>
        <w:t>,</w:t>
      </w:r>
      <w:r w:rsidRPr="00CD5393">
        <w:rPr>
          <w:rFonts w:ascii="標楷體" w:eastAsia="標楷體" w:hAnsi="標楷體" w:hint="eastAsia"/>
          <w:sz w:val="30"/>
          <w:szCs w:val="30"/>
        </w:rPr>
        <w:t>216萬8,579則</w:t>
      </w:r>
      <w:r w:rsidR="002E76A6" w:rsidRPr="00CD5393">
        <w:rPr>
          <w:rFonts w:ascii="標楷體" w:eastAsia="標楷體" w:hAnsi="標楷體" w:hint="eastAsia"/>
          <w:sz w:val="30"/>
          <w:szCs w:val="30"/>
        </w:rPr>
        <w:t>；</w:t>
      </w:r>
      <w:r w:rsidR="00DC0507" w:rsidRPr="002E76A6">
        <w:rPr>
          <w:rFonts w:ascii="標楷體" w:eastAsia="標楷體" w:hAnsi="標楷體" w:hint="eastAsia"/>
          <w:sz w:val="30"/>
          <w:szCs w:val="30"/>
        </w:rPr>
        <w:t>補助地方政府辦理COVID-19疫苗接種作業，納入</w:t>
      </w:r>
      <w:r w:rsidR="00E1141C" w:rsidRPr="002E76A6">
        <w:rPr>
          <w:rFonts w:ascii="標楷體" w:eastAsia="標楷體" w:hAnsi="標楷體" w:hint="eastAsia"/>
          <w:sz w:val="30"/>
          <w:szCs w:val="30"/>
        </w:rPr>
        <w:t>合約醫療</w:t>
      </w:r>
      <w:proofErr w:type="gramStart"/>
      <w:r w:rsidR="00E1141C" w:rsidRPr="002E76A6">
        <w:rPr>
          <w:rFonts w:ascii="標楷體" w:eastAsia="標楷體" w:hAnsi="標楷體" w:hint="eastAsia"/>
          <w:sz w:val="30"/>
          <w:szCs w:val="30"/>
        </w:rPr>
        <w:t>院所家數</w:t>
      </w:r>
      <w:proofErr w:type="gramEnd"/>
      <w:r w:rsidR="00E1141C" w:rsidRPr="002E76A6">
        <w:rPr>
          <w:rFonts w:ascii="標楷體" w:eastAsia="標楷體" w:hAnsi="標楷體" w:hint="eastAsia"/>
          <w:sz w:val="30"/>
          <w:szCs w:val="30"/>
        </w:rPr>
        <w:t>3,500家</w:t>
      </w:r>
      <w:r w:rsidR="00DC0507" w:rsidRPr="002E76A6">
        <w:rPr>
          <w:rFonts w:ascii="標楷體" w:eastAsia="標楷體" w:hAnsi="標楷體" w:hint="eastAsia"/>
          <w:sz w:val="30"/>
          <w:szCs w:val="30"/>
        </w:rPr>
        <w:t>提供接種服務</w:t>
      </w:r>
      <w:r w:rsidR="0094059A" w:rsidRPr="002E76A6">
        <w:rPr>
          <w:rFonts w:ascii="標楷體" w:eastAsia="標楷體" w:hAnsi="標楷體" w:hint="eastAsia"/>
          <w:sz w:val="30"/>
          <w:szCs w:val="30"/>
        </w:rPr>
        <w:t>。</w:t>
      </w:r>
    </w:p>
    <w:p w14:paraId="203C9527" w14:textId="6822CE77" w:rsidR="002E76A6" w:rsidRDefault="002E76A6" w:rsidP="0094059A">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2E76A6">
        <w:rPr>
          <w:rFonts w:ascii="標楷體" w:eastAsia="標楷體" w:hAnsi="標楷體" w:hint="eastAsia"/>
          <w:sz w:val="30"/>
          <w:szCs w:val="30"/>
        </w:rPr>
        <w:t>設置指定檢驗機構</w:t>
      </w:r>
      <w:r w:rsidR="00582B7E" w:rsidRPr="002E76A6">
        <w:rPr>
          <w:rFonts w:ascii="標楷體" w:eastAsia="標楷體" w:hAnsi="標楷體" w:hint="eastAsia"/>
          <w:sz w:val="30"/>
          <w:szCs w:val="30"/>
        </w:rPr>
        <w:t>268家</w:t>
      </w:r>
      <w:r w:rsidRPr="002E76A6">
        <w:rPr>
          <w:rFonts w:ascii="標楷體" w:eastAsia="標楷體" w:hAnsi="標楷體" w:hint="eastAsia"/>
          <w:sz w:val="30"/>
          <w:szCs w:val="30"/>
        </w:rPr>
        <w:t>，</w:t>
      </w:r>
      <w:proofErr w:type="gramStart"/>
      <w:r w:rsidRPr="002E76A6">
        <w:rPr>
          <w:rFonts w:ascii="標楷體" w:eastAsia="標楷體" w:hAnsi="標楷體" w:hint="eastAsia"/>
          <w:sz w:val="30"/>
          <w:szCs w:val="30"/>
        </w:rPr>
        <w:t>疫</w:t>
      </w:r>
      <w:proofErr w:type="gramEnd"/>
      <w:r w:rsidRPr="002E76A6">
        <w:rPr>
          <w:rFonts w:ascii="標楷體" w:eastAsia="標楷體" w:hAnsi="標楷體" w:hint="eastAsia"/>
          <w:sz w:val="30"/>
          <w:szCs w:val="30"/>
        </w:rPr>
        <w:t>情期間進行檢體核酸檢驗</w:t>
      </w:r>
      <w:r w:rsidR="00456940" w:rsidRPr="002E76A6">
        <w:rPr>
          <w:rFonts w:ascii="標楷體" w:eastAsia="標楷體" w:hAnsi="標楷體" w:hint="eastAsia"/>
          <w:sz w:val="30"/>
          <w:szCs w:val="30"/>
        </w:rPr>
        <w:t>900萬件</w:t>
      </w:r>
      <w:r w:rsidRPr="002E76A6">
        <w:rPr>
          <w:rFonts w:ascii="標楷體" w:eastAsia="標楷體" w:hAnsi="標楷體" w:hint="eastAsia"/>
          <w:sz w:val="30"/>
          <w:szCs w:val="30"/>
        </w:rPr>
        <w:t>；建置病毒合約實驗室</w:t>
      </w:r>
      <w:r w:rsidR="00582B7E" w:rsidRPr="002E76A6">
        <w:rPr>
          <w:rFonts w:ascii="標楷體" w:eastAsia="標楷體" w:hAnsi="標楷體" w:hint="eastAsia"/>
          <w:sz w:val="30"/>
          <w:szCs w:val="30"/>
        </w:rPr>
        <w:t>8家</w:t>
      </w:r>
      <w:r w:rsidRPr="002E76A6">
        <w:rPr>
          <w:rFonts w:ascii="標楷體" w:eastAsia="標楷體" w:hAnsi="標楷體" w:hint="eastAsia"/>
          <w:sz w:val="30"/>
          <w:szCs w:val="30"/>
        </w:rPr>
        <w:t>及院外</w:t>
      </w:r>
      <w:proofErr w:type="gramStart"/>
      <w:r w:rsidRPr="002E76A6">
        <w:rPr>
          <w:rFonts w:ascii="標楷體" w:eastAsia="標楷體" w:hAnsi="標楷體" w:hint="eastAsia"/>
          <w:sz w:val="30"/>
          <w:szCs w:val="30"/>
        </w:rPr>
        <w:t>採</w:t>
      </w:r>
      <w:proofErr w:type="gramEnd"/>
      <w:r w:rsidRPr="002E76A6">
        <w:rPr>
          <w:rFonts w:ascii="標楷體" w:eastAsia="標楷體" w:hAnsi="標楷體" w:hint="eastAsia"/>
          <w:sz w:val="30"/>
          <w:szCs w:val="30"/>
        </w:rPr>
        <w:t>檢點</w:t>
      </w:r>
      <w:r w:rsidR="00582B7E" w:rsidRPr="002E76A6">
        <w:rPr>
          <w:rFonts w:ascii="標楷體" w:eastAsia="標楷體" w:hAnsi="標楷體" w:hint="eastAsia"/>
          <w:sz w:val="30"/>
          <w:szCs w:val="30"/>
        </w:rPr>
        <w:t>172家</w:t>
      </w:r>
      <w:r w:rsidRPr="002E76A6">
        <w:rPr>
          <w:rFonts w:ascii="標楷體" w:eastAsia="標楷體" w:hAnsi="標楷體" w:hint="eastAsia"/>
          <w:sz w:val="30"/>
          <w:szCs w:val="30"/>
        </w:rPr>
        <w:t>，</w:t>
      </w:r>
      <w:proofErr w:type="gramStart"/>
      <w:r w:rsidRPr="002E76A6">
        <w:rPr>
          <w:rFonts w:ascii="標楷體" w:eastAsia="標楷體" w:hAnsi="標楷體" w:hint="eastAsia"/>
          <w:sz w:val="30"/>
          <w:szCs w:val="30"/>
        </w:rPr>
        <w:t>完成新冠病毒</w:t>
      </w:r>
      <w:proofErr w:type="gramEnd"/>
      <w:r w:rsidRPr="002E76A6">
        <w:rPr>
          <w:rFonts w:ascii="標楷體" w:eastAsia="標楷體" w:hAnsi="標楷體" w:hint="eastAsia"/>
          <w:sz w:val="30"/>
          <w:szCs w:val="30"/>
        </w:rPr>
        <w:t>、呼吸道病毒及腸病毒收案檢測3萬5,348件。</w:t>
      </w:r>
    </w:p>
    <w:p w14:paraId="44D6FB82" w14:textId="5F04370D" w:rsidR="0094059A" w:rsidRPr="00CC7EB2" w:rsidRDefault="00DC0507" w:rsidP="0094059A">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C7EB2">
        <w:rPr>
          <w:rFonts w:ascii="標楷體" w:eastAsia="標楷體" w:hAnsi="標楷體" w:hint="eastAsia"/>
          <w:sz w:val="30"/>
          <w:szCs w:val="30"/>
        </w:rPr>
        <w:t>加強多元管道衛教宣導，</w:t>
      </w:r>
      <w:r w:rsidR="00D940C0" w:rsidRPr="00CC7EB2">
        <w:rPr>
          <w:rFonts w:ascii="標楷體" w:eastAsia="標楷體" w:hAnsi="標楷體" w:hint="eastAsia"/>
          <w:sz w:val="30"/>
          <w:szCs w:val="30"/>
        </w:rPr>
        <w:t>召開</w:t>
      </w:r>
      <w:r w:rsidRPr="00CC7EB2">
        <w:rPr>
          <w:rFonts w:ascii="標楷體" w:eastAsia="標楷體" w:hAnsi="標楷體" w:hint="eastAsia"/>
          <w:sz w:val="30"/>
          <w:szCs w:val="30"/>
        </w:rPr>
        <w:t>超過直播記者會</w:t>
      </w:r>
      <w:r w:rsidR="00967D74" w:rsidRPr="00CC7EB2">
        <w:rPr>
          <w:rFonts w:ascii="標楷體" w:eastAsia="標楷體" w:hAnsi="標楷體" w:hint="eastAsia"/>
          <w:sz w:val="30"/>
          <w:szCs w:val="30"/>
        </w:rPr>
        <w:t>1,360場</w:t>
      </w:r>
      <w:r w:rsidRPr="00CC7EB2">
        <w:rPr>
          <w:rFonts w:ascii="標楷體" w:eastAsia="標楷體" w:hAnsi="標楷體" w:hint="eastAsia"/>
          <w:sz w:val="30"/>
          <w:szCs w:val="30"/>
        </w:rPr>
        <w:t>及發布新聞稿</w:t>
      </w:r>
      <w:r w:rsidR="00967D74" w:rsidRPr="00CC7EB2">
        <w:rPr>
          <w:rFonts w:ascii="標楷體" w:eastAsia="標楷體" w:hAnsi="標楷體" w:hint="eastAsia"/>
          <w:sz w:val="30"/>
          <w:szCs w:val="30"/>
        </w:rPr>
        <w:t>2,200則</w:t>
      </w:r>
      <w:r w:rsidRPr="00CC7EB2">
        <w:rPr>
          <w:rFonts w:ascii="標楷體" w:eastAsia="標楷體" w:hAnsi="標楷體" w:hint="eastAsia"/>
          <w:sz w:val="30"/>
          <w:szCs w:val="30"/>
        </w:rPr>
        <w:t>、製作相關說明手板7,000張，</w:t>
      </w:r>
      <w:r w:rsidR="001D040B" w:rsidRPr="00CC7EB2">
        <w:rPr>
          <w:rFonts w:ascii="標楷體" w:eastAsia="標楷體" w:hAnsi="標楷體" w:hint="eastAsia"/>
          <w:sz w:val="30"/>
          <w:szCs w:val="30"/>
        </w:rPr>
        <w:t>並</w:t>
      </w:r>
      <w:r w:rsidRPr="00CC7EB2">
        <w:rPr>
          <w:rFonts w:ascii="標楷體" w:eastAsia="標楷體" w:hAnsi="標楷體" w:hint="eastAsia"/>
          <w:sz w:val="30"/>
          <w:szCs w:val="30"/>
        </w:rPr>
        <w:t>透過新媒體宣導1萬3,000則</w:t>
      </w:r>
      <w:r w:rsidR="00D940C0" w:rsidRPr="00CC7EB2">
        <w:rPr>
          <w:rFonts w:ascii="標楷體" w:eastAsia="標楷體" w:hAnsi="標楷體" w:hint="eastAsia"/>
          <w:sz w:val="30"/>
          <w:szCs w:val="30"/>
        </w:rPr>
        <w:t>並製作</w:t>
      </w:r>
      <w:r w:rsidR="00D066B2" w:rsidRPr="00CC7EB2">
        <w:rPr>
          <w:rFonts w:ascii="標楷體" w:eastAsia="標楷體" w:hAnsi="標楷體" w:hint="eastAsia"/>
          <w:sz w:val="30"/>
          <w:szCs w:val="30"/>
        </w:rPr>
        <w:t>168個主題之防疫大作戰影片509部</w:t>
      </w:r>
      <w:r w:rsidR="00D940C0" w:rsidRPr="00CC7EB2">
        <w:rPr>
          <w:rFonts w:ascii="標楷體" w:eastAsia="標楷體" w:hAnsi="標楷體" w:hint="eastAsia"/>
          <w:sz w:val="30"/>
          <w:szCs w:val="30"/>
        </w:rPr>
        <w:t>（</w:t>
      </w:r>
      <w:r w:rsidR="00D066B2" w:rsidRPr="00CC7EB2">
        <w:rPr>
          <w:rFonts w:ascii="標楷體" w:eastAsia="標楷體" w:hAnsi="標楷體" w:hint="eastAsia"/>
          <w:sz w:val="30"/>
          <w:szCs w:val="30"/>
        </w:rPr>
        <w:t>含國語、</w:t>
      </w:r>
      <w:proofErr w:type="gramStart"/>
      <w:r w:rsidR="00D066B2" w:rsidRPr="00CC7EB2">
        <w:rPr>
          <w:rFonts w:ascii="標楷體" w:eastAsia="標楷體" w:hAnsi="標楷體" w:hint="eastAsia"/>
          <w:sz w:val="30"/>
          <w:szCs w:val="30"/>
        </w:rPr>
        <w:t>臺</w:t>
      </w:r>
      <w:proofErr w:type="gramEnd"/>
      <w:r w:rsidR="00D066B2" w:rsidRPr="00CC7EB2">
        <w:rPr>
          <w:rFonts w:ascii="標楷體" w:eastAsia="標楷體" w:hAnsi="標楷體" w:hint="eastAsia"/>
          <w:sz w:val="30"/>
          <w:szCs w:val="30"/>
        </w:rPr>
        <w:t>語、客語與原住民語</w:t>
      </w:r>
      <w:r w:rsidR="00D940C0" w:rsidRPr="00CC7EB2">
        <w:rPr>
          <w:rFonts w:ascii="標楷體" w:eastAsia="標楷體" w:hAnsi="標楷體" w:hint="eastAsia"/>
          <w:sz w:val="30"/>
          <w:szCs w:val="30"/>
        </w:rPr>
        <w:t>）</w:t>
      </w:r>
      <w:r w:rsidR="002E76A6" w:rsidRPr="00CC7EB2">
        <w:rPr>
          <w:rFonts w:ascii="標楷體" w:eastAsia="標楷體" w:hAnsi="標楷體" w:hint="eastAsia"/>
          <w:sz w:val="30"/>
          <w:szCs w:val="30"/>
        </w:rPr>
        <w:t>；維運1922諮詢專線，</w:t>
      </w:r>
      <w:proofErr w:type="gramStart"/>
      <w:r w:rsidR="002E76A6" w:rsidRPr="00CC7EB2">
        <w:rPr>
          <w:rFonts w:ascii="標楷體" w:eastAsia="標楷體" w:hAnsi="標楷體" w:hint="eastAsia"/>
          <w:sz w:val="30"/>
          <w:szCs w:val="30"/>
        </w:rPr>
        <w:t>疫</w:t>
      </w:r>
      <w:proofErr w:type="gramEnd"/>
      <w:r w:rsidR="002E76A6" w:rsidRPr="00CC7EB2">
        <w:rPr>
          <w:rFonts w:ascii="標楷體" w:eastAsia="標楷體" w:hAnsi="標楷體" w:hint="eastAsia"/>
          <w:sz w:val="30"/>
          <w:szCs w:val="30"/>
        </w:rPr>
        <w:t>情期間</w:t>
      </w:r>
      <w:proofErr w:type="gramStart"/>
      <w:r w:rsidR="002E76A6" w:rsidRPr="00CC7EB2">
        <w:rPr>
          <w:rFonts w:ascii="標楷體" w:eastAsia="標楷體" w:hAnsi="標楷體" w:hint="eastAsia"/>
          <w:sz w:val="30"/>
          <w:szCs w:val="30"/>
        </w:rPr>
        <w:t>總進線量</w:t>
      </w:r>
      <w:proofErr w:type="gramEnd"/>
      <w:r w:rsidR="002E76A6" w:rsidRPr="00CC7EB2">
        <w:rPr>
          <w:rFonts w:ascii="標楷體" w:eastAsia="標楷體" w:hAnsi="標楷體" w:hint="eastAsia"/>
          <w:sz w:val="30"/>
          <w:szCs w:val="30"/>
        </w:rPr>
        <w:t>1,950萬通</w:t>
      </w:r>
      <w:r w:rsidR="0094059A" w:rsidRPr="00CC7EB2">
        <w:rPr>
          <w:rFonts w:ascii="標楷體" w:eastAsia="標楷體" w:hAnsi="標楷體" w:hint="eastAsia"/>
          <w:sz w:val="30"/>
          <w:szCs w:val="30"/>
        </w:rPr>
        <w:t>。</w:t>
      </w:r>
    </w:p>
    <w:p w14:paraId="7C0C65B8" w14:textId="2F9F095A" w:rsidR="0094059A" w:rsidRDefault="00D066B2" w:rsidP="0094059A">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94059A">
        <w:rPr>
          <w:rFonts w:ascii="標楷體" w:eastAsia="標楷體" w:hAnsi="標楷體" w:hint="eastAsia"/>
          <w:sz w:val="30"/>
          <w:szCs w:val="30"/>
        </w:rPr>
        <w:t>推動與建置「入境檢疫系統」、「確診個案自主回報</w:t>
      </w:r>
      <w:proofErr w:type="gramStart"/>
      <w:r w:rsidRPr="0094059A">
        <w:rPr>
          <w:rFonts w:ascii="標楷體" w:eastAsia="標楷體" w:hAnsi="標楷體" w:hint="eastAsia"/>
          <w:sz w:val="30"/>
          <w:szCs w:val="30"/>
        </w:rPr>
        <w:t>疫</w:t>
      </w:r>
      <w:proofErr w:type="gramEnd"/>
      <w:r w:rsidRPr="0094059A">
        <w:rPr>
          <w:rFonts w:ascii="標楷體" w:eastAsia="標楷體" w:hAnsi="標楷體" w:hint="eastAsia"/>
          <w:sz w:val="30"/>
          <w:szCs w:val="30"/>
        </w:rPr>
        <w:t>調系統」、「</w:t>
      </w:r>
      <w:proofErr w:type="gramStart"/>
      <w:r w:rsidRPr="0094059A">
        <w:rPr>
          <w:rFonts w:ascii="標楷體" w:eastAsia="標楷體" w:hAnsi="標楷體" w:hint="eastAsia"/>
          <w:sz w:val="30"/>
          <w:szCs w:val="30"/>
        </w:rPr>
        <w:t>疫</w:t>
      </w:r>
      <w:proofErr w:type="gramEnd"/>
      <w:r w:rsidRPr="0094059A">
        <w:rPr>
          <w:rFonts w:ascii="標楷體" w:eastAsia="標楷體" w:hAnsi="標楷體" w:hint="eastAsia"/>
          <w:sz w:val="30"/>
          <w:szCs w:val="30"/>
        </w:rPr>
        <w:t>止神通」LINE Bot、「臺灣社交距離</w:t>
      </w:r>
      <w:proofErr w:type="gramStart"/>
      <w:r w:rsidRPr="0094059A">
        <w:rPr>
          <w:rFonts w:ascii="標楷體" w:eastAsia="標楷體" w:hAnsi="標楷體" w:hint="eastAsia"/>
          <w:sz w:val="30"/>
          <w:szCs w:val="30"/>
        </w:rPr>
        <w:t>Ａ</w:t>
      </w:r>
      <w:proofErr w:type="gramEnd"/>
      <w:r w:rsidRPr="0094059A">
        <w:rPr>
          <w:rFonts w:ascii="標楷體" w:eastAsia="標楷體" w:hAnsi="標楷體" w:hint="eastAsia"/>
          <w:sz w:val="30"/>
          <w:szCs w:val="30"/>
        </w:rPr>
        <w:t>pp」、「</w:t>
      </w:r>
      <w:proofErr w:type="gramStart"/>
      <w:r w:rsidRPr="0094059A">
        <w:rPr>
          <w:rFonts w:ascii="標楷體" w:eastAsia="標楷體" w:hAnsi="標楷體" w:hint="eastAsia"/>
          <w:sz w:val="30"/>
          <w:szCs w:val="30"/>
        </w:rPr>
        <w:t>數位新冠病毒</w:t>
      </w:r>
      <w:proofErr w:type="gramEnd"/>
      <w:r w:rsidRPr="0094059A">
        <w:rPr>
          <w:rFonts w:ascii="標楷體" w:eastAsia="標楷體" w:hAnsi="標楷體" w:hint="eastAsia"/>
          <w:sz w:val="30"/>
          <w:szCs w:val="30"/>
        </w:rPr>
        <w:t>健康證明」、COVID-19公費疫苗預約平</w:t>
      </w:r>
      <w:proofErr w:type="gramStart"/>
      <w:r w:rsidRPr="0094059A">
        <w:rPr>
          <w:rFonts w:ascii="標楷體" w:eastAsia="標楷體" w:hAnsi="標楷體" w:hint="eastAsia"/>
          <w:sz w:val="30"/>
          <w:szCs w:val="30"/>
        </w:rPr>
        <w:t>臺</w:t>
      </w:r>
      <w:proofErr w:type="gramEnd"/>
      <w:r w:rsidRPr="0094059A">
        <w:rPr>
          <w:rFonts w:ascii="標楷體" w:eastAsia="標楷體" w:hAnsi="標楷體" w:hint="eastAsia"/>
          <w:sz w:val="30"/>
          <w:szCs w:val="30"/>
        </w:rPr>
        <w:t>、疫苗地圖「COVID-19防治一網通」、「整合性雲端資料</w:t>
      </w:r>
      <w:proofErr w:type="gramStart"/>
      <w:r w:rsidRPr="0094059A">
        <w:rPr>
          <w:rFonts w:ascii="標楷體" w:eastAsia="標楷體" w:hAnsi="標楷體" w:hint="eastAsia"/>
          <w:sz w:val="30"/>
          <w:szCs w:val="30"/>
        </w:rPr>
        <w:t>介</w:t>
      </w:r>
      <w:proofErr w:type="gramEnd"/>
      <w:r w:rsidRPr="0094059A">
        <w:rPr>
          <w:rFonts w:ascii="標楷體" w:eastAsia="標楷體" w:hAnsi="標楷體" w:hint="eastAsia"/>
          <w:sz w:val="30"/>
          <w:szCs w:val="30"/>
        </w:rPr>
        <w:t>接平</w:t>
      </w:r>
      <w:proofErr w:type="gramStart"/>
      <w:r w:rsidRPr="0094059A">
        <w:rPr>
          <w:rFonts w:ascii="標楷體" w:eastAsia="標楷體" w:hAnsi="標楷體" w:hint="eastAsia"/>
          <w:sz w:val="30"/>
          <w:szCs w:val="30"/>
        </w:rPr>
        <w:t>臺</w:t>
      </w:r>
      <w:proofErr w:type="gramEnd"/>
      <w:r w:rsidRPr="0094059A">
        <w:rPr>
          <w:rFonts w:ascii="標楷體" w:eastAsia="標楷體" w:hAnsi="標楷體" w:hint="eastAsia"/>
          <w:sz w:val="30"/>
          <w:szCs w:val="30"/>
        </w:rPr>
        <w:t>」等資訊系統</w:t>
      </w:r>
      <w:r w:rsidR="0094059A" w:rsidRPr="0094059A">
        <w:rPr>
          <w:rFonts w:ascii="標楷體" w:eastAsia="標楷體" w:hAnsi="標楷體" w:hint="eastAsia"/>
          <w:sz w:val="30"/>
          <w:szCs w:val="30"/>
        </w:rPr>
        <w:t>。</w:t>
      </w:r>
    </w:p>
    <w:p w14:paraId="2FFDB16F" w14:textId="47B18E02" w:rsidR="00582B7E" w:rsidRDefault="00D066B2" w:rsidP="00582B7E">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94059A">
        <w:rPr>
          <w:rFonts w:ascii="標楷體" w:eastAsia="標楷體" w:hAnsi="標楷體" w:hint="eastAsia"/>
          <w:sz w:val="30"/>
          <w:szCs w:val="30"/>
        </w:rPr>
        <w:t>指定全國醫事機構為抗原檢驗機構，執行抗原快速檢驗</w:t>
      </w:r>
      <w:r w:rsidR="00967D74" w:rsidRPr="0094059A">
        <w:rPr>
          <w:rFonts w:ascii="標楷體" w:eastAsia="標楷體" w:hAnsi="標楷體" w:hint="eastAsia"/>
          <w:sz w:val="30"/>
          <w:szCs w:val="30"/>
        </w:rPr>
        <w:t>300萬件</w:t>
      </w:r>
      <w:r w:rsidR="00055174" w:rsidRPr="0094059A">
        <w:rPr>
          <w:rFonts w:ascii="標楷體" w:eastAsia="標楷體" w:hAnsi="標楷體" w:hint="eastAsia"/>
          <w:sz w:val="30"/>
          <w:szCs w:val="30"/>
        </w:rPr>
        <w:t>，並補助成立居家照護行政中心及號召基層診所加入</w:t>
      </w:r>
      <w:r w:rsidR="00967D74" w:rsidRPr="0094059A">
        <w:rPr>
          <w:rFonts w:ascii="標楷體" w:eastAsia="標楷體" w:hAnsi="標楷體" w:hint="eastAsia"/>
          <w:sz w:val="30"/>
          <w:szCs w:val="30"/>
        </w:rPr>
        <w:t>1,665家</w:t>
      </w:r>
      <w:r w:rsidR="00055174" w:rsidRPr="0094059A">
        <w:rPr>
          <w:rFonts w:ascii="標楷體" w:eastAsia="標楷體" w:hAnsi="標楷體" w:hint="eastAsia"/>
          <w:sz w:val="30"/>
          <w:szCs w:val="30"/>
        </w:rPr>
        <w:t>，提供協助社區判定確診個案169萬6,467人次，完成照</w:t>
      </w:r>
      <w:proofErr w:type="gramStart"/>
      <w:r w:rsidR="00055174" w:rsidRPr="0094059A">
        <w:rPr>
          <w:rFonts w:ascii="標楷體" w:eastAsia="標楷體" w:hAnsi="標楷體" w:hint="eastAsia"/>
          <w:sz w:val="30"/>
          <w:szCs w:val="30"/>
        </w:rPr>
        <w:t>護</w:t>
      </w:r>
      <w:r w:rsidR="00055174" w:rsidRPr="0094059A">
        <w:rPr>
          <w:rFonts w:ascii="標楷體" w:eastAsia="標楷體" w:hAnsi="標楷體" w:hint="eastAsia"/>
          <w:sz w:val="30"/>
          <w:szCs w:val="30"/>
        </w:rPr>
        <w:lastRenderedPageBreak/>
        <w:t>輕症</w:t>
      </w:r>
      <w:proofErr w:type="gramEnd"/>
      <w:r w:rsidR="00055174" w:rsidRPr="0094059A">
        <w:rPr>
          <w:rFonts w:ascii="標楷體" w:eastAsia="標楷體" w:hAnsi="標楷體" w:hint="eastAsia"/>
          <w:sz w:val="30"/>
          <w:szCs w:val="30"/>
        </w:rPr>
        <w:t>居家個案195萬1,700人次</w:t>
      </w:r>
      <w:r w:rsidR="0094059A" w:rsidRPr="0094059A">
        <w:rPr>
          <w:rFonts w:ascii="標楷體" w:eastAsia="標楷體" w:hAnsi="標楷體" w:hint="eastAsia"/>
          <w:sz w:val="30"/>
          <w:szCs w:val="30"/>
        </w:rPr>
        <w:t>。</w:t>
      </w:r>
    </w:p>
    <w:p w14:paraId="68F30CB6" w14:textId="11AB1231" w:rsidR="00DC0507" w:rsidRPr="00582B7E" w:rsidRDefault="00055174" w:rsidP="00582B7E">
      <w:pPr>
        <w:pStyle w:val="af"/>
        <w:numPr>
          <w:ilvl w:val="0"/>
          <w:numId w:val="13"/>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582B7E">
        <w:rPr>
          <w:rFonts w:ascii="標楷體" w:eastAsia="標楷體" w:hAnsi="標楷體" w:hint="eastAsia"/>
          <w:sz w:val="30"/>
          <w:szCs w:val="30"/>
        </w:rPr>
        <w:t>鼓勵地方政府統籌評估及設置社區篩檢站</w:t>
      </w:r>
      <w:r w:rsidR="00D940C0" w:rsidRPr="00582B7E">
        <w:rPr>
          <w:rFonts w:ascii="標楷體" w:eastAsia="標楷體" w:hAnsi="標楷體" w:hint="eastAsia"/>
          <w:sz w:val="30"/>
          <w:szCs w:val="30"/>
        </w:rPr>
        <w:t>641站</w:t>
      </w:r>
      <w:r w:rsidRPr="00582B7E">
        <w:rPr>
          <w:rFonts w:ascii="標楷體" w:eastAsia="標楷體" w:hAnsi="標楷體" w:hint="eastAsia"/>
          <w:sz w:val="30"/>
          <w:szCs w:val="30"/>
        </w:rPr>
        <w:t>，</w:t>
      </w:r>
      <w:proofErr w:type="gramStart"/>
      <w:r w:rsidRPr="00582B7E">
        <w:rPr>
          <w:rFonts w:ascii="標楷體" w:eastAsia="標楷體" w:hAnsi="標楷體" w:hint="eastAsia"/>
          <w:sz w:val="30"/>
          <w:szCs w:val="30"/>
        </w:rPr>
        <w:t>篩檢數377萬</w:t>
      </w:r>
      <w:proofErr w:type="gramEnd"/>
      <w:r w:rsidR="001D040B">
        <w:rPr>
          <w:rFonts w:ascii="標楷體" w:eastAsia="標楷體" w:hAnsi="標楷體" w:hint="eastAsia"/>
          <w:sz w:val="30"/>
          <w:szCs w:val="30"/>
        </w:rPr>
        <w:t>6</w:t>
      </w:r>
      <w:r w:rsidR="001D040B">
        <w:rPr>
          <w:rFonts w:ascii="標楷體" w:eastAsia="標楷體" w:hAnsi="標楷體"/>
          <w:sz w:val="30"/>
          <w:szCs w:val="30"/>
        </w:rPr>
        <w:t>,</w:t>
      </w:r>
      <w:r w:rsidR="001D040B">
        <w:rPr>
          <w:rFonts w:ascii="標楷體" w:eastAsia="標楷體" w:hAnsi="標楷體" w:hint="eastAsia"/>
          <w:sz w:val="30"/>
          <w:szCs w:val="30"/>
        </w:rPr>
        <w:t>900</w:t>
      </w:r>
      <w:proofErr w:type="gramStart"/>
      <w:r w:rsidRPr="00582B7E">
        <w:rPr>
          <w:rFonts w:ascii="標楷體" w:eastAsia="標楷體" w:hAnsi="標楷體" w:hint="eastAsia"/>
          <w:sz w:val="30"/>
          <w:szCs w:val="30"/>
        </w:rPr>
        <w:t>案次</w:t>
      </w:r>
      <w:proofErr w:type="gramEnd"/>
      <w:r w:rsidRPr="00582B7E">
        <w:rPr>
          <w:rFonts w:ascii="標楷體" w:eastAsia="標楷體" w:hAnsi="標楷體" w:hint="eastAsia"/>
          <w:sz w:val="30"/>
          <w:szCs w:val="30"/>
        </w:rPr>
        <w:t>，落實主動監測機制</w:t>
      </w:r>
      <w:r w:rsidR="00582B7E" w:rsidRPr="00582B7E">
        <w:rPr>
          <w:rFonts w:ascii="標楷體" w:eastAsia="標楷體" w:hAnsi="標楷體" w:hint="eastAsia"/>
          <w:sz w:val="30"/>
          <w:szCs w:val="30"/>
        </w:rPr>
        <w:t>，</w:t>
      </w:r>
      <w:r w:rsidRPr="00582B7E">
        <w:rPr>
          <w:rFonts w:ascii="標楷體" w:eastAsia="標楷體" w:hAnsi="標楷體" w:hint="eastAsia"/>
          <w:sz w:val="30"/>
          <w:szCs w:val="30"/>
        </w:rPr>
        <w:t>維持醫療體系正常運作。</w:t>
      </w:r>
    </w:p>
    <w:p w14:paraId="48A6119B" w14:textId="6E2F0E4D" w:rsidR="00367C8C" w:rsidRDefault="00110659" w:rsidP="00A70FE5">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143BF9">
        <w:rPr>
          <w:rFonts w:ascii="標楷體" w:eastAsia="標楷體" w:hAnsi="標楷體" w:hint="eastAsia"/>
          <w:sz w:val="30"/>
          <w:szCs w:val="30"/>
        </w:rPr>
        <w:t>徵用及採購</w:t>
      </w:r>
      <w:r w:rsidR="00143BF9" w:rsidRPr="00143BF9">
        <w:rPr>
          <w:rFonts w:ascii="標楷體" w:eastAsia="標楷體" w:hAnsi="標楷體" w:hint="eastAsia"/>
          <w:sz w:val="30"/>
          <w:szCs w:val="30"/>
        </w:rPr>
        <w:t>防疫物資</w:t>
      </w:r>
    </w:p>
    <w:p w14:paraId="4CDE11CA" w14:textId="52FF98E8" w:rsidR="00E43AF4" w:rsidRDefault="00B07519" w:rsidP="00E8728F">
      <w:pPr>
        <w:pStyle w:val="af"/>
        <w:numPr>
          <w:ilvl w:val="0"/>
          <w:numId w:val="14"/>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C7EB2">
        <w:rPr>
          <w:rFonts w:ascii="標楷體" w:eastAsia="標楷體" w:hAnsi="標楷體" w:hint="eastAsia"/>
          <w:sz w:val="30"/>
          <w:szCs w:val="30"/>
        </w:rPr>
        <w:t>採購</w:t>
      </w:r>
      <w:r w:rsidR="007D1D6F" w:rsidRPr="00CC7EB2">
        <w:rPr>
          <w:rFonts w:ascii="標楷體" w:eastAsia="標楷體" w:hAnsi="標楷體" w:hint="eastAsia"/>
          <w:sz w:val="30"/>
          <w:szCs w:val="30"/>
        </w:rPr>
        <w:t>、</w:t>
      </w:r>
      <w:r w:rsidRPr="00CC7EB2">
        <w:rPr>
          <w:rFonts w:ascii="標楷體" w:eastAsia="標楷體" w:hAnsi="標楷體" w:hint="eastAsia"/>
          <w:sz w:val="30"/>
          <w:szCs w:val="30"/>
        </w:rPr>
        <w:t>徵用一般及外科口罩39億</w:t>
      </w:r>
      <w:r w:rsidR="001D040B" w:rsidRPr="00CC7EB2">
        <w:rPr>
          <w:rFonts w:ascii="標楷體" w:eastAsia="標楷體" w:hAnsi="標楷體" w:hint="eastAsia"/>
          <w:sz w:val="30"/>
          <w:szCs w:val="30"/>
        </w:rPr>
        <w:t>1</w:t>
      </w:r>
      <w:r w:rsidR="001D040B" w:rsidRPr="00CC7EB2">
        <w:rPr>
          <w:rFonts w:ascii="標楷體" w:eastAsia="標楷體" w:hAnsi="標楷體"/>
          <w:sz w:val="30"/>
          <w:szCs w:val="30"/>
        </w:rPr>
        <w:t>,</w:t>
      </w:r>
      <w:r w:rsidR="001D040B" w:rsidRPr="00CC7EB2">
        <w:rPr>
          <w:rFonts w:ascii="標楷體" w:eastAsia="標楷體" w:hAnsi="標楷體" w:hint="eastAsia"/>
          <w:sz w:val="30"/>
          <w:szCs w:val="30"/>
        </w:rPr>
        <w:t>000萬</w:t>
      </w:r>
      <w:r w:rsidRPr="00CC7EB2">
        <w:rPr>
          <w:rFonts w:ascii="標楷體" w:eastAsia="標楷體" w:hAnsi="標楷體" w:hint="eastAsia"/>
          <w:sz w:val="30"/>
          <w:szCs w:val="30"/>
        </w:rPr>
        <w:t>片、N95口罩2,530萬片、隔離衣1,502萬件、防護衣243萬件、乳膠手套550萬雙、防護面罩60萬個</w:t>
      </w:r>
      <w:r w:rsidR="00967D74" w:rsidRPr="00CC7EB2">
        <w:rPr>
          <w:rFonts w:ascii="標楷體" w:eastAsia="標楷體" w:hAnsi="標楷體" w:hint="eastAsia"/>
          <w:sz w:val="30"/>
          <w:szCs w:val="30"/>
        </w:rPr>
        <w:t>、</w:t>
      </w:r>
      <w:proofErr w:type="gramStart"/>
      <w:r w:rsidRPr="00CC7EB2">
        <w:rPr>
          <w:rFonts w:ascii="標楷體" w:eastAsia="標楷體" w:hAnsi="標楷體" w:hint="eastAsia"/>
          <w:sz w:val="30"/>
          <w:szCs w:val="30"/>
        </w:rPr>
        <w:t>快篩試劑</w:t>
      </w:r>
      <w:proofErr w:type="gramEnd"/>
      <w:r w:rsidRPr="00CC7EB2">
        <w:rPr>
          <w:rFonts w:ascii="標楷體" w:eastAsia="標楷體" w:hAnsi="標楷體" w:hint="eastAsia"/>
          <w:sz w:val="30"/>
          <w:szCs w:val="30"/>
        </w:rPr>
        <w:t>3億</w:t>
      </w:r>
      <w:r w:rsidR="001D040B" w:rsidRPr="00CC7EB2">
        <w:rPr>
          <w:rFonts w:ascii="標楷體" w:eastAsia="標楷體" w:hAnsi="標楷體"/>
          <w:sz w:val="30"/>
          <w:szCs w:val="30"/>
        </w:rPr>
        <w:t>4,800</w:t>
      </w:r>
      <w:r w:rsidR="001D040B" w:rsidRPr="00CC7EB2">
        <w:rPr>
          <w:rFonts w:ascii="標楷體" w:eastAsia="標楷體" w:hAnsi="標楷體" w:hint="eastAsia"/>
          <w:sz w:val="30"/>
          <w:szCs w:val="30"/>
        </w:rPr>
        <w:t>萬</w:t>
      </w:r>
      <w:r w:rsidRPr="00CC7EB2">
        <w:rPr>
          <w:rFonts w:ascii="標楷體" w:eastAsia="標楷體" w:hAnsi="標楷體" w:hint="eastAsia"/>
          <w:sz w:val="30"/>
          <w:szCs w:val="30"/>
        </w:rPr>
        <w:t>劑，並完成各項防疫物資之徵收、物流配送、倉儲、搬運等作業</w:t>
      </w:r>
      <w:r w:rsidR="00E43AF4" w:rsidRPr="00CC7EB2">
        <w:rPr>
          <w:rFonts w:ascii="標楷體" w:eastAsia="標楷體" w:hAnsi="標楷體" w:hint="eastAsia"/>
          <w:sz w:val="30"/>
          <w:szCs w:val="30"/>
        </w:rPr>
        <w:t>。</w:t>
      </w:r>
    </w:p>
    <w:p w14:paraId="7DC01233" w14:textId="458650FF" w:rsidR="00367C8C" w:rsidRPr="00CC7EB2" w:rsidRDefault="00B07519" w:rsidP="00E8728F">
      <w:pPr>
        <w:pStyle w:val="af"/>
        <w:numPr>
          <w:ilvl w:val="0"/>
          <w:numId w:val="14"/>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C7EB2">
        <w:rPr>
          <w:rFonts w:ascii="標楷體" w:eastAsia="標楷體" w:hAnsi="標楷體" w:hint="eastAsia"/>
          <w:sz w:val="30"/>
          <w:szCs w:val="30"/>
        </w:rPr>
        <w:t>辦理口罩</w:t>
      </w:r>
      <w:proofErr w:type="gramStart"/>
      <w:r w:rsidRPr="00CC7EB2">
        <w:rPr>
          <w:rFonts w:ascii="標楷體" w:eastAsia="標楷體" w:hAnsi="標楷體" w:hint="eastAsia"/>
          <w:sz w:val="30"/>
          <w:szCs w:val="30"/>
        </w:rPr>
        <w:t>實名制及</w:t>
      </w:r>
      <w:proofErr w:type="gramEnd"/>
      <w:r w:rsidRPr="00CC7EB2">
        <w:rPr>
          <w:rFonts w:ascii="標楷體" w:eastAsia="標楷體" w:hAnsi="標楷體" w:hint="eastAsia"/>
          <w:sz w:val="30"/>
          <w:szCs w:val="30"/>
        </w:rPr>
        <w:t>家用</w:t>
      </w:r>
      <w:proofErr w:type="gramStart"/>
      <w:r w:rsidRPr="00CC7EB2">
        <w:rPr>
          <w:rFonts w:ascii="標楷體" w:eastAsia="標楷體" w:hAnsi="標楷體" w:hint="eastAsia"/>
          <w:sz w:val="30"/>
          <w:szCs w:val="30"/>
        </w:rPr>
        <w:t>快篩試劑實名制</w:t>
      </w:r>
      <w:proofErr w:type="gramEnd"/>
      <w:r w:rsidRPr="00CC7EB2">
        <w:rPr>
          <w:rFonts w:ascii="標楷體" w:eastAsia="標楷體" w:hAnsi="標楷體" w:hint="eastAsia"/>
          <w:sz w:val="30"/>
          <w:szCs w:val="30"/>
        </w:rPr>
        <w:t>，累計販售口罩16億片、販售家用</w:t>
      </w:r>
      <w:proofErr w:type="gramStart"/>
      <w:r w:rsidRPr="00CC7EB2">
        <w:rPr>
          <w:rFonts w:ascii="標楷體" w:eastAsia="標楷體" w:hAnsi="標楷體" w:hint="eastAsia"/>
          <w:sz w:val="30"/>
          <w:szCs w:val="30"/>
        </w:rPr>
        <w:t>快篩試劑</w:t>
      </w:r>
      <w:proofErr w:type="gramEnd"/>
      <w:r w:rsidRPr="00CC7EB2">
        <w:rPr>
          <w:rFonts w:ascii="標楷體" w:eastAsia="標楷體" w:hAnsi="標楷體" w:hint="eastAsia"/>
          <w:sz w:val="30"/>
          <w:szCs w:val="30"/>
        </w:rPr>
        <w:t>1,508萬份、免費領取家用</w:t>
      </w:r>
      <w:proofErr w:type="gramStart"/>
      <w:r w:rsidRPr="00CC7EB2">
        <w:rPr>
          <w:rFonts w:ascii="標楷體" w:eastAsia="標楷體" w:hAnsi="標楷體" w:hint="eastAsia"/>
          <w:sz w:val="30"/>
          <w:szCs w:val="30"/>
        </w:rPr>
        <w:t>快篩試劑</w:t>
      </w:r>
      <w:proofErr w:type="gramEnd"/>
      <w:r w:rsidRPr="00CC7EB2">
        <w:rPr>
          <w:rFonts w:ascii="標楷體" w:eastAsia="標楷體" w:hAnsi="標楷體" w:hint="eastAsia"/>
          <w:sz w:val="30"/>
          <w:szCs w:val="30"/>
        </w:rPr>
        <w:t>1,329萬份</w:t>
      </w:r>
      <w:r w:rsidR="00367C8C" w:rsidRPr="00CC7EB2">
        <w:rPr>
          <w:rFonts w:ascii="標楷體" w:eastAsia="標楷體" w:hAnsi="標楷體" w:hint="eastAsia"/>
          <w:sz w:val="30"/>
          <w:szCs w:val="30"/>
        </w:rPr>
        <w:t>。</w:t>
      </w:r>
    </w:p>
    <w:p w14:paraId="10746BDA" w14:textId="0902851E" w:rsidR="00B07519" w:rsidRPr="00367C8C" w:rsidRDefault="00DC053F" w:rsidP="00367C8C">
      <w:pPr>
        <w:pStyle w:val="af"/>
        <w:numPr>
          <w:ilvl w:val="0"/>
          <w:numId w:val="14"/>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DC053F">
        <w:rPr>
          <w:rFonts w:ascii="標楷體" w:eastAsia="標楷體" w:hAnsi="標楷體" w:hint="eastAsia"/>
          <w:sz w:val="30"/>
          <w:szCs w:val="30"/>
        </w:rPr>
        <w:t>採購抗病毒藥物</w:t>
      </w:r>
      <w:r w:rsidR="00967D74">
        <w:rPr>
          <w:rFonts w:ascii="標楷體" w:eastAsia="標楷體" w:hAnsi="標楷體" w:hint="eastAsia"/>
          <w:sz w:val="30"/>
          <w:szCs w:val="30"/>
        </w:rPr>
        <w:t>「</w:t>
      </w:r>
      <w:proofErr w:type="spellStart"/>
      <w:r w:rsidRPr="00DC053F">
        <w:rPr>
          <w:rFonts w:ascii="標楷體" w:eastAsia="標楷體" w:hAnsi="標楷體" w:hint="eastAsia"/>
          <w:sz w:val="30"/>
          <w:szCs w:val="30"/>
        </w:rPr>
        <w:t>Remdesivir</w:t>
      </w:r>
      <w:proofErr w:type="spellEnd"/>
      <w:r w:rsidR="00967D74">
        <w:rPr>
          <w:rFonts w:ascii="標楷體" w:eastAsia="標楷體" w:hAnsi="標楷體" w:hint="eastAsia"/>
          <w:sz w:val="30"/>
          <w:szCs w:val="30"/>
        </w:rPr>
        <w:t>」</w:t>
      </w:r>
      <w:r w:rsidRPr="00DC053F">
        <w:rPr>
          <w:rFonts w:ascii="標楷體" w:eastAsia="標楷體" w:hAnsi="標楷體" w:hint="eastAsia"/>
          <w:sz w:val="30"/>
          <w:szCs w:val="30"/>
        </w:rPr>
        <w:t>54萬4,750劑、</w:t>
      </w:r>
      <w:r w:rsidR="00967D74">
        <w:rPr>
          <w:rFonts w:ascii="標楷體" w:eastAsia="標楷體" w:hAnsi="標楷體" w:hint="eastAsia"/>
          <w:sz w:val="30"/>
          <w:szCs w:val="30"/>
        </w:rPr>
        <w:t>「</w:t>
      </w:r>
      <w:proofErr w:type="spellStart"/>
      <w:r w:rsidRPr="00DC053F">
        <w:rPr>
          <w:rFonts w:ascii="標楷體" w:eastAsia="標楷體" w:hAnsi="標楷體"/>
          <w:sz w:val="30"/>
          <w:szCs w:val="30"/>
        </w:rPr>
        <w:t>Molnupiravir</w:t>
      </w:r>
      <w:proofErr w:type="spellEnd"/>
      <w:r w:rsidR="00967D74">
        <w:rPr>
          <w:rFonts w:ascii="標楷體" w:eastAsia="標楷體" w:hAnsi="標楷體" w:hint="eastAsia"/>
          <w:sz w:val="30"/>
          <w:szCs w:val="30"/>
        </w:rPr>
        <w:t>」</w:t>
      </w:r>
      <w:r w:rsidRPr="00DC053F">
        <w:rPr>
          <w:rFonts w:ascii="標楷體" w:eastAsia="標楷體" w:hAnsi="標楷體"/>
          <w:sz w:val="30"/>
          <w:szCs w:val="30"/>
        </w:rPr>
        <w:t>50</w:t>
      </w:r>
      <w:r w:rsidRPr="00DC053F">
        <w:rPr>
          <w:rFonts w:ascii="標楷體" w:eastAsia="標楷體" w:hAnsi="標楷體" w:hint="eastAsia"/>
          <w:sz w:val="30"/>
          <w:szCs w:val="30"/>
        </w:rPr>
        <w:t>萬</w:t>
      </w:r>
      <w:r w:rsidRPr="00DC053F">
        <w:rPr>
          <w:rFonts w:ascii="標楷體" w:eastAsia="標楷體" w:hAnsi="標楷體"/>
          <w:sz w:val="30"/>
          <w:szCs w:val="30"/>
        </w:rPr>
        <w:t>9,040</w:t>
      </w:r>
      <w:r w:rsidRPr="00DC053F">
        <w:rPr>
          <w:rFonts w:ascii="標楷體" w:eastAsia="標楷體" w:hAnsi="標楷體" w:hint="eastAsia"/>
          <w:sz w:val="30"/>
          <w:szCs w:val="30"/>
        </w:rPr>
        <w:t>人份、</w:t>
      </w:r>
      <w:r w:rsidR="00967D74">
        <w:rPr>
          <w:rFonts w:ascii="標楷體" w:eastAsia="標楷體" w:hAnsi="標楷體" w:hint="eastAsia"/>
          <w:sz w:val="30"/>
          <w:szCs w:val="30"/>
        </w:rPr>
        <w:t>「</w:t>
      </w:r>
      <w:r w:rsidRPr="00DC053F">
        <w:rPr>
          <w:rFonts w:ascii="標楷體" w:eastAsia="標楷體" w:hAnsi="標楷體"/>
          <w:sz w:val="30"/>
          <w:szCs w:val="30"/>
        </w:rPr>
        <w:t>Paxlovid1</w:t>
      </w:r>
      <w:r w:rsidR="00967D74">
        <w:rPr>
          <w:rFonts w:ascii="標楷體" w:eastAsia="標楷體" w:hAnsi="標楷體" w:hint="eastAsia"/>
          <w:sz w:val="30"/>
          <w:szCs w:val="30"/>
        </w:rPr>
        <w:t>」</w:t>
      </w:r>
      <w:r w:rsidRPr="00DC053F">
        <w:rPr>
          <w:rFonts w:ascii="標楷體" w:eastAsia="標楷體" w:hAnsi="標楷體"/>
          <w:sz w:val="30"/>
          <w:szCs w:val="30"/>
        </w:rPr>
        <w:t>82</w:t>
      </w:r>
      <w:r w:rsidRPr="00DC053F">
        <w:rPr>
          <w:rFonts w:ascii="標楷體" w:eastAsia="標楷體" w:hAnsi="標楷體" w:hint="eastAsia"/>
          <w:sz w:val="30"/>
          <w:szCs w:val="30"/>
        </w:rPr>
        <w:t>萬人份</w:t>
      </w:r>
      <w:r w:rsidR="00967D74">
        <w:rPr>
          <w:rFonts w:ascii="標楷體" w:eastAsia="標楷體" w:hAnsi="標楷體" w:hint="eastAsia"/>
          <w:sz w:val="30"/>
          <w:szCs w:val="30"/>
        </w:rPr>
        <w:t>、</w:t>
      </w:r>
      <w:r w:rsidRPr="00DC053F">
        <w:rPr>
          <w:rFonts w:ascii="標楷體" w:eastAsia="標楷體" w:hAnsi="標楷體" w:hint="eastAsia"/>
          <w:sz w:val="30"/>
          <w:szCs w:val="30"/>
        </w:rPr>
        <w:t>單株抗體</w:t>
      </w:r>
      <w:r w:rsidR="00967D74">
        <w:rPr>
          <w:rFonts w:ascii="標楷體" w:eastAsia="標楷體" w:hAnsi="標楷體" w:hint="eastAsia"/>
          <w:sz w:val="30"/>
          <w:szCs w:val="30"/>
        </w:rPr>
        <w:t>「</w:t>
      </w:r>
      <w:proofErr w:type="spellStart"/>
      <w:r w:rsidRPr="00DC053F">
        <w:rPr>
          <w:rFonts w:ascii="標楷體" w:eastAsia="標楷體" w:hAnsi="標楷體" w:hint="eastAsia"/>
          <w:sz w:val="30"/>
          <w:szCs w:val="30"/>
        </w:rPr>
        <w:t>Evusheld</w:t>
      </w:r>
      <w:proofErr w:type="spellEnd"/>
      <w:r w:rsidR="00967D74">
        <w:rPr>
          <w:rFonts w:ascii="標楷體" w:eastAsia="標楷體" w:hAnsi="標楷體" w:hint="eastAsia"/>
          <w:sz w:val="30"/>
          <w:szCs w:val="30"/>
        </w:rPr>
        <w:t>」</w:t>
      </w:r>
      <w:r w:rsidRPr="00DC053F">
        <w:rPr>
          <w:rFonts w:ascii="標楷體" w:eastAsia="標楷體" w:hAnsi="標楷體" w:hint="eastAsia"/>
          <w:sz w:val="30"/>
          <w:szCs w:val="30"/>
        </w:rPr>
        <w:t>1萬劑</w:t>
      </w:r>
      <w:r w:rsidR="00F12F2A" w:rsidRPr="00367C8C">
        <w:rPr>
          <w:rFonts w:ascii="標楷體" w:eastAsia="標楷體" w:hAnsi="標楷體"/>
          <w:sz w:val="30"/>
          <w:szCs w:val="30"/>
        </w:rPr>
        <w:t>。</w:t>
      </w:r>
    </w:p>
    <w:p w14:paraId="77274420" w14:textId="02F5E05B" w:rsidR="00367C8C" w:rsidRDefault="0023247A" w:rsidP="003F2E0C">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3D552C">
        <w:rPr>
          <w:rFonts w:ascii="標楷體" w:eastAsia="標楷體" w:hAnsi="標楷體" w:hint="eastAsia"/>
          <w:sz w:val="30"/>
          <w:szCs w:val="30"/>
        </w:rPr>
        <w:t>辦理疫苗、試劑與藥物研發及疫苗採購</w:t>
      </w:r>
    </w:p>
    <w:p w14:paraId="2B079111" w14:textId="0500A263" w:rsidR="0040309E" w:rsidRDefault="0040309E" w:rsidP="0040309E">
      <w:pPr>
        <w:pStyle w:val="af"/>
        <w:numPr>
          <w:ilvl w:val="0"/>
          <w:numId w:val="15"/>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367C8C">
        <w:rPr>
          <w:rFonts w:ascii="標楷體" w:eastAsia="標楷體" w:hAnsi="標楷體" w:hint="eastAsia"/>
          <w:sz w:val="30"/>
          <w:szCs w:val="30"/>
        </w:rPr>
        <w:t>積極扶植國內COVID-19疫苗研發及製造，</w:t>
      </w:r>
      <w:r w:rsidR="00967D74" w:rsidRPr="00367C8C">
        <w:rPr>
          <w:rFonts w:ascii="標楷體" w:eastAsia="標楷體" w:hAnsi="標楷體" w:hint="eastAsia"/>
          <w:sz w:val="30"/>
          <w:szCs w:val="30"/>
        </w:rPr>
        <w:t>補助</w:t>
      </w:r>
      <w:r w:rsidRPr="00367C8C">
        <w:rPr>
          <w:rFonts w:ascii="標楷體" w:eastAsia="標楷體" w:hAnsi="標楷體" w:hint="eastAsia"/>
          <w:sz w:val="30"/>
          <w:szCs w:val="30"/>
        </w:rPr>
        <w:t>國光生物科技股份有限公司至第一期臨床試驗，</w:t>
      </w:r>
      <w:proofErr w:type="gramStart"/>
      <w:r w:rsidRPr="00367C8C">
        <w:rPr>
          <w:rFonts w:ascii="標楷體" w:eastAsia="標楷體" w:hAnsi="標楷體" w:hint="eastAsia"/>
          <w:sz w:val="30"/>
          <w:szCs w:val="30"/>
        </w:rPr>
        <w:t>高端疫苗</w:t>
      </w:r>
      <w:proofErr w:type="gramEnd"/>
      <w:r w:rsidRPr="00367C8C">
        <w:rPr>
          <w:rFonts w:ascii="標楷體" w:eastAsia="標楷體" w:hAnsi="標楷體" w:hint="eastAsia"/>
          <w:sz w:val="30"/>
          <w:szCs w:val="30"/>
        </w:rPr>
        <w:t>生物製劑股份有限公司及聯亞生技開發股份有限公司至第二期臨床試驗，</w:t>
      </w:r>
      <w:proofErr w:type="gramStart"/>
      <w:r w:rsidRPr="00367C8C">
        <w:rPr>
          <w:rFonts w:ascii="標楷體" w:eastAsia="標楷體" w:hAnsi="標楷體" w:hint="eastAsia"/>
          <w:sz w:val="30"/>
          <w:szCs w:val="30"/>
        </w:rPr>
        <w:t>其中高端疫苗</w:t>
      </w:r>
      <w:proofErr w:type="gramEnd"/>
      <w:r w:rsidRPr="00367C8C">
        <w:rPr>
          <w:rFonts w:ascii="標楷體" w:eastAsia="標楷體" w:hAnsi="標楷體" w:hint="eastAsia"/>
          <w:sz w:val="30"/>
          <w:szCs w:val="30"/>
        </w:rPr>
        <w:t>生物製劑股份有限公司於110年7月30日獲核准專案製造</w:t>
      </w:r>
      <w:r w:rsidRPr="0094059A">
        <w:rPr>
          <w:rFonts w:ascii="標楷體" w:eastAsia="標楷體" w:hAnsi="標楷體" w:hint="eastAsia"/>
          <w:sz w:val="30"/>
          <w:szCs w:val="30"/>
        </w:rPr>
        <w:t>。</w:t>
      </w:r>
    </w:p>
    <w:p w14:paraId="36BD822D" w14:textId="01D7F18A" w:rsidR="0040309E" w:rsidRPr="00367C8C" w:rsidRDefault="0040309E" w:rsidP="0040309E">
      <w:pPr>
        <w:pStyle w:val="af"/>
        <w:numPr>
          <w:ilvl w:val="0"/>
          <w:numId w:val="15"/>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367C8C">
        <w:rPr>
          <w:rFonts w:ascii="標楷體" w:eastAsia="標楷體" w:hAnsi="標楷體" w:hint="eastAsia"/>
          <w:sz w:val="30"/>
          <w:szCs w:val="30"/>
        </w:rPr>
        <w:t>完成</w:t>
      </w:r>
      <w:r w:rsidRPr="00367C8C">
        <w:rPr>
          <w:rFonts w:ascii="標楷體" w:eastAsia="標楷體" w:hAnsi="標楷體"/>
          <w:sz w:val="30"/>
          <w:szCs w:val="30"/>
        </w:rPr>
        <w:t>「</w:t>
      </w:r>
      <w:proofErr w:type="gramStart"/>
      <w:r w:rsidRPr="00367C8C">
        <w:rPr>
          <w:rFonts w:ascii="標楷體" w:eastAsia="標楷體" w:hAnsi="標楷體"/>
          <w:sz w:val="30"/>
          <w:szCs w:val="30"/>
        </w:rPr>
        <w:t>臺灣清冠一號</w:t>
      </w:r>
      <w:proofErr w:type="gramEnd"/>
      <w:r w:rsidRPr="00367C8C">
        <w:rPr>
          <w:rFonts w:ascii="標楷體" w:eastAsia="標楷體" w:hAnsi="標楷體"/>
          <w:sz w:val="30"/>
          <w:szCs w:val="30"/>
        </w:rPr>
        <w:t>」技術授權與製造，除供應國內中醫醫療院所</w:t>
      </w:r>
      <w:proofErr w:type="gramStart"/>
      <w:r w:rsidRPr="00367C8C">
        <w:rPr>
          <w:rFonts w:ascii="標楷體" w:eastAsia="標楷體" w:hAnsi="標楷體"/>
          <w:sz w:val="30"/>
          <w:szCs w:val="30"/>
        </w:rPr>
        <w:t>治療新冠肺炎</w:t>
      </w:r>
      <w:proofErr w:type="gramEnd"/>
      <w:r w:rsidRPr="00367C8C">
        <w:rPr>
          <w:rFonts w:ascii="標楷體" w:eastAsia="標楷體" w:hAnsi="標楷體"/>
          <w:sz w:val="30"/>
          <w:szCs w:val="30"/>
        </w:rPr>
        <w:t>患者外，亦銷售國外</w:t>
      </w:r>
      <w:r w:rsidRPr="00367C8C">
        <w:rPr>
          <w:rFonts w:ascii="標楷體" w:eastAsia="標楷體" w:hAnsi="標楷體" w:hint="eastAsia"/>
          <w:sz w:val="30"/>
          <w:szCs w:val="30"/>
        </w:rPr>
        <w:t>60</w:t>
      </w:r>
      <w:r w:rsidRPr="00367C8C">
        <w:rPr>
          <w:rFonts w:ascii="標楷體" w:eastAsia="標楷體" w:hAnsi="標楷體"/>
          <w:sz w:val="30"/>
          <w:szCs w:val="30"/>
        </w:rPr>
        <w:t>國</w:t>
      </w:r>
      <w:r w:rsidRPr="00367C8C">
        <w:rPr>
          <w:rFonts w:ascii="標楷體" w:eastAsia="標楷體" w:hAnsi="標楷體" w:hint="eastAsia"/>
          <w:sz w:val="30"/>
          <w:szCs w:val="30"/>
        </w:rPr>
        <w:t>，另積極研發及推動COVID-</w:t>
      </w:r>
      <w:proofErr w:type="gramStart"/>
      <w:r w:rsidRPr="00367C8C">
        <w:rPr>
          <w:rFonts w:ascii="標楷體" w:eastAsia="標楷體" w:hAnsi="標楷體" w:hint="eastAsia"/>
          <w:sz w:val="30"/>
          <w:szCs w:val="30"/>
        </w:rPr>
        <w:t>19重症方</w:t>
      </w:r>
      <w:proofErr w:type="gramEnd"/>
      <w:r w:rsidRPr="00367C8C">
        <w:rPr>
          <w:rFonts w:ascii="標楷體" w:eastAsia="標楷體" w:hAnsi="標楷體" w:hint="eastAsia"/>
          <w:sz w:val="30"/>
          <w:szCs w:val="30"/>
        </w:rPr>
        <w:t>「</w:t>
      </w:r>
      <w:proofErr w:type="gramStart"/>
      <w:r w:rsidRPr="00367C8C">
        <w:rPr>
          <w:rFonts w:ascii="標楷體" w:eastAsia="標楷體" w:hAnsi="標楷體" w:hint="eastAsia"/>
          <w:sz w:val="30"/>
          <w:szCs w:val="30"/>
        </w:rPr>
        <w:t>臺灣清冠二號</w:t>
      </w:r>
      <w:proofErr w:type="gramEnd"/>
      <w:r w:rsidRPr="00367C8C">
        <w:rPr>
          <w:rFonts w:ascii="標楷體" w:eastAsia="標楷體" w:hAnsi="標楷體" w:hint="eastAsia"/>
          <w:sz w:val="30"/>
          <w:szCs w:val="30"/>
        </w:rPr>
        <w:t>」技術移轉，</w:t>
      </w:r>
      <w:r w:rsidRPr="00367C8C">
        <w:rPr>
          <w:rFonts w:ascii="標楷體" w:eastAsia="標楷體" w:hAnsi="標楷體"/>
          <w:sz w:val="30"/>
          <w:szCs w:val="30"/>
        </w:rPr>
        <w:t>完成</w:t>
      </w:r>
      <w:r w:rsidRPr="00367C8C">
        <w:rPr>
          <w:rFonts w:ascii="標楷體" w:eastAsia="標楷體" w:hAnsi="標楷體" w:hint="eastAsia"/>
          <w:sz w:val="30"/>
          <w:szCs w:val="30"/>
        </w:rPr>
        <w:t>技術授權；由國家衛生研究院團隊開發</w:t>
      </w:r>
      <w:proofErr w:type="gramStart"/>
      <w:r w:rsidRPr="00367C8C">
        <w:rPr>
          <w:rFonts w:ascii="標楷體" w:eastAsia="標楷體" w:hAnsi="標楷體" w:hint="eastAsia"/>
          <w:sz w:val="30"/>
          <w:szCs w:val="30"/>
        </w:rPr>
        <w:t>快篩試劑</w:t>
      </w:r>
      <w:proofErr w:type="gramEnd"/>
      <w:r w:rsidRPr="00367C8C">
        <w:rPr>
          <w:rFonts w:ascii="標楷體" w:eastAsia="標楷體" w:hAnsi="標楷體" w:hint="eastAsia"/>
          <w:sz w:val="30"/>
          <w:szCs w:val="30"/>
        </w:rPr>
        <w:t>並完成技術移轉授權，核可廠商</w:t>
      </w:r>
      <w:r w:rsidR="00DA289F" w:rsidRPr="00367C8C">
        <w:rPr>
          <w:rFonts w:ascii="標楷體" w:eastAsia="標楷體" w:hAnsi="標楷體" w:hint="eastAsia"/>
          <w:sz w:val="30"/>
          <w:szCs w:val="30"/>
        </w:rPr>
        <w:t>2家</w:t>
      </w:r>
      <w:r w:rsidRPr="00367C8C">
        <w:rPr>
          <w:rFonts w:ascii="標楷體" w:eastAsia="標楷體" w:hAnsi="標楷體" w:hint="eastAsia"/>
          <w:sz w:val="30"/>
          <w:szCs w:val="30"/>
        </w:rPr>
        <w:t>專案製造。</w:t>
      </w:r>
    </w:p>
    <w:p w14:paraId="469000D7" w14:textId="086DA098" w:rsidR="00367C8C" w:rsidRDefault="0023247A" w:rsidP="00367C8C">
      <w:pPr>
        <w:pStyle w:val="af"/>
        <w:numPr>
          <w:ilvl w:val="0"/>
          <w:numId w:val="15"/>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367C8C">
        <w:rPr>
          <w:rFonts w:ascii="標楷體" w:eastAsia="標楷體" w:hAnsi="標楷體" w:hint="eastAsia"/>
          <w:sz w:val="30"/>
          <w:szCs w:val="30"/>
        </w:rPr>
        <w:lastRenderedPageBreak/>
        <w:t>COVID-19疫苗採購以多元外購與國內研發雙軌並行，採購6,841萬劑，自110年3月22日起</w:t>
      </w:r>
      <w:r w:rsidR="0053007C">
        <w:rPr>
          <w:rFonts w:ascii="標楷體" w:eastAsia="標楷體" w:hAnsi="標楷體" w:hint="eastAsia"/>
          <w:sz w:val="30"/>
          <w:szCs w:val="30"/>
        </w:rPr>
        <w:t>陸</w:t>
      </w:r>
      <w:r w:rsidRPr="00367C8C">
        <w:rPr>
          <w:rFonts w:ascii="標楷體" w:eastAsia="標楷體" w:hAnsi="標楷體" w:hint="eastAsia"/>
          <w:sz w:val="30"/>
          <w:szCs w:val="30"/>
        </w:rPr>
        <w:t>續開放民眾接種，並自110年6月7日起實施大規模接種作業，提供民眾免費接種服務，</w:t>
      </w:r>
      <w:r w:rsidR="003D552C" w:rsidRPr="00367C8C">
        <w:rPr>
          <w:rFonts w:ascii="標楷體" w:eastAsia="標楷體" w:hAnsi="標楷體" w:hint="eastAsia"/>
          <w:sz w:val="30"/>
          <w:szCs w:val="30"/>
        </w:rPr>
        <w:t>又</w:t>
      </w:r>
      <w:r w:rsidRPr="00367C8C">
        <w:rPr>
          <w:rFonts w:ascii="標楷體" w:eastAsia="標楷體" w:hAnsi="標楷體" w:hint="eastAsia"/>
          <w:sz w:val="30"/>
          <w:szCs w:val="30"/>
        </w:rPr>
        <w:t>於111年7月21日起提供6個月至未滿5歲之幼兒均可接種</w:t>
      </w:r>
      <w:r w:rsidR="00367C8C" w:rsidRPr="0094059A">
        <w:rPr>
          <w:rFonts w:ascii="標楷體" w:eastAsia="標楷體" w:hAnsi="標楷體" w:hint="eastAsia"/>
          <w:sz w:val="30"/>
          <w:szCs w:val="30"/>
        </w:rPr>
        <w:t>。</w:t>
      </w:r>
    </w:p>
    <w:p w14:paraId="5FEF2044" w14:textId="1FBCCA71" w:rsidR="00367C8C" w:rsidRPr="00CC7EB2" w:rsidRDefault="005B6DAC" w:rsidP="005E4B58">
      <w:pPr>
        <w:pStyle w:val="af"/>
        <w:numPr>
          <w:ilvl w:val="0"/>
          <w:numId w:val="15"/>
        </w:numPr>
        <w:overflowPunct w:val="0"/>
        <w:autoSpaceDE w:val="0"/>
        <w:autoSpaceDN w:val="0"/>
        <w:adjustRightInd w:val="0"/>
        <w:spacing w:line="560" w:lineRule="exact"/>
        <w:ind w:leftChars="0" w:left="1191" w:hanging="454"/>
        <w:jc w:val="both"/>
        <w:rPr>
          <w:rFonts w:ascii="標楷體" w:eastAsia="標楷體" w:hAnsi="標楷體"/>
          <w:sz w:val="30"/>
          <w:szCs w:val="30"/>
        </w:rPr>
      </w:pPr>
      <w:r w:rsidRPr="00CC7EB2">
        <w:rPr>
          <w:rFonts w:ascii="標楷體" w:eastAsia="標楷體" w:hAnsi="標楷體"/>
          <w:sz w:val="30"/>
          <w:szCs w:val="30"/>
        </w:rPr>
        <w:t>辦理疫苗不良事件被動監測及藥品安全監視體系精進計畫，</w:t>
      </w:r>
      <w:r w:rsidRPr="00CC7EB2">
        <w:rPr>
          <w:rFonts w:ascii="標楷體" w:eastAsia="標楷體" w:hAnsi="標楷體" w:hint="eastAsia"/>
          <w:sz w:val="30"/>
          <w:szCs w:val="30"/>
        </w:rPr>
        <w:t>接獲不良反應通報</w:t>
      </w:r>
      <w:r w:rsidR="00080AC8" w:rsidRPr="00CC7EB2">
        <w:rPr>
          <w:rFonts w:ascii="標楷體" w:eastAsia="標楷體" w:hAnsi="標楷體"/>
          <w:sz w:val="30"/>
          <w:szCs w:val="30"/>
        </w:rPr>
        <w:t>2</w:t>
      </w:r>
      <w:r w:rsidR="00080AC8" w:rsidRPr="00CC7EB2">
        <w:rPr>
          <w:rFonts w:ascii="標楷體" w:eastAsia="標楷體" w:hAnsi="標楷體" w:hint="eastAsia"/>
          <w:sz w:val="30"/>
          <w:szCs w:val="30"/>
        </w:rPr>
        <w:t>萬</w:t>
      </w:r>
      <w:r w:rsidR="00080AC8" w:rsidRPr="00CC7EB2">
        <w:rPr>
          <w:rFonts w:ascii="標楷體" w:eastAsia="標楷體" w:hAnsi="標楷體"/>
          <w:sz w:val="30"/>
          <w:szCs w:val="30"/>
        </w:rPr>
        <w:t>933</w:t>
      </w:r>
      <w:r w:rsidR="00080AC8" w:rsidRPr="00CC7EB2">
        <w:rPr>
          <w:rFonts w:ascii="標楷體" w:eastAsia="標楷體" w:hAnsi="標楷體" w:hint="eastAsia"/>
          <w:sz w:val="30"/>
          <w:szCs w:val="30"/>
        </w:rPr>
        <w:t>件</w:t>
      </w:r>
      <w:r w:rsidRPr="00CC7EB2">
        <w:rPr>
          <w:rFonts w:ascii="標楷體" w:eastAsia="標楷體" w:hAnsi="標楷體" w:hint="eastAsia"/>
          <w:sz w:val="30"/>
          <w:szCs w:val="30"/>
        </w:rPr>
        <w:t>及安全警訊</w:t>
      </w:r>
      <w:r w:rsidR="00080AC8" w:rsidRPr="00CC7EB2">
        <w:rPr>
          <w:rFonts w:ascii="標楷體" w:eastAsia="標楷體" w:hAnsi="標楷體"/>
          <w:sz w:val="30"/>
          <w:szCs w:val="30"/>
        </w:rPr>
        <w:t>265</w:t>
      </w:r>
      <w:r w:rsidR="00080AC8" w:rsidRPr="00CC7EB2">
        <w:rPr>
          <w:rFonts w:ascii="標楷體" w:eastAsia="標楷體" w:hAnsi="標楷體" w:hint="eastAsia"/>
          <w:sz w:val="30"/>
          <w:szCs w:val="30"/>
        </w:rPr>
        <w:t>則</w:t>
      </w:r>
      <w:r w:rsidR="00C62475" w:rsidRPr="00CC7EB2">
        <w:rPr>
          <w:rFonts w:ascii="標楷體" w:eastAsia="標楷體" w:hAnsi="標楷體" w:hint="eastAsia"/>
          <w:sz w:val="30"/>
          <w:szCs w:val="30"/>
        </w:rPr>
        <w:t>；</w:t>
      </w:r>
      <w:r w:rsidRPr="00CC7EB2">
        <w:rPr>
          <w:rFonts w:ascii="標楷體" w:eastAsia="標楷體" w:hAnsi="標楷體"/>
          <w:sz w:val="30"/>
          <w:szCs w:val="30"/>
        </w:rPr>
        <w:t>收納首批接種國外</w:t>
      </w:r>
      <w:r w:rsidR="00C62475" w:rsidRPr="00CC7EB2">
        <w:rPr>
          <w:rFonts w:ascii="標楷體" w:eastAsia="標楷體" w:hAnsi="標楷體" w:hint="eastAsia"/>
          <w:sz w:val="30"/>
          <w:szCs w:val="30"/>
        </w:rPr>
        <w:t>阿斯特捷利康</w:t>
      </w:r>
      <w:r w:rsidR="00C0314D" w:rsidRPr="00CC7EB2">
        <w:rPr>
          <w:rFonts w:ascii="標楷體" w:eastAsia="標楷體" w:hAnsi="標楷體" w:hint="eastAsia"/>
          <w:sz w:val="30"/>
          <w:szCs w:val="30"/>
        </w:rPr>
        <w:t>（</w:t>
      </w:r>
      <w:r w:rsidR="00C62475" w:rsidRPr="00CC7EB2">
        <w:rPr>
          <w:rFonts w:ascii="標楷體" w:eastAsia="標楷體" w:hAnsi="標楷體" w:hint="eastAsia"/>
          <w:sz w:val="30"/>
          <w:szCs w:val="30"/>
        </w:rPr>
        <w:t>AZ</w:t>
      </w:r>
      <w:r w:rsidR="00C0314D" w:rsidRPr="00CC7EB2">
        <w:rPr>
          <w:rFonts w:ascii="標楷體" w:eastAsia="標楷體" w:hAnsi="標楷體" w:hint="eastAsia"/>
          <w:sz w:val="30"/>
          <w:szCs w:val="30"/>
        </w:rPr>
        <w:t>）</w:t>
      </w:r>
      <w:r w:rsidRPr="00CC7EB2">
        <w:rPr>
          <w:rFonts w:ascii="標楷體" w:eastAsia="標楷體" w:hAnsi="標楷體"/>
          <w:sz w:val="30"/>
          <w:szCs w:val="30"/>
        </w:rPr>
        <w:t>疫苗受試者</w:t>
      </w:r>
      <w:r w:rsidR="00DA289F" w:rsidRPr="00CC7EB2">
        <w:rPr>
          <w:rFonts w:ascii="標楷體" w:eastAsia="標楷體" w:hAnsi="標楷體"/>
          <w:sz w:val="30"/>
          <w:szCs w:val="30"/>
        </w:rPr>
        <w:t>200位</w:t>
      </w:r>
      <w:r w:rsidRPr="00CC7EB2">
        <w:rPr>
          <w:rFonts w:ascii="標楷體" w:eastAsia="標楷體" w:hAnsi="標楷體"/>
          <w:sz w:val="30"/>
          <w:szCs w:val="30"/>
        </w:rPr>
        <w:t>，建立國人接種AZ疫苗後中和抗體表現變化及安全性資料</w:t>
      </w:r>
      <w:r w:rsidR="00823C04" w:rsidRPr="00CC7EB2">
        <w:rPr>
          <w:rFonts w:ascii="標楷體" w:eastAsia="標楷體" w:hAnsi="標楷體" w:hint="eastAsia"/>
          <w:sz w:val="30"/>
          <w:szCs w:val="30"/>
        </w:rPr>
        <w:t>；</w:t>
      </w:r>
      <w:r w:rsidR="00823C04" w:rsidRPr="00CC7EB2">
        <w:rPr>
          <w:rFonts w:ascii="標楷體" w:eastAsia="標楷體" w:hAnsi="標楷體"/>
          <w:sz w:val="30"/>
          <w:szCs w:val="30"/>
        </w:rPr>
        <w:t>辦理</w:t>
      </w:r>
      <w:r w:rsidR="00823C04" w:rsidRPr="00CC7EB2">
        <w:rPr>
          <w:rFonts w:ascii="標楷體" w:eastAsia="標楷體" w:hAnsi="標楷體" w:hint="eastAsia"/>
          <w:sz w:val="30"/>
          <w:szCs w:val="30"/>
        </w:rPr>
        <w:t>國產及</w:t>
      </w:r>
      <w:proofErr w:type="gramStart"/>
      <w:r w:rsidR="00823C04" w:rsidRPr="00CC7EB2">
        <w:rPr>
          <w:rFonts w:ascii="標楷體" w:eastAsia="標楷體" w:hAnsi="標楷體" w:hint="eastAsia"/>
          <w:sz w:val="30"/>
          <w:szCs w:val="30"/>
        </w:rPr>
        <w:t>輸入新冠肺炎</w:t>
      </w:r>
      <w:proofErr w:type="gramEnd"/>
      <w:r w:rsidR="00823C04" w:rsidRPr="00CC7EB2">
        <w:rPr>
          <w:rFonts w:ascii="標楷體" w:eastAsia="標楷體" w:hAnsi="標楷體" w:hint="eastAsia"/>
          <w:sz w:val="30"/>
          <w:szCs w:val="30"/>
        </w:rPr>
        <w:t>檢驗封</w:t>
      </w:r>
      <w:proofErr w:type="gramStart"/>
      <w:r w:rsidR="00823C04" w:rsidRPr="00CC7EB2">
        <w:rPr>
          <w:rFonts w:ascii="標楷體" w:eastAsia="標楷體" w:hAnsi="標楷體" w:hint="eastAsia"/>
          <w:sz w:val="30"/>
          <w:szCs w:val="30"/>
        </w:rPr>
        <w:t>緘</w:t>
      </w:r>
      <w:proofErr w:type="gramEnd"/>
      <w:r w:rsidR="00823C04" w:rsidRPr="00CC7EB2">
        <w:rPr>
          <w:rFonts w:ascii="標楷體" w:eastAsia="標楷體" w:hAnsi="標楷體" w:hint="eastAsia"/>
          <w:sz w:val="30"/>
          <w:szCs w:val="30"/>
        </w:rPr>
        <w:t>作業</w:t>
      </w:r>
      <w:r w:rsidR="00823C04" w:rsidRPr="00CC7EB2">
        <w:rPr>
          <w:rFonts w:ascii="標楷體" w:eastAsia="標楷體" w:hAnsi="標楷體"/>
          <w:sz w:val="30"/>
          <w:szCs w:val="30"/>
        </w:rPr>
        <w:t>，完成封</w:t>
      </w:r>
      <w:proofErr w:type="gramStart"/>
      <w:r w:rsidR="00823C04" w:rsidRPr="00CC7EB2">
        <w:rPr>
          <w:rFonts w:ascii="標楷體" w:eastAsia="標楷體" w:hAnsi="標楷體"/>
          <w:sz w:val="30"/>
          <w:szCs w:val="30"/>
        </w:rPr>
        <w:t>緘</w:t>
      </w:r>
      <w:proofErr w:type="gramEnd"/>
      <w:r w:rsidR="00823C04" w:rsidRPr="00CC7EB2">
        <w:rPr>
          <w:rFonts w:ascii="標楷體" w:eastAsia="標楷體" w:hAnsi="標楷體"/>
          <w:sz w:val="30"/>
          <w:szCs w:val="30"/>
        </w:rPr>
        <w:t>放行16</w:t>
      </w:r>
      <w:r w:rsidR="00823C04" w:rsidRPr="00CC7EB2">
        <w:rPr>
          <w:rFonts w:ascii="標楷體" w:eastAsia="標楷體" w:hAnsi="標楷體" w:hint="eastAsia"/>
          <w:sz w:val="30"/>
          <w:szCs w:val="30"/>
        </w:rPr>
        <w:t>7</w:t>
      </w:r>
      <w:r w:rsidR="00823C04" w:rsidRPr="00CC7EB2">
        <w:rPr>
          <w:rFonts w:ascii="標楷體" w:eastAsia="標楷體" w:hAnsi="標楷體"/>
          <w:sz w:val="30"/>
          <w:szCs w:val="30"/>
        </w:rPr>
        <w:t>批，7,</w:t>
      </w:r>
      <w:r w:rsidR="00823C04" w:rsidRPr="00CC7EB2">
        <w:rPr>
          <w:rFonts w:ascii="標楷體" w:eastAsia="標楷體" w:hAnsi="標楷體" w:hint="eastAsia"/>
          <w:sz w:val="30"/>
          <w:szCs w:val="30"/>
        </w:rPr>
        <w:t>667</w:t>
      </w:r>
      <w:r w:rsidR="00823C04" w:rsidRPr="00CC7EB2">
        <w:rPr>
          <w:rFonts w:ascii="標楷體" w:eastAsia="標楷體" w:hAnsi="標楷體"/>
          <w:sz w:val="30"/>
          <w:szCs w:val="30"/>
        </w:rPr>
        <w:t>萬劑</w:t>
      </w:r>
      <w:r w:rsidR="00367C8C" w:rsidRPr="00CC7EB2">
        <w:rPr>
          <w:rFonts w:ascii="標楷體" w:eastAsia="標楷體" w:hAnsi="標楷體" w:hint="eastAsia"/>
          <w:sz w:val="30"/>
          <w:szCs w:val="30"/>
        </w:rPr>
        <w:t>。</w:t>
      </w:r>
    </w:p>
    <w:p w14:paraId="7E85402B" w14:textId="21E305D0" w:rsidR="00207E28" w:rsidRPr="00B07519" w:rsidRDefault="00110659" w:rsidP="00A70FE5">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發給</w:t>
      </w:r>
      <w:r w:rsidR="000A40FF" w:rsidRPr="00FB7FCC">
        <w:rPr>
          <w:rFonts w:ascii="標楷體" w:eastAsia="標楷體" w:hAnsi="標楷體" w:hint="eastAsia"/>
          <w:sz w:val="30"/>
          <w:szCs w:val="30"/>
        </w:rPr>
        <w:t>防疫獎勵金</w:t>
      </w:r>
      <w:r>
        <w:rPr>
          <w:rFonts w:ascii="標楷體" w:eastAsia="標楷體" w:hAnsi="標楷體" w:hint="eastAsia"/>
          <w:sz w:val="30"/>
          <w:szCs w:val="30"/>
        </w:rPr>
        <w:t>及</w:t>
      </w:r>
      <w:r w:rsidR="000A40FF" w:rsidRPr="00FB7FCC">
        <w:rPr>
          <w:rFonts w:ascii="標楷體" w:eastAsia="標楷體" w:hAnsi="標楷體" w:hint="eastAsia"/>
          <w:sz w:val="30"/>
          <w:szCs w:val="30"/>
        </w:rPr>
        <w:t>居家隔離</w:t>
      </w:r>
      <w:r w:rsidR="0094059A">
        <w:rPr>
          <w:rFonts w:ascii="標楷體" w:eastAsia="標楷體" w:hAnsi="標楷體" w:hint="eastAsia"/>
          <w:sz w:val="30"/>
          <w:szCs w:val="30"/>
        </w:rPr>
        <w:t>（</w:t>
      </w:r>
      <w:r w:rsidR="000A40FF" w:rsidRPr="00FB7FCC">
        <w:rPr>
          <w:rFonts w:ascii="標楷體" w:eastAsia="標楷體" w:hAnsi="標楷體" w:hint="eastAsia"/>
          <w:sz w:val="30"/>
          <w:szCs w:val="30"/>
        </w:rPr>
        <w:t>檢疫</w:t>
      </w:r>
      <w:r w:rsidR="0094059A">
        <w:rPr>
          <w:rFonts w:ascii="標楷體" w:eastAsia="標楷體" w:hAnsi="標楷體" w:hint="eastAsia"/>
          <w:sz w:val="30"/>
          <w:szCs w:val="30"/>
        </w:rPr>
        <w:t>）</w:t>
      </w:r>
      <w:r w:rsidR="000A40FF" w:rsidRPr="00FB7FCC">
        <w:rPr>
          <w:rFonts w:ascii="標楷體" w:eastAsia="標楷體" w:hAnsi="標楷體" w:hint="eastAsia"/>
          <w:sz w:val="30"/>
          <w:szCs w:val="30"/>
        </w:rPr>
        <w:t>補償金</w:t>
      </w:r>
      <w:r w:rsidR="00FB7FCC" w:rsidRPr="00FB7FCC">
        <w:rPr>
          <w:rFonts w:ascii="標楷體" w:eastAsia="標楷體" w:hAnsi="標楷體" w:hint="eastAsia"/>
          <w:sz w:val="30"/>
          <w:szCs w:val="30"/>
        </w:rPr>
        <w:t>：</w:t>
      </w:r>
      <w:r w:rsidR="00562D3E" w:rsidRPr="00562D3E">
        <w:rPr>
          <w:rFonts w:ascii="標楷體" w:eastAsia="標楷體" w:hAnsi="標楷體" w:hint="eastAsia"/>
          <w:sz w:val="30"/>
          <w:szCs w:val="30"/>
        </w:rPr>
        <w:t>辦理社區定點診所配合發放公費COVID-19家用</w:t>
      </w:r>
      <w:proofErr w:type="gramStart"/>
      <w:r w:rsidR="00562D3E" w:rsidRPr="00562D3E">
        <w:rPr>
          <w:rFonts w:ascii="標楷體" w:eastAsia="標楷體" w:hAnsi="標楷體" w:hint="eastAsia"/>
          <w:sz w:val="30"/>
          <w:szCs w:val="30"/>
        </w:rPr>
        <w:t>快篩試劑</w:t>
      </w:r>
      <w:proofErr w:type="gramEnd"/>
      <w:r w:rsidR="00562D3E" w:rsidRPr="00562D3E">
        <w:rPr>
          <w:rFonts w:ascii="標楷體" w:eastAsia="標楷體" w:hAnsi="標楷體" w:hint="eastAsia"/>
          <w:sz w:val="30"/>
          <w:szCs w:val="30"/>
        </w:rPr>
        <w:t>作業相關獎勵事宜，全國</w:t>
      </w:r>
      <w:r w:rsidR="004F723C" w:rsidRPr="00562D3E">
        <w:rPr>
          <w:rFonts w:ascii="標楷體" w:eastAsia="標楷體" w:hAnsi="標楷體" w:hint="eastAsia"/>
          <w:sz w:val="30"/>
          <w:szCs w:val="30"/>
        </w:rPr>
        <w:t>參與</w:t>
      </w:r>
      <w:r w:rsidR="00562D3E" w:rsidRPr="00562D3E">
        <w:rPr>
          <w:rFonts w:ascii="標楷體" w:eastAsia="標楷體" w:hAnsi="標楷體" w:hint="eastAsia"/>
          <w:sz w:val="30"/>
          <w:szCs w:val="30"/>
        </w:rPr>
        <w:t>合約診所</w:t>
      </w:r>
      <w:r w:rsidR="000A46D6">
        <w:rPr>
          <w:rFonts w:ascii="標楷體" w:eastAsia="標楷體" w:hAnsi="標楷體" w:hint="eastAsia"/>
          <w:sz w:val="30"/>
          <w:szCs w:val="30"/>
        </w:rPr>
        <w:t>及</w:t>
      </w:r>
      <w:r w:rsidR="00562D3E" w:rsidRPr="00562D3E">
        <w:rPr>
          <w:rFonts w:ascii="標楷體" w:eastAsia="標楷體" w:hAnsi="標楷體" w:hint="eastAsia"/>
          <w:sz w:val="30"/>
          <w:szCs w:val="30"/>
        </w:rPr>
        <w:t>衛生所</w:t>
      </w:r>
      <w:r w:rsidR="004F723C" w:rsidRPr="00562D3E">
        <w:rPr>
          <w:rFonts w:ascii="標楷體" w:eastAsia="標楷體" w:hAnsi="標楷體" w:hint="eastAsia"/>
          <w:sz w:val="30"/>
          <w:szCs w:val="30"/>
        </w:rPr>
        <w:t>718家</w:t>
      </w:r>
      <w:r w:rsidR="00562D3E" w:rsidRPr="00562D3E">
        <w:rPr>
          <w:rFonts w:ascii="標楷體" w:eastAsia="標楷體" w:hAnsi="標楷體" w:hint="eastAsia"/>
          <w:sz w:val="30"/>
          <w:szCs w:val="30"/>
        </w:rPr>
        <w:t>，發放試劑</w:t>
      </w:r>
      <w:r w:rsidR="004F723C" w:rsidRPr="00562D3E">
        <w:rPr>
          <w:rFonts w:ascii="標楷體" w:eastAsia="標楷體" w:hAnsi="標楷體" w:hint="eastAsia"/>
          <w:sz w:val="30"/>
          <w:szCs w:val="30"/>
        </w:rPr>
        <w:t>32萬劑</w:t>
      </w:r>
      <w:r w:rsidR="00562D3E" w:rsidRPr="00562D3E">
        <w:rPr>
          <w:rFonts w:ascii="標楷體" w:eastAsia="標楷體" w:hAnsi="標楷體" w:hint="eastAsia"/>
          <w:sz w:val="30"/>
          <w:szCs w:val="30"/>
        </w:rPr>
        <w:t>，並獲民眾回報數</w:t>
      </w:r>
      <w:r w:rsidR="003C77C0" w:rsidRPr="00562D3E">
        <w:rPr>
          <w:rFonts w:ascii="標楷體" w:eastAsia="標楷體" w:hAnsi="標楷體" w:hint="eastAsia"/>
          <w:sz w:val="30"/>
          <w:szCs w:val="30"/>
        </w:rPr>
        <w:t>21萬筆</w:t>
      </w:r>
      <w:r w:rsidR="00562D3E" w:rsidRPr="00562D3E">
        <w:rPr>
          <w:rFonts w:ascii="標楷體" w:eastAsia="標楷體" w:hAnsi="標楷體" w:hint="eastAsia"/>
          <w:sz w:val="30"/>
          <w:szCs w:val="30"/>
        </w:rPr>
        <w:t>，偵測到至少陽性個案</w:t>
      </w:r>
      <w:r w:rsidR="003C77C0" w:rsidRPr="00562D3E">
        <w:rPr>
          <w:rFonts w:ascii="標楷體" w:eastAsia="標楷體" w:hAnsi="標楷體" w:hint="eastAsia"/>
          <w:sz w:val="30"/>
          <w:szCs w:val="30"/>
        </w:rPr>
        <w:t>8萬8</w:t>
      </w:r>
      <w:r w:rsidR="003C77C0" w:rsidRPr="00562D3E">
        <w:rPr>
          <w:rFonts w:ascii="標楷體" w:eastAsia="標楷體" w:hAnsi="標楷體"/>
          <w:sz w:val="30"/>
          <w:szCs w:val="30"/>
        </w:rPr>
        <w:t>,</w:t>
      </w:r>
      <w:r w:rsidR="003C77C0" w:rsidRPr="00562D3E">
        <w:rPr>
          <w:rFonts w:ascii="標楷體" w:eastAsia="標楷體" w:hAnsi="標楷體" w:hint="eastAsia"/>
          <w:sz w:val="30"/>
          <w:szCs w:val="30"/>
        </w:rPr>
        <w:t>000例</w:t>
      </w:r>
      <w:r w:rsidR="00562D3E" w:rsidRPr="00562D3E">
        <w:rPr>
          <w:rFonts w:ascii="標楷體" w:eastAsia="標楷體" w:hAnsi="標楷體" w:hint="eastAsia"/>
          <w:sz w:val="30"/>
          <w:szCs w:val="30"/>
        </w:rPr>
        <w:t>，獎勵576院所</w:t>
      </w:r>
      <w:r w:rsidR="00D10F4D" w:rsidRPr="00562D3E">
        <w:rPr>
          <w:rFonts w:ascii="標楷體" w:eastAsia="標楷體" w:hAnsi="標楷體" w:hint="eastAsia"/>
          <w:sz w:val="30"/>
          <w:szCs w:val="30"/>
        </w:rPr>
        <w:t>；</w:t>
      </w:r>
      <w:r w:rsidR="00FB7FCC" w:rsidRPr="00FB7FCC">
        <w:rPr>
          <w:rFonts w:ascii="標楷體" w:eastAsia="標楷體" w:hAnsi="標楷體" w:hint="eastAsia"/>
          <w:sz w:val="30"/>
          <w:szCs w:val="30"/>
        </w:rPr>
        <w:t>發給居家隔離（檢疫）者防疫補償金，完成審查</w:t>
      </w:r>
      <w:r w:rsidR="00FB7FCC" w:rsidRPr="00FB7FCC">
        <w:rPr>
          <w:rFonts w:ascii="標楷體" w:eastAsia="標楷體" w:hAnsi="標楷體"/>
          <w:sz w:val="30"/>
          <w:szCs w:val="30"/>
        </w:rPr>
        <w:t>23</w:t>
      </w:r>
      <w:r w:rsidR="00FB7FCC" w:rsidRPr="00FB7FCC">
        <w:rPr>
          <w:rFonts w:ascii="標楷體" w:eastAsia="標楷體" w:hAnsi="標楷體" w:hint="eastAsia"/>
          <w:sz w:val="30"/>
          <w:szCs w:val="30"/>
        </w:rPr>
        <w:t>5萬5</w:t>
      </w:r>
      <w:r w:rsidR="00FB7FCC" w:rsidRPr="00FB7FCC">
        <w:rPr>
          <w:rFonts w:ascii="標楷體" w:eastAsia="標楷體" w:hAnsi="標楷體"/>
          <w:sz w:val="30"/>
          <w:szCs w:val="30"/>
        </w:rPr>
        <w:t>,</w:t>
      </w:r>
      <w:r w:rsidR="00FB7FCC" w:rsidRPr="00FB7FCC">
        <w:rPr>
          <w:rFonts w:ascii="標楷體" w:eastAsia="標楷體" w:hAnsi="標楷體" w:hint="eastAsia"/>
          <w:sz w:val="30"/>
          <w:szCs w:val="30"/>
        </w:rPr>
        <w:t>052件；發放嚴重特殊傳染性肺炎死亡喪葬慰問金，受理1萬9,010件</w:t>
      </w:r>
      <w:r w:rsidR="00FB7FCC" w:rsidRPr="003D552C">
        <w:rPr>
          <w:rFonts w:ascii="標楷體" w:eastAsia="標楷體" w:hAnsi="標楷體" w:hint="eastAsia"/>
          <w:sz w:val="30"/>
          <w:szCs w:val="30"/>
        </w:rPr>
        <w:t>。</w:t>
      </w:r>
    </w:p>
    <w:p w14:paraId="4B0F7F6C" w14:textId="198B1E70" w:rsidR="00207E28" w:rsidRPr="0093400A" w:rsidRDefault="00110659" w:rsidP="0093400A">
      <w:pPr>
        <w:pStyle w:val="af"/>
        <w:numPr>
          <w:ilvl w:val="0"/>
          <w:numId w:val="11"/>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110659">
        <w:rPr>
          <w:rFonts w:ascii="標楷體" w:eastAsia="標楷體" w:hAnsi="標楷體" w:hint="eastAsia"/>
          <w:sz w:val="30"/>
          <w:szCs w:val="30"/>
        </w:rPr>
        <w:t>辦理</w:t>
      </w:r>
      <w:r>
        <w:rPr>
          <w:rFonts w:ascii="標楷體" w:eastAsia="標楷體" w:hAnsi="標楷體" w:hint="eastAsia"/>
          <w:sz w:val="30"/>
          <w:szCs w:val="30"/>
        </w:rPr>
        <w:t>民眾急難紓困、</w:t>
      </w:r>
      <w:r w:rsidRPr="00110659">
        <w:rPr>
          <w:rFonts w:ascii="標楷體" w:eastAsia="標楷體" w:hAnsi="標楷體" w:hint="eastAsia"/>
          <w:sz w:val="30"/>
          <w:szCs w:val="30"/>
        </w:rPr>
        <w:t>加發生活補助及醫療（事）機構事業產業紓困</w:t>
      </w:r>
      <w:r w:rsidR="00207E28">
        <w:rPr>
          <w:rFonts w:ascii="標楷體" w:eastAsia="標楷體" w:hAnsi="標楷體" w:hint="eastAsia"/>
          <w:sz w:val="30"/>
          <w:szCs w:val="30"/>
        </w:rPr>
        <w:t>：</w:t>
      </w:r>
      <w:r w:rsidR="00207E28" w:rsidRPr="00523F6D">
        <w:rPr>
          <w:rFonts w:ascii="標楷體" w:eastAsia="標楷體" w:hAnsi="標楷體"/>
          <w:sz w:val="30"/>
          <w:szCs w:val="30"/>
        </w:rPr>
        <w:t>補助</w:t>
      </w:r>
      <w:r w:rsidR="00207E28" w:rsidRPr="00523F6D">
        <w:rPr>
          <w:rFonts w:ascii="標楷體" w:eastAsia="標楷體" w:hAnsi="標楷體" w:hint="eastAsia"/>
          <w:sz w:val="30"/>
          <w:szCs w:val="30"/>
        </w:rPr>
        <w:t>民眾急難紓困救助金</w:t>
      </w:r>
      <w:r w:rsidR="0093400A" w:rsidRPr="0093400A">
        <w:rPr>
          <w:rFonts w:ascii="標楷體" w:eastAsia="標楷體" w:hAnsi="標楷體" w:hint="eastAsia"/>
          <w:sz w:val="30"/>
          <w:szCs w:val="30"/>
        </w:rPr>
        <w:t>，</w:t>
      </w:r>
      <w:r w:rsidR="0093400A" w:rsidRPr="00523F6D">
        <w:rPr>
          <w:rFonts w:ascii="標楷體" w:eastAsia="標楷體" w:hAnsi="標楷體"/>
          <w:sz w:val="30"/>
          <w:szCs w:val="30"/>
        </w:rPr>
        <w:t>核定</w:t>
      </w:r>
      <w:r w:rsidR="004F723C">
        <w:rPr>
          <w:rFonts w:ascii="標楷體" w:eastAsia="標楷體" w:hAnsi="標楷體" w:hint="eastAsia"/>
          <w:sz w:val="30"/>
          <w:szCs w:val="30"/>
        </w:rPr>
        <w:t>125</w:t>
      </w:r>
      <w:r w:rsidR="0093400A">
        <w:rPr>
          <w:rFonts w:ascii="標楷體" w:eastAsia="標楷體" w:hAnsi="標楷體" w:hint="eastAsia"/>
          <w:sz w:val="30"/>
          <w:szCs w:val="30"/>
        </w:rPr>
        <w:t>萬</w:t>
      </w:r>
      <w:r w:rsidR="004F723C">
        <w:rPr>
          <w:rFonts w:ascii="標楷體" w:eastAsia="標楷體" w:hAnsi="標楷體" w:hint="eastAsia"/>
          <w:sz w:val="30"/>
          <w:szCs w:val="30"/>
        </w:rPr>
        <w:t>4</w:t>
      </w:r>
      <w:r w:rsidR="0093400A">
        <w:rPr>
          <w:rFonts w:ascii="標楷體" w:eastAsia="標楷體" w:hAnsi="標楷體"/>
          <w:sz w:val="30"/>
          <w:szCs w:val="30"/>
        </w:rPr>
        <w:t>,</w:t>
      </w:r>
      <w:r w:rsidR="004F723C">
        <w:rPr>
          <w:rFonts w:ascii="標楷體" w:eastAsia="標楷體" w:hAnsi="標楷體" w:hint="eastAsia"/>
          <w:sz w:val="30"/>
          <w:szCs w:val="30"/>
        </w:rPr>
        <w:t>164</w:t>
      </w:r>
      <w:r w:rsidR="0093400A">
        <w:rPr>
          <w:rFonts w:ascii="標楷體" w:eastAsia="標楷體" w:hAnsi="標楷體" w:hint="eastAsia"/>
          <w:sz w:val="30"/>
          <w:szCs w:val="30"/>
        </w:rPr>
        <w:t>件</w:t>
      </w:r>
      <w:r w:rsidR="00207E28" w:rsidRPr="0093400A">
        <w:rPr>
          <w:rFonts w:ascii="標楷體" w:eastAsia="標楷體" w:hAnsi="標楷體" w:hint="eastAsia"/>
          <w:sz w:val="30"/>
          <w:szCs w:val="30"/>
        </w:rPr>
        <w:t>；關懷弱勢加發生活補助金</w:t>
      </w:r>
      <w:r w:rsidR="0093400A" w:rsidRPr="0093400A">
        <w:rPr>
          <w:rFonts w:ascii="標楷體" w:eastAsia="標楷體" w:hAnsi="標楷體" w:hint="eastAsia"/>
          <w:sz w:val="30"/>
          <w:szCs w:val="30"/>
        </w:rPr>
        <w:t>，</w:t>
      </w:r>
      <w:r w:rsidR="0093400A">
        <w:rPr>
          <w:rFonts w:ascii="標楷體" w:eastAsia="標楷體" w:hAnsi="標楷體" w:hint="eastAsia"/>
          <w:sz w:val="30"/>
          <w:szCs w:val="30"/>
        </w:rPr>
        <w:t>補助</w:t>
      </w:r>
      <w:r w:rsidR="004F723C">
        <w:rPr>
          <w:rFonts w:ascii="標楷體" w:eastAsia="標楷體" w:hAnsi="標楷體" w:hint="eastAsia"/>
          <w:sz w:val="30"/>
          <w:szCs w:val="30"/>
        </w:rPr>
        <w:t>331</w:t>
      </w:r>
      <w:r w:rsidR="0093400A">
        <w:rPr>
          <w:rFonts w:ascii="標楷體" w:eastAsia="標楷體" w:hAnsi="標楷體" w:hint="eastAsia"/>
          <w:sz w:val="30"/>
          <w:szCs w:val="30"/>
        </w:rPr>
        <w:t>萬</w:t>
      </w:r>
      <w:r w:rsidR="004F723C">
        <w:rPr>
          <w:rFonts w:ascii="標楷體" w:eastAsia="標楷體" w:hAnsi="標楷體" w:hint="eastAsia"/>
          <w:sz w:val="30"/>
          <w:szCs w:val="30"/>
        </w:rPr>
        <w:t>8</w:t>
      </w:r>
      <w:r w:rsidR="0093400A">
        <w:rPr>
          <w:rFonts w:ascii="標楷體" w:eastAsia="標楷體" w:hAnsi="標楷體"/>
          <w:sz w:val="30"/>
          <w:szCs w:val="30"/>
        </w:rPr>
        <w:t>,</w:t>
      </w:r>
      <w:r w:rsidR="0093400A">
        <w:rPr>
          <w:rFonts w:ascii="標楷體" w:eastAsia="標楷體" w:hAnsi="標楷體" w:hint="eastAsia"/>
          <w:sz w:val="30"/>
          <w:szCs w:val="30"/>
        </w:rPr>
        <w:t>7</w:t>
      </w:r>
      <w:r w:rsidR="004F723C">
        <w:rPr>
          <w:rFonts w:ascii="標楷體" w:eastAsia="標楷體" w:hAnsi="標楷體" w:hint="eastAsia"/>
          <w:sz w:val="30"/>
          <w:szCs w:val="30"/>
        </w:rPr>
        <w:t>26</w:t>
      </w:r>
      <w:r w:rsidR="0093400A">
        <w:rPr>
          <w:rFonts w:ascii="標楷體" w:eastAsia="標楷體" w:hAnsi="標楷體" w:hint="eastAsia"/>
          <w:sz w:val="30"/>
          <w:szCs w:val="30"/>
        </w:rPr>
        <w:t>人次</w:t>
      </w:r>
      <w:r w:rsidR="00207E28" w:rsidRPr="0093400A">
        <w:rPr>
          <w:rFonts w:ascii="標楷體" w:eastAsia="標楷體" w:hAnsi="標楷體" w:hint="eastAsia"/>
          <w:sz w:val="30"/>
          <w:szCs w:val="30"/>
        </w:rPr>
        <w:t>；</w:t>
      </w:r>
      <w:r w:rsidR="0023247A" w:rsidRPr="0093400A">
        <w:rPr>
          <w:rFonts w:ascii="標楷體" w:eastAsia="標楷體" w:hAnsi="標楷體" w:hint="eastAsia"/>
          <w:sz w:val="30"/>
          <w:szCs w:val="30"/>
        </w:rPr>
        <w:t>辦理</w:t>
      </w:r>
      <w:r w:rsidR="00207E28" w:rsidRPr="0093400A">
        <w:rPr>
          <w:rFonts w:ascii="標楷體" w:eastAsia="標楷體" w:hAnsi="標楷體" w:hint="eastAsia"/>
          <w:sz w:val="30"/>
          <w:szCs w:val="30"/>
        </w:rPr>
        <w:t>醫療</w:t>
      </w:r>
      <w:r w:rsidR="00D108A8">
        <w:rPr>
          <w:rFonts w:ascii="標楷體" w:eastAsia="標楷體" w:hAnsi="標楷體" w:hint="eastAsia"/>
          <w:sz w:val="30"/>
          <w:szCs w:val="30"/>
        </w:rPr>
        <w:t>（</w:t>
      </w:r>
      <w:r w:rsidR="00207E28" w:rsidRPr="0093400A">
        <w:rPr>
          <w:rFonts w:ascii="標楷體" w:eastAsia="標楷體" w:hAnsi="標楷體" w:hint="eastAsia"/>
          <w:sz w:val="30"/>
          <w:szCs w:val="30"/>
        </w:rPr>
        <w:t>事</w:t>
      </w:r>
      <w:r w:rsidR="00D108A8">
        <w:rPr>
          <w:rFonts w:ascii="標楷體" w:eastAsia="標楷體" w:hAnsi="標楷體" w:hint="eastAsia"/>
          <w:sz w:val="30"/>
          <w:szCs w:val="30"/>
        </w:rPr>
        <w:t>）</w:t>
      </w:r>
      <w:r w:rsidR="00207E28" w:rsidRPr="0093400A">
        <w:rPr>
          <w:rFonts w:ascii="標楷體" w:eastAsia="標楷體" w:hAnsi="標楷體" w:hint="eastAsia"/>
          <w:sz w:val="30"/>
          <w:szCs w:val="30"/>
        </w:rPr>
        <w:t>機構紓困措施</w:t>
      </w:r>
      <w:r w:rsidR="001D040B" w:rsidRPr="001D040B">
        <w:rPr>
          <w:rFonts w:ascii="標楷體" w:eastAsia="標楷體" w:hAnsi="標楷體" w:hint="eastAsia"/>
          <w:sz w:val="30"/>
          <w:szCs w:val="30"/>
        </w:rPr>
        <w:t>，對營運困難醫療</w:t>
      </w:r>
      <w:r w:rsidR="00D108A8">
        <w:rPr>
          <w:rFonts w:ascii="標楷體" w:eastAsia="標楷體" w:hAnsi="標楷體" w:hint="eastAsia"/>
          <w:sz w:val="30"/>
          <w:szCs w:val="30"/>
        </w:rPr>
        <w:t>（</w:t>
      </w:r>
      <w:r w:rsidR="001D040B" w:rsidRPr="001D040B">
        <w:rPr>
          <w:rFonts w:ascii="標楷體" w:eastAsia="標楷體" w:hAnsi="標楷體" w:hint="eastAsia"/>
          <w:sz w:val="30"/>
          <w:szCs w:val="30"/>
        </w:rPr>
        <w:t>事</w:t>
      </w:r>
      <w:r w:rsidR="00D108A8">
        <w:rPr>
          <w:rFonts w:ascii="標楷體" w:eastAsia="標楷體" w:hAnsi="標楷體" w:hint="eastAsia"/>
          <w:sz w:val="30"/>
          <w:szCs w:val="30"/>
        </w:rPr>
        <w:t>）</w:t>
      </w:r>
      <w:r w:rsidR="001D040B" w:rsidRPr="001D040B">
        <w:rPr>
          <w:rFonts w:ascii="標楷體" w:eastAsia="標楷體" w:hAnsi="標楷體" w:hint="eastAsia"/>
          <w:sz w:val="30"/>
          <w:szCs w:val="30"/>
        </w:rPr>
        <w:t>機構提供員工薪資貸款及短期週轉金貸款，貸放總金額2億9,8</w:t>
      </w:r>
      <w:r w:rsidR="001D040B" w:rsidRPr="001D040B">
        <w:rPr>
          <w:rFonts w:ascii="標楷體" w:eastAsia="標楷體" w:hAnsi="標楷體"/>
          <w:sz w:val="30"/>
          <w:szCs w:val="30"/>
        </w:rPr>
        <w:t>85</w:t>
      </w:r>
      <w:r w:rsidR="001D040B" w:rsidRPr="001D040B">
        <w:rPr>
          <w:rFonts w:ascii="標楷體" w:eastAsia="標楷體" w:hAnsi="標楷體" w:hint="eastAsia"/>
          <w:sz w:val="30"/>
          <w:szCs w:val="30"/>
        </w:rPr>
        <w:t>萬元，受惠家數87家</w:t>
      </w:r>
      <w:r w:rsidR="008D4A2F" w:rsidRPr="0093400A">
        <w:rPr>
          <w:rFonts w:ascii="標楷體" w:eastAsia="標楷體" w:hAnsi="標楷體" w:hint="eastAsia"/>
          <w:sz w:val="30"/>
          <w:szCs w:val="30"/>
        </w:rPr>
        <w:t>；</w:t>
      </w:r>
      <w:r w:rsidR="008D4A2F" w:rsidRPr="0093400A">
        <w:rPr>
          <w:rFonts w:ascii="標楷體" w:eastAsia="標楷體" w:hAnsi="標楷體"/>
          <w:sz w:val="30"/>
          <w:szCs w:val="30"/>
        </w:rPr>
        <w:t>發放</w:t>
      </w:r>
      <w:r w:rsidR="008D4A2F" w:rsidRPr="0093400A">
        <w:rPr>
          <w:rFonts w:ascii="標楷體" w:eastAsia="標楷體" w:hAnsi="標楷體" w:hint="eastAsia"/>
          <w:sz w:val="30"/>
          <w:szCs w:val="30"/>
        </w:rPr>
        <w:t>0至2歲幼兒家庭防疫補貼</w:t>
      </w:r>
      <w:r w:rsidR="008D4A2F" w:rsidRPr="0093400A">
        <w:rPr>
          <w:rFonts w:ascii="標楷體" w:eastAsia="標楷體" w:hAnsi="標楷體"/>
          <w:sz w:val="30"/>
          <w:szCs w:val="30"/>
        </w:rPr>
        <w:t>34萬8,481人。</w:t>
      </w:r>
    </w:p>
    <w:p w14:paraId="5C069334" w14:textId="1FBE9C63" w:rsidR="00625E65" w:rsidRPr="00207E28" w:rsidRDefault="00625E65" w:rsidP="00207E28">
      <w:pPr>
        <w:overflowPunct w:val="0"/>
        <w:autoSpaceDE w:val="0"/>
        <w:autoSpaceDN w:val="0"/>
        <w:adjustRightInd w:val="0"/>
        <w:spacing w:before="240" w:line="360" w:lineRule="auto"/>
        <w:jc w:val="both"/>
        <w:rPr>
          <w:rFonts w:ascii="標楷體" w:eastAsia="標楷體" w:hAnsi="標楷體"/>
          <w:kern w:val="0"/>
          <w:sz w:val="36"/>
        </w:rPr>
      </w:pPr>
      <w:r w:rsidRPr="00207E28">
        <w:rPr>
          <w:rFonts w:ascii="標楷體" w:eastAsia="標楷體" w:hAnsi="標楷體" w:hint="eastAsia"/>
          <w:kern w:val="0"/>
          <w:sz w:val="36"/>
        </w:rPr>
        <w:t>十、文化部</w:t>
      </w:r>
    </w:p>
    <w:p w14:paraId="32B77BCB" w14:textId="43BA36FE" w:rsidR="00E6180D" w:rsidRDefault="00216191" w:rsidP="00E6180D">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142924">
        <w:rPr>
          <w:rFonts w:ascii="標楷體" w:eastAsia="標楷體" w:hAnsi="標楷體" w:hint="eastAsia"/>
          <w:sz w:val="30"/>
          <w:szCs w:val="30"/>
        </w:rPr>
        <w:t>辦理</w:t>
      </w:r>
      <w:r w:rsidR="002155A3" w:rsidRPr="00CC7EB2">
        <w:rPr>
          <w:rFonts w:ascii="標楷體" w:eastAsia="標楷體" w:hAnsi="標楷體" w:hint="eastAsia"/>
          <w:sz w:val="30"/>
          <w:szCs w:val="30"/>
        </w:rPr>
        <w:t>藝文事業</w:t>
      </w:r>
      <w:r w:rsidR="00D108A8">
        <w:rPr>
          <w:rFonts w:ascii="標楷體" w:eastAsia="標楷體" w:hAnsi="標楷體" w:hint="eastAsia"/>
          <w:sz w:val="30"/>
          <w:szCs w:val="30"/>
        </w:rPr>
        <w:t>（</w:t>
      </w:r>
      <w:r w:rsidR="002155A3" w:rsidRPr="00CC7EB2">
        <w:rPr>
          <w:rFonts w:ascii="標楷體" w:eastAsia="標楷體" w:hAnsi="標楷體" w:hint="eastAsia"/>
          <w:sz w:val="30"/>
          <w:szCs w:val="30"/>
        </w:rPr>
        <w:t>含艱困</w:t>
      </w:r>
      <w:r w:rsidR="00D108A8">
        <w:rPr>
          <w:rFonts w:ascii="標楷體" w:eastAsia="標楷體" w:hAnsi="標楷體" w:hint="eastAsia"/>
          <w:sz w:val="30"/>
          <w:szCs w:val="30"/>
        </w:rPr>
        <w:t>）</w:t>
      </w:r>
      <w:bookmarkStart w:id="1" w:name="_GoBack"/>
      <w:bookmarkEnd w:id="1"/>
      <w:r w:rsidR="002155A3" w:rsidRPr="00CC7EB2">
        <w:rPr>
          <w:rFonts w:ascii="標楷體" w:eastAsia="標楷體" w:hAnsi="標楷體" w:hint="eastAsia"/>
          <w:sz w:val="30"/>
          <w:szCs w:val="30"/>
        </w:rPr>
        <w:t>及個人紓困補助</w:t>
      </w:r>
      <w:r w:rsidR="002155A3">
        <w:rPr>
          <w:rFonts w:ascii="標楷體" w:eastAsia="標楷體" w:hAnsi="標楷體" w:hint="eastAsia"/>
          <w:sz w:val="30"/>
          <w:szCs w:val="30"/>
        </w:rPr>
        <w:t>、</w:t>
      </w:r>
      <w:r w:rsidR="002F3280">
        <w:rPr>
          <w:rFonts w:ascii="標楷體" w:eastAsia="標楷體" w:hAnsi="標楷體" w:hint="eastAsia"/>
          <w:sz w:val="30"/>
          <w:szCs w:val="30"/>
        </w:rPr>
        <w:t>辦理藝文</w:t>
      </w:r>
      <w:r w:rsidR="002155A3">
        <w:rPr>
          <w:rFonts w:ascii="標楷體" w:eastAsia="標楷體" w:hAnsi="標楷體" w:hint="eastAsia"/>
          <w:sz w:val="30"/>
          <w:szCs w:val="30"/>
        </w:rPr>
        <w:t>振興</w:t>
      </w:r>
      <w:r w:rsidR="002F3280">
        <w:rPr>
          <w:rFonts w:ascii="標楷體" w:eastAsia="標楷體" w:hAnsi="標楷體" w:hint="eastAsia"/>
          <w:sz w:val="30"/>
          <w:szCs w:val="30"/>
        </w:rPr>
        <w:t>抵用券</w:t>
      </w:r>
      <w:r w:rsidR="002155A3">
        <w:rPr>
          <w:rFonts w:ascii="標楷體" w:eastAsia="標楷體" w:hAnsi="標楷體" w:hint="eastAsia"/>
          <w:sz w:val="30"/>
          <w:szCs w:val="30"/>
        </w:rPr>
        <w:t>及</w:t>
      </w:r>
      <w:r w:rsidR="00E6180D" w:rsidRPr="00CF2DDC">
        <w:rPr>
          <w:rFonts w:ascii="標楷體" w:eastAsia="標楷體" w:hAnsi="標楷體" w:hint="eastAsia"/>
          <w:sz w:val="30"/>
          <w:szCs w:val="30"/>
        </w:rPr>
        <w:t>各項藝文產業振興方案</w:t>
      </w:r>
      <w:r w:rsidR="00CF2DDC" w:rsidRPr="00CF2DDC">
        <w:rPr>
          <w:rFonts w:ascii="標楷體" w:eastAsia="標楷體" w:hAnsi="標楷體" w:hint="eastAsia"/>
          <w:sz w:val="30"/>
          <w:szCs w:val="30"/>
        </w:rPr>
        <w:t>等事項</w:t>
      </w:r>
      <w:r w:rsidR="00207E28" w:rsidRPr="00CF2DDC">
        <w:rPr>
          <w:rFonts w:ascii="標楷體" w:eastAsia="標楷體" w:hAnsi="標楷體" w:hint="eastAsia"/>
          <w:sz w:val="30"/>
          <w:szCs w:val="30"/>
        </w:rPr>
        <w:t>，</w:t>
      </w:r>
      <w:r w:rsidR="00207E28">
        <w:rPr>
          <w:rFonts w:ascii="標楷體" w:eastAsia="標楷體" w:hAnsi="標楷體" w:hint="eastAsia"/>
          <w:sz w:val="30"/>
          <w:szCs w:val="30"/>
        </w:rPr>
        <w:t>實施成效如下：</w:t>
      </w:r>
    </w:p>
    <w:p w14:paraId="421354C6" w14:textId="3420F974" w:rsidR="008921EC" w:rsidRPr="00CC7EB2" w:rsidRDefault="008921EC" w:rsidP="008921EC">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C7EB2">
        <w:rPr>
          <w:rFonts w:ascii="標楷體" w:eastAsia="標楷體" w:hAnsi="標楷體" w:hint="eastAsia"/>
          <w:sz w:val="30"/>
          <w:szCs w:val="30"/>
        </w:rPr>
        <w:lastRenderedPageBreak/>
        <w:t>辦理藝文事業(含艱困)及個人紓困補助：</w:t>
      </w:r>
      <w:r w:rsidR="00142924" w:rsidRPr="00CC7EB2">
        <w:rPr>
          <w:rFonts w:ascii="標楷體" w:eastAsia="標楷體" w:hAnsi="標楷體" w:hint="eastAsia"/>
          <w:sz w:val="30"/>
          <w:szCs w:val="30"/>
        </w:rPr>
        <w:t>補助</w:t>
      </w:r>
      <w:r w:rsidR="002970BA" w:rsidRPr="00CC7EB2">
        <w:rPr>
          <w:rFonts w:ascii="標楷體" w:eastAsia="標楷體" w:hAnsi="標楷體" w:hint="eastAsia"/>
          <w:sz w:val="30"/>
          <w:szCs w:val="30"/>
        </w:rPr>
        <w:t>藝文事業及個人減輕營運衝擊補助與</w:t>
      </w:r>
      <w:r w:rsidR="009A0DF8" w:rsidRPr="00CC7EB2">
        <w:rPr>
          <w:rFonts w:ascii="標楷體" w:eastAsia="標楷體" w:hAnsi="標楷體" w:hint="eastAsia"/>
          <w:sz w:val="30"/>
          <w:szCs w:val="30"/>
        </w:rPr>
        <w:t>藝文艱困事業員工薪資及營運資金</w:t>
      </w:r>
      <w:r w:rsidR="002970BA" w:rsidRPr="00CC7EB2">
        <w:rPr>
          <w:rFonts w:ascii="標楷體" w:eastAsia="標楷體" w:hAnsi="標楷體" w:hint="eastAsia"/>
          <w:sz w:val="30"/>
          <w:szCs w:val="30"/>
        </w:rPr>
        <w:t>，核定紓困協助23,422件；協助受</w:t>
      </w:r>
      <w:proofErr w:type="gramStart"/>
      <w:r w:rsidR="002970BA" w:rsidRPr="00CC7EB2">
        <w:rPr>
          <w:rFonts w:ascii="標楷體" w:eastAsia="標楷體" w:hAnsi="標楷體" w:hint="eastAsia"/>
          <w:sz w:val="30"/>
          <w:szCs w:val="30"/>
        </w:rPr>
        <w:t>疫</w:t>
      </w:r>
      <w:proofErr w:type="gramEnd"/>
      <w:r w:rsidR="002970BA" w:rsidRPr="00CC7EB2">
        <w:rPr>
          <w:rFonts w:ascii="標楷體" w:eastAsia="標楷體" w:hAnsi="標楷體" w:hint="eastAsia"/>
          <w:sz w:val="30"/>
          <w:szCs w:val="30"/>
        </w:rPr>
        <w:t>情警戒升級衝擊，致表演藝術展演、流行音樂演出及電影國片商業映演等活動或節目取消、延期或縮減席次之事業，核定補助其營運支出278件；</w:t>
      </w:r>
      <w:r w:rsidR="009A0DF8" w:rsidRPr="00CC7EB2">
        <w:rPr>
          <w:rFonts w:ascii="標楷體" w:eastAsia="標楷體" w:hAnsi="標楷體" w:hint="eastAsia"/>
          <w:sz w:val="30"/>
          <w:szCs w:val="30"/>
        </w:rPr>
        <w:t>針</w:t>
      </w:r>
      <w:r w:rsidR="002970BA" w:rsidRPr="00CC7EB2">
        <w:rPr>
          <w:rFonts w:ascii="標楷體" w:eastAsia="標楷體" w:hAnsi="標楷體" w:hint="eastAsia"/>
          <w:sz w:val="30"/>
          <w:szCs w:val="30"/>
        </w:rPr>
        <w:t>對受</w:t>
      </w:r>
      <w:proofErr w:type="gramStart"/>
      <w:r w:rsidR="009A0DF8" w:rsidRPr="00CC7EB2">
        <w:rPr>
          <w:rFonts w:ascii="標楷體" w:eastAsia="標楷體" w:hAnsi="標楷體" w:hint="eastAsia"/>
          <w:sz w:val="30"/>
          <w:szCs w:val="30"/>
        </w:rPr>
        <w:t>疫</w:t>
      </w:r>
      <w:proofErr w:type="gramEnd"/>
      <w:r w:rsidR="009A0DF8" w:rsidRPr="00CC7EB2">
        <w:rPr>
          <w:rFonts w:ascii="標楷體" w:eastAsia="標楷體" w:hAnsi="標楷體" w:hint="eastAsia"/>
          <w:sz w:val="30"/>
          <w:szCs w:val="30"/>
        </w:rPr>
        <w:t>情影響發生營運困難產業事業</w:t>
      </w:r>
      <w:r w:rsidR="002970BA" w:rsidRPr="00CC7EB2">
        <w:rPr>
          <w:rFonts w:ascii="標楷體" w:eastAsia="標楷體" w:hAnsi="標楷體" w:hint="eastAsia"/>
          <w:sz w:val="30"/>
          <w:szCs w:val="30"/>
        </w:rPr>
        <w:t>及自然人補助，</w:t>
      </w:r>
      <w:r w:rsidR="007638C5" w:rsidRPr="00CC7EB2">
        <w:rPr>
          <w:rFonts w:ascii="標楷體" w:eastAsia="標楷體" w:hAnsi="標楷體" w:hint="eastAsia"/>
          <w:sz w:val="30"/>
          <w:szCs w:val="30"/>
        </w:rPr>
        <w:t>核定補助事業5,971件及自然人32,300件</w:t>
      </w:r>
      <w:r w:rsidR="002970BA" w:rsidRPr="00CC7EB2">
        <w:rPr>
          <w:rFonts w:ascii="標楷體" w:eastAsia="標楷體" w:hAnsi="標楷體" w:hint="eastAsia"/>
          <w:sz w:val="30"/>
          <w:szCs w:val="30"/>
        </w:rPr>
        <w:t>；辦理受</w:t>
      </w:r>
      <w:proofErr w:type="gramStart"/>
      <w:r w:rsidR="009A0DF8" w:rsidRPr="00CC7EB2">
        <w:rPr>
          <w:rFonts w:ascii="標楷體" w:eastAsia="標楷體" w:hAnsi="標楷體" w:hint="eastAsia"/>
          <w:sz w:val="30"/>
          <w:szCs w:val="30"/>
        </w:rPr>
        <w:t>疫</w:t>
      </w:r>
      <w:proofErr w:type="gramEnd"/>
      <w:r w:rsidR="009A0DF8" w:rsidRPr="00CC7EB2">
        <w:rPr>
          <w:rFonts w:ascii="標楷體" w:eastAsia="標楷體" w:hAnsi="標楷體" w:hint="eastAsia"/>
          <w:sz w:val="30"/>
          <w:szCs w:val="30"/>
        </w:rPr>
        <w:t>情</w:t>
      </w:r>
      <w:r w:rsidR="002970BA" w:rsidRPr="00CC7EB2">
        <w:rPr>
          <w:rFonts w:ascii="標楷體" w:eastAsia="標楷體" w:hAnsi="標楷體" w:hint="eastAsia"/>
          <w:sz w:val="30"/>
          <w:szCs w:val="30"/>
        </w:rPr>
        <w:t>影響積極性藝文紓困計畫補助，核定各類型事業辦理實體</w:t>
      </w:r>
      <w:proofErr w:type="gramStart"/>
      <w:r w:rsidR="002970BA" w:rsidRPr="00CC7EB2">
        <w:rPr>
          <w:rFonts w:ascii="標楷體" w:eastAsia="標楷體" w:hAnsi="標楷體" w:hint="eastAsia"/>
          <w:sz w:val="30"/>
          <w:szCs w:val="30"/>
        </w:rPr>
        <w:t>或線上藝文</w:t>
      </w:r>
      <w:proofErr w:type="gramEnd"/>
      <w:r w:rsidR="002970BA" w:rsidRPr="00CC7EB2">
        <w:rPr>
          <w:rFonts w:ascii="標楷體" w:eastAsia="標楷體" w:hAnsi="標楷體" w:hint="eastAsia"/>
          <w:sz w:val="30"/>
          <w:szCs w:val="30"/>
        </w:rPr>
        <w:t>展演、創作能量及人才培力2,222件；</w:t>
      </w:r>
      <w:r w:rsidR="007638C5" w:rsidRPr="00CC7EB2">
        <w:rPr>
          <w:rFonts w:ascii="標楷體" w:eastAsia="標楷體" w:hAnsi="標楷體" w:hint="eastAsia"/>
          <w:sz w:val="30"/>
          <w:szCs w:val="30"/>
        </w:rPr>
        <w:t>補助</w:t>
      </w:r>
      <w:r w:rsidR="002970BA" w:rsidRPr="00CC7EB2">
        <w:rPr>
          <w:rFonts w:ascii="標楷體" w:eastAsia="標楷體" w:hAnsi="標楷體" w:hint="eastAsia"/>
          <w:sz w:val="30"/>
          <w:szCs w:val="30"/>
        </w:rPr>
        <w:t>受</w:t>
      </w:r>
      <w:proofErr w:type="gramStart"/>
      <w:r w:rsidR="002970BA" w:rsidRPr="00CC7EB2">
        <w:rPr>
          <w:rFonts w:ascii="標楷體" w:eastAsia="標楷體" w:hAnsi="標楷體" w:hint="eastAsia"/>
          <w:sz w:val="30"/>
          <w:szCs w:val="30"/>
        </w:rPr>
        <w:t>疫</w:t>
      </w:r>
      <w:proofErr w:type="gramEnd"/>
      <w:r w:rsidR="002970BA" w:rsidRPr="00CC7EB2">
        <w:rPr>
          <w:rFonts w:ascii="標楷體" w:eastAsia="標楷體" w:hAnsi="標楷體" w:hint="eastAsia"/>
          <w:sz w:val="30"/>
          <w:szCs w:val="30"/>
        </w:rPr>
        <w:t>情影響觀眾入場意願或有退票事實之</w:t>
      </w:r>
      <w:r w:rsidR="009A0DF8" w:rsidRPr="00CC7EB2">
        <w:rPr>
          <w:rFonts w:ascii="標楷體" w:eastAsia="標楷體" w:hAnsi="標楷體" w:hint="eastAsia"/>
          <w:sz w:val="30"/>
          <w:szCs w:val="30"/>
        </w:rPr>
        <w:t>表演藝術</w:t>
      </w:r>
      <w:r w:rsidR="002970BA" w:rsidRPr="00CC7EB2">
        <w:rPr>
          <w:rFonts w:ascii="標楷體" w:eastAsia="標楷體" w:hAnsi="標楷體" w:hint="eastAsia"/>
          <w:sz w:val="30"/>
          <w:szCs w:val="30"/>
        </w:rPr>
        <w:t>事業，核定其部分營運支出242件</w:t>
      </w:r>
      <w:r w:rsidR="002E2341" w:rsidRPr="00CC7EB2">
        <w:rPr>
          <w:rFonts w:ascii="標楷體" w:eastAsia="標楷體" w:hAnsi="標楷體" w:hint="eastAsia"/>
          <w:sz w:val="30"/>
          <w:szCs w:val="30"/>
        </w:rPr>
        <w:t>；</w:t>
      </w:r>
      <w:r w:rsidR="002970BA" w:rsidRPr="00CC7EB2">
        <w:rPr>
          <w:rFonts w:ascii="標楷體" w:eastAsia="標楷體" w:hAnsi="標楷體" w:hint="eastAsia"/>
          <w:sz w:val="30"/>
          <w:szCs w:val="30"/>
        </w:rPr>
        <w:t>針對租借或受委託經營</w:t>
      </w:r>
      <w:r w:rsidR="002E2341" w:rsidRPr="00CC7EB2">
        <w:rPr>
          <w:rFonts w:ascii="標楷體" w:eastAsia="標楷體" w:hAnsi="標楷體" w:hint="eastAsia"/>
          <w:sz w:val="30"/>
          <w:szCs w:val="30"/>
        </w:rPr>
        <w:t>文化</w:t>
      </w:r>
      <w:r w:rsidR="002970BA" w:rsidRPr="00CC7EB2">
        <w:rPr>
          <w:rFonts w:ascii="標楷體" w:eastAsia="標楷體" w:hAnsi="標楷體" w:hint="eastAsia"/>
          <w:sz w:val="30"/>
          <w:szCs w:val="30"/>
        </w:rPr>
        <w:t>部(含所屬)</w:t>
      </w:r>
      <w:r w:rsidR="007638C5" w:rsidRPr="00CC7EB2">
        <w:rPr>
          <w:rFonts w:ascii="標楷體" w:eastAsia="標楷體" w:hAnsi="標楷體" w:hint="eastAsia"/>
          <w:sz w:val="30"/>
          <w:szCs w:val="30"/>
        </w:rPr>
        <w:t>及地方文化場館空間之單位，</w:t>
      </w:r>
      <w:r w:rsidR="002970BA" w:rsidRPr="00CC7EB2">
        <w:rPr>
          <w:rFonts w:ascii="標楷體" w:eastAsia="標楷體" w:hAnsi="標楷體" w:hint="eastAsia"/>
          <w:sz w:val="30"/>
          <w:szCs w:val="30"/>
        </w:rPr>
        <w:t>受</w:t>
      </w:r>
      <w:proofErr w:type="gramStart"/>
      <w:r w:rsidR="002970BA" w:rsidRPr="00CC7EB2">
        <w:rPr>
          <w:rFonts w:ascii="標楷體" w:eastAsia="標楷體" w:hAnsi="標楷體" w:hint="eastAsia"/>
          <w:sz w:val="30"/>
          <w:szCs w:val="30"/>
        </w:rPr>
        <w:t>疫</w:t>
      </w:r>
      <w:proofErr w:type="gramEnd"/>
      <w:r w:rsidR="002970BA" w:rsidRPr="00CC7EB2">
        <w:rPr>
          <w:rFonts w:ascii="標楷體" w:eastAsia="標楷體" w:hAnsi="標楷體" w:hint="eastAsia"/>
          <w:sz w:val="30"/>
          <w:szCs w:val="30"/>
        </w:rPr>
        <w:t>情影響致營業金額減少者，提供租金、權利金減免或規費補貼，核定租金減免436件、規費補貼191件。</w:t>
      </w:r>
    </w:p>
    <w:p w14:paraId="5724E459" w14:textId="3CD87286" w:rsidR="00360C2A" w:rsidRPr="002155A3" w:rsidRDefault="008921EC" w:rsidP="002155A3">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8921EC">
        <w:rPr>
          <w:rFonts w:ascii="標楷體" w:eastAsia="標楷體" w:hAnsi="標楷體" w:hint="eastAsia"/>
          <w:sz w:val="30"/>
          <w:szCs w:val="30"/>
        </w:rPr>
        <w:t>辦理藝文</w:t>
      </w:r>
      <w:r w:rsidR="002155A3">
        <w:rPr>
          <w:rFonts w:ascii="標楷體" w:eastAsia="標楷體" w:hAnsi="標楷體" w:hint="eastAsia"/>
          <w:sz w:val="30"/>
          <w:szCs w:val="30"/>
        </w:rPr>
        <w:t>振興</w:t>
      </w:r>
      <w:r w:rsidRPr="008921EC">
        <w:rPr>
          <w:rFonts w:ascii="標楷體" w:eastAsia="標楷體" w:hAnsi="標楷體" w:hint="eastAsia"/>
          <w:sz w:val="30"/>
          <w:szCs w:val="30"/>
        </w:rPr>
        <w:t>抵用</w:t>
      </w:r>
      <w:proofErr w:type="gramStart"/>
      <w:r w:rsidR="00674CA7">
        <w:rPr>
          <w:rFonts w:ascii="標楷體" w:eastAsia="標楷體" w:hAnsi="標楷體" w:hint="eastAsia"/>
          <w:sz w:val="30"/>
          <w:szCs w:val="30"/>
        </w:rPr>
        <w:t>券</w:t>
      </w:r>
      <w:proofErr w:type="gramEnd"/>
      <w:r w:rsidR="002155A3">
        <w:rPr>
          <w:rFonts w:ascii="標楷體" w:eastAsia="標楷體" w:hAnsi="標楷體" w:hint="eastAsia"/>
          <w:sz w:val="30"/>
          <w:szCs w:val="30"/>
        </w:rPr>
        <w:t>及</w:t>
      </w:r>
      <w:r w:rsidR="002155A3" w:rsidRPr="002E2341">
        <w:rPr>
          <w:rFonts w:ascii="標楷體" w:eastAsia="標楷體" w:hAnsi="標楷體" w:hint="eastAsia"/>
          <w:sz w:val="30"/>
          <w:szCs w:val="30"/>
        </w:rPr>
        <w:t>各項藝文產業振興方案</w:t>
      </w:r>
      <w:r w:rsidRPr="008921EC">
        <w:rPr>
          <w:rFonts w:ascii="標楷體" w:eastAsia="標楷體" w:hAnsi="標楷體" w:hint="eastAsia"/>
          <w:sz w:val="30"/>
          <w:szCs w:val="30"/>
        </w:rPr>
        <w:t>：</w:t>
      </w:r>
      <w:r w:rsidR="007877D6">
        <w:rPr>
          <w:rFonts w:ascii="標楷體" w:eastAsia="標楷體" w:hAnsi="標楷體" w:hint="eastAsia"/>
          <w:sz w:val="30"/>
          <w:szCs w:val="30"/>
        </w:rPr>
        <w:t>109年及110年</w:t>
      </w:r>
      <w:r w:rsidR="002970BA" w:rsidRPr="002E2341">
        <w:rPr>
          <w:rFonts w:ascii="標楷體" w:eastAsia="標楷體" w:hAnsi="標楷體" w:hint="eastAsia"/>
          <w:sz w:val="30"/>
          <w:szCs w:val="30"/>
        </w:rPr>
        <w:t>發行每份600元藝FUN</w:t>
      </w:r>
      <w:proofErr w:type="gramStart"/>
      <w:r w:rsidR="002970BA" w:rsidRPr="002E2341">
        <w:rPr>
          <w:rFonts w:ascii="標楷體" w:eastAsia="標楷體" w:hAnsi="標楷體" w:hint="eastAsia"/>
          <w:sz w:val="30"/>
          <w:szCs w:val="30"/>
        </w:rPr>
        <w:t>券</w:t>
      </w:r>
      <w:proofErr w:type="gramEnd"/>
      <w:r w:rsidR="007877D6">
        <w:rPr>
          <w:rFonts w:ascii="標楷體" w:eastAsia="標楷體" w:hAnsi="標楷體" w:hint="eastAsia"/>
          <w:sz w:val="30"/>
          <w:szCs w:val="30"/>
        </w:rPr>
        <w:t>共</w:t>
      </w:r>
      <w:r w:rsidR="002970BA" w:rsidRPr="002E2341">
        <w:rPr>
          <w:rFonts w:ascii="標楷體" w:eastAsia="標楷體" w:hAnsi="標楷體" w:hint="eastAsia"/>
          <w:sz w:val="30"/>
          <w:szCs w:val="30"/>
        </w:rPr>
        <w:t>5</w:t>
      </w:r>
      <w:r w:rsidR="00142924">
        <w:rPr>
          <w:rFonts w:ascii="標楷體" w:eastAsia="標楷體" w:hAnsi="標楷體" w:hint="eastAsia"/>
          <w:sz w:val="30"/>
          <w:szCs w:val="30"/>
        </w:rPr>
        <w:t>89</w:t>
      </w:r>
      <w:r w:rsidR="009A0DF8">
        <w:rPr>
          <w:rFonts w:ascii="標楷體" w:eastAsia="標楷體" w:hAnsi="標楷體" w:hint="eastAsia"/>
          <w:sz w:val="30"/>
          <w:szCs w:val="30"/>
        </w:rPr>
        <w:t>萬份，帶動</w:t>
      </w:r>
      <w:r w:rsidR="002970BA" w:rsidRPr="002E2341">
        <w:rPr>
          <w:rFonts w:ascii="標楷體" w:eastAsia="標楷體" w:hAnsi="標楷體" w:hint="eastAsia"/>
          <w:sz w:val="30"/>
          <w:szCs w:val="30"/>
        </w:rPr>
        <w:t>藝文店家</w:t>
      </w:r>
      <w:r w:rsidR="009A0DF8">
        <w:rPr>
          <w:rFonts w:ascii="標楷體" w:eastAsia="標楷體" w:hAnsi="標楷體" w:hint="eastAsia"/>
          <w:sz w:val="30"/>
          <w:szCs w:val="30"/>
        </w:rPr>
        <w:t>及</w:t>
      </w:r>
      <w:r w:rsidR="002970BA" w:rsidRPr="002E2341">
        <w:rPr>
          <w:rFonts w:ascii="標楷體" w:eastAsia="標楷體" w:hAnsi="標楷體" w:hint="eastAsia"/>
          <w:sz w:val="30"/>
          <w:szCs w:val="30"/>
        </w:rPr>
        <w:t>場域</w:t>
      </w:r>
      <w:r w:rsidR="009A0DF8">
        <w:rPr>
          <w:rFonts w:ascii="標楷體" w:eastAsia="標楷體" w:hAnsi="標楷體" w:hint="eastAsia"/>
          <w:sz w:val="30"/>
          <w:szCs w:val="30"/>
        </w:rPr>
        <w:t>產值</w:t>
      </w:r>
      <w:r w:rsidR="00142924">
        <w:rPr>
          <w:rFonts w:ascii="標楷體" w:eastAsia="標楷體" w:hAnsi="標楷體" w:hint="eastAsia"/>
          <w:sz w:val="30"/>
          <w:szCs w:val="30"/>
        </w:rPr>
        <w:t>1</w:t>
      </w:r>
      <w:r w:rsidR="00142924">
        <w:rPr>
          <w:rFonts w:ascii="標楷體" w:eastAsia="標楷體" w:hAnsi="標楷體"/>
          <w:sz w:val="30"/>
          <w:szCs w:val="30"/>
        </w:rPr>
        <w:t>24</w:t>
      </w:r>
      <w:r w:rsidR="009A0DF8">
        <w:rPr>
          <w:rFonts w:ascii="標楷體" w:eastAsia="標楷體" w:hAnsi="標楷體" w:hint="eastAsia"/>
          <w:sz w:val="30"/>
          <w:szCs w:val="30"/>
        </w:rPr>
        <w:t>億元</w:t>
      </w:r>
      <w:r w:rsidR="002155A3" w:rsidRPr="002155A3">
        <w:rPr>
          <w:rFonts w:ascii="標楷體" w:eastAsia="標楷體" w:hAnsi="標楷體" w:hint="eastAsia"/>
          <w:sz w:val="30"/>
          <w:szCs w:val="30"/>
        </w:rPr>
        <w:t>；</w:t>
      </w:r>
      <w:r w:rsidR="00A96631" w:rsidRPr="002155A3">
        <w:rPr>
          <w:rFonts w:ascii="標楷體" w:eastAsia="標楷體" w:hAnsi="標楷體" w:hint="eastAsia"/>
          <w:sz w:val="30"/>
          <w:szCs w:val="30"/>
        </w:rPr>
        <w:t>辦理</w:t>
      </w:r>
      <w:proofErr w:type="gramStart"/>
      <w:r w:rsidR="00BB1974" w:rsidRPr="002155A3">
        <w:rPr>
          <w:rFonts w:ascii="標楷體" w:eastAsia="標楷體" w:hAnsi="標楷體" w:hint="eastAsia"/>
          <w:sz w:val="30"/>
          <w:szCs w:val="30"/>
        </w:rPr>
        <w:t>特</w:t>
      </w:r>
      <w:proofErr w:type="gramEnd"/>
      <w:r w:rsidR="00BB1974" w:rsidRPr="002155A3">
        <w:rPr>
          <w:rFonts w:ascii="標楷體" w:eastAsia="標楷體" w:hAnsi="標楷體" w:hint="eastAsia"/>
          <w:sz w:val="30"/>
          <w:szCs w:val="30"/>
        </w:rPr>
        <w:t>展及跨界匯集藝文工作者參與展演</w:t>
      </w:r>
      <w:r w:rsidR="002F775A" w:rsidRPr="002155A3">
        <w:rPr>
          <w:rFonts w:ascii="標楷體" w:eastAsia="標楷體" w:hAnsi="標楷體" w:hint="eastAsia"/>
          <w:sz w:val="30"/>
          <w:szCs w:val="30"/>
        </w:rPr>
        <w:t>，</w:t>
      </w:r>
      <w:r w:rsidR="00BB1974" w:rsidRPr="002155A3">
        <w:rPr>
          <w:rFonts w:ascii="標楷體" w:eastAsia="標楷體" w:hAnsi="標楷體" w:hint="eastAsia"/>
          <w:sz w:val="30"/>
          <w:szCs w:val="30"/>
        </w:rPr>
        <w:t>完成傳統表演藝術振興活動42案、傳統工藝與保存技術人才培育推廣28案</w:t>
      </w:r>
      <w:r w:rsidR="00A96631" w:rsidRPr="002155A3">
        <w:rPr>
          <w:rFonts w:ascii="標楷體" w:eastAsia="標楷體" w:hAnsi="標楷體" w:hint="eastAsia"/>
          <w:sz w:val="30"/>
          <w:szCs w:val="30"/>
        </w:rPr>
        <w:t>；辦理後藝文振興計畫，協助地方政府</w:t>
      </w:r>
      <w:r w:rsidR="00DA289F" w:rsidRPr="002155A3">
        <w:rPr>
          <w:rFonts w:ascii="標楷體" w:eastAsia="標楷體" w:hAnsi="標楷體" w:hint="eastAsia"/>
          <w:sz w:val="30"/>
          <w:szCs w:val="30"/>
        </w:rPr>
        <w:t>8個</w:t>
      </w:r>
      <w:r w:rsidR="00A96631" w:rsidRPr="002155A3">
        <w:rPr>
          <w:rFonts w:ascii="標楷體" w:eastAsia="標楷體" w:hAnsi="標楷體" w:hint="eastAsia"/>
          <w:sz w:val="30"/>
          <w:szCs w:val="30"/>
        </w:rPr>
        <w:t>、視覺</w:t>
      </w:r>
      <w:r w:rsidR="00BB1974" w:rsidRPr="002155A3">
        <w:rPr>
          <w:rFonts w:ascii="標楷體" w:eastAsia="標楷體" w:hAnsi="標楷體" w:hint="eastAsia"/>
          <w:sz w:val="30"/>
          <w:szCs w:val="30"/>
        </w:rPr>
        <w:t>藝術</w:t>
      </w:r>
      <w:r w:rsidR="00A96631" w:rsidRPr="002155A3">
        <w:rPr>
          <w:rFonts w:ascii="標楷體" w:eastAsia="標楷體" w:hAnsi="標楷體" w:hint="eastAsia"/>
          <w:sz w:val="30"/>
          <w:szCs w:val="30"/>
        </w:rPr>
        <w:t>及表演藝術產業</w:t>
      </w:r>
      <w:r w:rsidR="00DA289F" w:rsidRPr="002155A3">
        <w:rPr>
          <w:rFonts w:ascii="標楷體" w:eastAsia="標楷體" w:hAnsi="標楷體" w:hint="eastAsia"/>
          <w:sz w:val="30"/>
          <w:szCs w:val="30"/>
        </w:rPr>
        <w:t>69個</w:t>
      </w:r>
      <w:r w:rsidR="00A96631" w:rsidRPr="002155A3">
        <w:rPr>
          <w:rFonts w:ascii="標楷體" w:eastAsia="標楷體" w:hAnsi="標楷體" w:hint="eastAsia"/>
          <w:sz w:val="30"/>
          <w:szCs w:val="30"/>
        </w:rPr>
        <w:t>於</w:t>
      </w:r>
      <w:proofErr w:type="gramStart"/>
      <w:r w:rsidR="00A96631" w:rsidRPr="002155A3">
        <w:rPr>
          <w:rFonts w:ascii="標楷體" w:eastAsia="標楷體" w:hAnsi="標楷體" w:hint="eastAsia"/>
          <w:sz w:val="30"/>
          <w:szCs w:val="30"/>
        </w:rPr>
        <w:t>疫情趨</w:t>
      </w:r>
      <w:proofErr w:type="gramEnd"/>
      <w:r w:rsidR="00A96631" w:rsidRPr="002155A3">
        <w:rPr>
          <w:rFonts w:ascii="標楷體" w:eastAsia="標楷體" w:hAnsi="標楷體" w:hint="eastAsia"/>
          <w:sz w:val="30"/>
          <w:szCs w:val="30"/>
        </w:rPr>
        <w:t>緩期間辦理展演活動。</w:t>
      </w:r>
    </w:p>
    <w:p w14:paraId="7287B26A" w14:textId="77777777" w:rsidR="002B1162" w:rsidRPr="002D07DB" w:rsidRDefault="002B1162" w:rsidP="002B1162">
      <w:pPr>
        <w:pStyle w:val="12"/>
        <w:overflowPunct w:val="0"/>
        <w:spacing w:before="240"/>
        <w:ind w:left="0"/>
        <w:rPr>
          <w:rFonts w:hAnsi="標楷體"/>
        </w:rPr>
      </w:pPr>
      <w:r w:rsidRPr="002D07DB">
        <w:rPr>
          <w:rFonts w:hAnsi="標楷體" w:hint="eastAsia"/>
        </w:rPr>
        <w:t>十一、海洋委員會</w:t>
      </w:r>
    </w:p>
    <w:p w14:paraId="5AD470D6" w14:textId="673C98DE" w:rsidR="002B1162" w:rsidRPr="00CC7EB2" w:rsidRDefault="00216191" w:rsidP="002B1162">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2B1162" w:rsidRPr="00CC7EB2">
        <w:rPr>
          <w:rFonts w:ascii="標楷體" w:eastAsia="標楷體" w:hAnsi="標楷體" w:hint="eastAsia"/>
          <w:sz w:val="30"/>
          <w:szCs w:val="30"/>
        </w:rPr>
        <w:t>辦理海上防疫勤務工作艦船艇油料及維修等事項，實施成效為</w:t>
      </w:r>
      <w:r w:rsidR="00B21A52" w:rsidRPr="00CC7EB2">
        <w:rPr>
          <w:rFonts w:ascii="標楷體" w:eastAsia="標楷體" w:hAnsi="標楷體" w:hint="eastAsia"/>
          <w:sz w:val="30"/>
          <w:szCs w:val="30"/>
        </w:rPr>
        <w:t>加強防疫重點區域巡</w:t>
      </w:r>
      <w:proofErr w:type="gramStart"/>
      <w:r w:rsidR="00B21A52" w:rsidRPr="00CC7EB2">
        <w:rPr>
          <w:rFonts w:ascii="標楷體" w:eastAsia="標楷體" w:hAnsi="標楷體" w:hint="eastAsia"/>
          <w:sz w:val="30"/>
          <w:szCs w:val="30"/>
        </w:rPr>
        <w:t>弋</w:t>
      </w:r>
      <w:proofErr w:type="gramEnd"/>
      <w:r w:rsidR="00B21A52" w:rsidRPr="00CC7EB2">
        <w:rPr>
          <w:rFonts w:ascii="標楷體" w:eastAsia="標楷體" w:hAnsi="標楷體" w:hint="eastAsia"/>
          <w:sz w:val="30"/>
          <w:szCs w:val="30"/>
        </w:rPr>
        <w:t>、登檢、驅離等勤務</w:t>
      </w:r>
      <w:r w:rsidR="002F3280" w:rsidRPr="00CC7EB2">
        <w:rPr>
          <w:rFonts w:ascii="標楷體" w:eastAsia="標楷體" w:hAnsi="標楷體" w:hint="eastAsia"/>
          <w:sz w:val="30"/>
          <w:szCs w:val="30"/>
        </w:rPr>
        <w:t>，</w:t>
      </w:r>
      <w:r w:rsidR="00A17092" w:rsidRPr="00CC7EB2">
        <w:rPr>
          <w:rFonts w:ascii="標楷體" w:eastAsia="標楷體" w:hAnsi="標楷體" w:hint="eastAsia"/>
          <w:sz w:val="30"/>
          <w:szCs w:val="30"/>
        </w:rPr>
        <w:t>艦艇執行任務96次，</w:t>
      </w:r>
      <w:r w:rsidR="00A17092" w:rsidRPr="00CC7EB2">
        <w:rPr>
          <w:rFonts w:ascii="標楷體" w:eastAsia="標楷體" w:hAnsi="標楷體"/>
          <w:sz w:val="30"/>
          <w:szCs w:val="30"/>
        </w:rPr>
        <w:t>有效防範</w:t>
      </w:r>
      <w:proofErr w:type="gramStart"/>
      <w:r w:rsidR="00A17092" w:rsidRPr="00CC7EB2">
        <w:rPr>
          <w:rFonts w:ascii="標楷體" w:eastAsia="標楷體" w:hAnsi="標楷體"/>
          <w:sz w:val="30"/>
          <w:szCs w:val="30"/>
        </w:rPr>
        <w:t>疫</w:t>
      </w:r>
      <w:proofErr w:type="gramEnd"/>
      <w:r w:rsidR="00A17092" w:rsidRPr="00CC7EB2">
        <w:rPr>
          <w:rFonts w:ascii="標楷體" w:eastAsia="標楷體" w:hAnsi="標楷體"/>
          <w:sz w:val="30"/>
          <w:szCs w:val="30"/>
        </w:rPr>
        <w:t>情自海上途徑侵入</w:t>
      </w:r>
      <w:r w:rsidR="00142924" w:rsidRPr="00CC7EB2">
        <w:rPr>
          <w:rFonts w:ascii="標楷體" w:eastAsia="標楷體" w:hAnsi="標楷體" w:hint="eastAsia"/>
          <w:sz w:val="30"/>
          <w:szCs w:val="30"/>
        </w:rPr>
        <w:t>；</w:t>
      </w:r>
      <w:r w:rsidR="00B21A52" w:rsidRPr="00CC7EB2">
        <w:rPr>
          <w:rFonts w:ascii="標楷體" w:eastAsia="標楷體" w:hAnsi="標楷體" w:hint="eastAsia"/>
          <w:sz w:val="30"/>
          <w:szCs w:val="30"/>
        </w:rPr>
        <w:t>辦理艦</w:t>
      </w:r>
      <w:r w:rsidR="00A17092" w:rsidRPr="00CC7EB2">
        <w:rPr>
          <w:rFonts w:ascii="標楷體" w:eastAsia="標楷體" w:hAnsi="標楷體" w:hint="eastAsia"/>
          <w:sz w:val="30"/>
          <w:szCs w:val="30"/>
        </w:rPr>
        <w:t>船</w:t>
      </w:r>
      <w:r w:rsidR="00B21A52" w:rsidRPr="00CC7EB2">
        <w:rPr>
          <w:rFonts w:ascii="標楷體" w:eastAsia="標楷體" w:hAnsi="標楷體" w:hint="eastAsia"/>
          <w:sz w:val="30"/>
          <w:szCs w:val="30"/>
        </w:rPr>
        <w:t>艇維修及保養</w:t>
      </w:r>
      <w:r w:rsidR="00142924" w:rsidRPr="00CC7EB2">
        <w:rPr>
          <w:rFonts w:ascii="標楷體" w:eastAsia="標楷體" w:hAnsi="標楷體" w:hint="eastAsia"/>
          <w:sz w:val="30"/>
          <w:szCs w:val="30"/>
        </w:rPr>
        <w:t>250</w:t>
      </w:r>
      <w:proofErr w:type="gramStart"/>
      <w:r w:rsidR="00142924" w:rsidRPr="00CC7EB2">
        <w:rPr>
          <w:rFonts w:ascii="標楷體" w:eastAsia="標楷體" w:hAnsi="標楷體" w:hint="eastAsia"/>
          <w:sz w:val="30"/>
          <w:szCs w:val="30"/>
        </w:rPr>
        <w:t>案次</w:t>
      </w:r>
      <w:proofErr w:type="gramEnd"/>
      <w:r w:rsidR="002B1162" w:rsidRPr="00CC7EB2">
        <w:rPr>
          <w:rFonts w:ascii="標楷體" w:eastAsia="標楷體" w:hAnsi="標楷體" w:hint="eastAsia"/>
          <w:sz w:val="30"/>
          <w:szCs w:val="30"/>
        </w:rPr>
        <w:t>。</w:t>
      </w:r>
    </w:p>
    <w:p w14:paraId="40F381CD" w14:textId="6C21601F" w:rsidR="002B1162" w:rsidRPr="00360C2A" w:rsidRDefault="002B1162" w:rsidP="002B1162">
      <w:pPr>
        <w:pStyle w:val="12"/>
        <w:overflowPunct w:val="0"/>
        <w:spacing w:before="240"/>
        <w:ind w:left="0"/>
        <w:rPr>
          <w:rFonts w:hAnsi="標楷體"/>
        </w:rPr>
      </w:pPr>
      <w:r w:rsidRPr="00360C2A">
        <w:rPr>
          <w:rFonts w:hAnsi="標楷體" w:hint="eastAsia"/>
        </w:rPr>
        <w:lastRenderedPageBreak/>
        <w:t>十二、財政部</w:t>
      </w:r>
    </w:p>
    <w:p w14:paraId="58C7626C" w14:textId="0170C074" w:rsidR="002B1162" w:rsidRPr="007E3E44" w:rsidRDefault="00216191" w:rsidP="002B1162">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2B1162" w:rsidRPr="0074691A">
        <w:rPr>
          <w:rFonts w:ascii="標楷體" w:eastAsia="標楷體" w:hAnsi="標楷體" w:hint="eastAsia"/>
          <w:sz w:val="30"/>
          <w:szCs w:val="30"/>
        </w:rPr>
        <w:t>辦理公益彩券經銷商營運紓困</w:t>
      </w:r>
      <w:r w:rsidR="002B1162">
        <w:rPr>
          <w:rFonts w:ascii="標楷體" w:eastAsia="標楷體" w:hAnsi="標楷體" w:hint="eastAsia"/>
          <w:sz w:val="30"/>
          <w:szCs w:val="30"/>
        </w:rPr>
        <w:t>等事項</w:t>
      </w:r>
      <w:r w:rsidR="002B1162" w:rsidRPr="0065011D">
        <w:rPr>
          <w:rFonts w:ascii="標楷體" w:eastAsia="標楷體" w:hAnsi="標楷體" w:hint="eastAsia"/>
          <w:sz w:val="30"/>
          <w:szCs w:val="30"/>
        </w:rPr>
        <w:t>，</w:t>
      </w:r>
      <w:r w:rsidR="002B1162">
        <w:rPr>
          <w:rFonts w:ascii="標楷體" w:eastAsia="標楷體" w:hAnsi="標楷體" w:hint="eastAsia"/>
          <w:sz w:val="30"/>
          <w:szCs w:val="30"/>
        </w:rPr>
        <w:t>實施成效為</w:t>
      </w:r>
      <w:r w:rsidR="006060C8">
        <w:rPr>
          <w:rFonts w:ascii="標楷體" w:eastAsia="標楷體" w:hAnsi="標楷體" w:hint="eastAsia"/>
          <w:sz w:val="30"/>
          <w:szCs w:val="30"/>
        </w:rPr>
        <w:t>核發</w:t>
      </w:r>
      <w:r w:rsidR="00041474" w:rsidRPr="00041474">
        <w:rPr>
          <w:rFonts w:ascii="標楷體" w:eastAsia="標楷體" w:hAnsi="標楷體"/>
          <w:sz w:val="30"/>
          <w:szCs w:val="30"/>
        </w:rPr>
        <w:t>受</w:t>
      </w:r>
      <w:proofErr w:type="gramStart"/>
      <w:r w:rsidR="000C1A80">
        <w:rPr>
          <w:rFonts w:ascii="標楷體" w:eastAsia="標楷體" w:hAnsi="標楷體" w:hint="eastAsia"/>
          <w:sz w:val="30"/>
          <w:szCs w:val="30"/>
        </w:rPr>
        <w:t>疫</w:t>
      </w:r>
      <w:proofErr w:type="gramEnd"/>
      <w:r w:rsidR="000C1A80">
        <w:rPr>
          <w:rFonts w:ascii="標楷體" w:eastAsia="標楷體" w:hAnsi="標楷體" w:hint="eastAsia"/>
          <w:sz w:val="30"/>
          <w:szCs w:val="30"/>
        </w:rPr>
        <w:t>情</w:t>
      </w:r>
      <w:r w:rsidR="00041474" w:rsidRPr="00041474">
        <w:rPr>
          <w:rFonts w:ascii="標楷體" w:eastAsia="標楷體" w:hAnsi="標楷體"/>
          <w:sz w:val="30"/>
          <w:szCs w:val="30"/>
        </w:rPr>
        <w:t>影響發生營運困難</w:t>
      </w:r>
      <w:r w:rsidR="000C1A80">
        <w:rPr>
          <w:rFonts w:ascii="標楷體" w:eastAsia="標楷體" w:hAnsi="標楷體" w:hint="eastAsia"/>
          <w:sz w:val="30"/>
          <w:szCs w:val="30"/>
        </w:rPr>
        <w:t>之</w:t>
      </w:r>
      <w:r w:rsidR="00041474" w:rsidRPr="00041474">
        <w:rPr>
          <w:rFonts w:ascii="標楷體" w:eastAsia="標楷體" w:hAnsi="標楷體"/>
          <w:sz w:val="30"/>
          <w:szCs w:val="30"/>
        </w:rPr>
        <w:t>公益彩券經銷商</w:t>
      </w:r>
      <w:r w:rsidR="006060C8">
        <w:rPr>
          <w:rFonts w:ascii="標楷體" w:eastAsia="標楷體" w:hAnsi="標楷體" w:hint="eastAsia"/>
          <w:sz w:val="30"/>
          <w:szCs w:val="30"/>
        </w:rPr>
        <w:t>紓困</w:t>
      </w:r>
      <w:r w:rsidR="00276E61">
        <w:rPr>
          <w:rFonts w:ascii="標楷體" w:eastAsia="標楷體" w:hAnsi="標楷體" w:hint="eastAsia"/>
          <w:sz w:val="30"/>
          <w:szCs w:val="30"/>
        </w:rPr>
        <w:t>補貼</w:t>
      </w:r>
      <w:r w:rsidR="00142924">
        <w:rPr>
          <w:rFonts w:ascii="標楷體" w:eastAsia="標楷體" w:hAnsi="標楷體" w:hint="eastAsia"/>
          <w:sz w:val="30"/>
          <w:szCs w:val="30"/>
        </w:rPr>
        <w:t>3</w:t>
      </w:r>
      <w:r w:rsidR="002B1162" w:rsidRPr="0065011D">
        <w:rPr>
          <w:rFonts w:ascii="標楷體" w:eastAsia="標楷體" w:hAnsi="標楷體"/>
          <w:sz w:val="30"/>
          <w:szCs w:val="30"/>
        </w:rPr>
        <w:t>億</w:t>
      </w:r>
      <w:r w:rsidR="00142924">
        <w:rPr>
          <w:rFonts w:ascii="標楷體" w:eastAsia="標楷體" w:hAnsi="標楷體" w:hint="eastAsia"/>
          <w:sz w:val="30"/>
          <w:szCs w:val="30"/>
        </w:rPr>
        <w:t>9</w:t>
      </w:r>
      <w:r w:rsidR="002B1162" w:rsidRPr="0065011D">
        <w:rPr>
          <w:rFonts w:ascii="標楷體" w:eastAsia="標楷體" w:hAnsi="標楷體"/>
          <w:sz w:val="30"/>
          <w:szCs w:val="30"/>
        </w:rPr>
        <w:t>,</w:t>
      </w:r>
      <w:r w:rsidR="00142924">
        <w:rPr>
          <w:rFonts w:ascii="標楷體" w:eastAsia="標楷體" w:hAnsi="標楷體" w:hint="eastAsia"/>
          <w:sz w:val="30"/>
          <w:szCs w:val="30"/>
        </w:rPr>
        <w:t>080</w:t>
      </w:r>
      <w:r w:rsidR="002B1162" w:rsidRPr="0065011D">
        <w:rPr>
          <w:rFonts w:ascii="標楷體" w:eastAsia="標楷體" w:hAnsi="標楷體"/>
          <w:sz w:val="30"/>
          <w:szCs w:val="30"/>
        </w:rPr>
        <w:t>萬元，</w:t>
      </w:r>
      <w:r w:rsidR="002B1162">
        <w:rPr>
          <w:rFonts w:ascii="標楷體" w:eastAsia="標楷體" w:hAnsi="標楷體" w:hint="eastAsia"/>
          <w:sz w:val="30"/>
          <w:szCs w:val="30"/>
        </w:rPr>
        <w:t>補貼</w:t>
      </w:r>
      <w:r w:rsidR="00142924">
        <w:rPr>
          <w:rFonts w:ascii="標楷體" w:eastAsia="標楷體" w:hAnsi="標楷體" w:hint="eastAsia"/>
          <w:sz w:val="30"/>
          <w:szCs w:val="30"/>
        </w:rPr>
        <w:t>4</w:t>
      </w:r>
      <w:r w:rsidR="002B1162" w:rsidRPr="0065011D">
        <w:rPr>
          <w:rFonts w:ascii="標楷體" w:eastAsia="標楷體" w:hAnsi="標楷體"/>
          <w:sz w:val="30"/>
          <w:szCs w:val="30"/>
        </w:rPr>
        <w:t>萬</w:t>
      </w:r>
      <w:r w:rsidR="00142924">
        <w:rPr>
          <w:rFonts w:ascii="標楷體" w:eastAsia="標楷體" w:hAnsi="標楷體" w:hint="eastAsia"/>
          <w:sz w:val="30"/>
          <w:szCs w:val="30"/>
        </w:rPr>
        <w:t>7</w:t>
      </w:r>
      <w:r w:rsidR="002B1162" w:rsidRPr="0065011D">
        <w:rPr>
          <w:rFonts w:ascii="標楷體" w:eastAsia="標楷體" w:hAnsi="標楷體"/>
          <w:sz w:val="30"/>
          <w:szCs w:val="30"/>
        </w:rPr>
        <w:t>,</w:t>
      </w:r>
      <w:r w:rsidR="00142924">
        <w:rPr>
          <w:rFonts w:ascii="標楷體" w:eastAsia="標楷體" w:hAnsi="標楷體"/>
          <w:sz w:val="30"/>
          <w:szCs w:val="30"/>
        </w:rPr>
        <w:t>476</w:t>
      </w:r>
      <w:r w:rsidR="002B1162" w:rsidRPr="0065011D">
        <w:rPr>
          <w:rFonts w:ascii="標楷體" w:eastAsia="標楷體" w:hAnsi="標楷體"/>
          <w:sz w:val="30"/>
          <w:szCs w:val="30"/>
        </w:rPr>
        <w:t>人</w:t>
      </w:r>
      <w:r w:rsidR="008F0D2A">
        <w:rPr>
          <w:rFonts w:ascii="標楷體" w:eastAsia="標楷體" w:hAnsi="標楷體" w:hint="eastAsia"/>
          <w:sz w:val="30"/>
          <w:szCs w:val="30"/>
        </w:rPr>
        <w:t>次</w:t>
      </w:r>
      <w:r w:rsidR="002B1162" w:rsidRPr="0065011D">
        <w:rPr>
          <w:rFonts w:ascii="標楷體" w:eastAsia="標楷體" w:hAnsi="標楷體"/>
          <w:sz w:val="30"/>
          <w:szCs w:val="30"/>
        </w:rPr>
        <w:t>。</w:t>
      </w:r>
    </w:p>
    <w:p w14:paraId="3DC1876F" w14:textId="77777777" w:rsidR="002B1162" w:rsidRPr="00360C2A" w:rsidRDefault="002B1162" w:rsidP="002B1162">
      <w:pPr>
        <w:pStyle w:val="12"/>
        <w:overflowPunct w:val="0"/>
        <w:spacing w:before="240"/>
        <w:ind w:left="0"/>
        <w:rPr>
          <w:rFonts w:hAnsi="標楷體"/>
        </w:rPr>
      </w:pPr>
      <w:r w:rsidRPr="00360C2A">
        <w:rPr>
          <w:rFonts w:hAnsi="標楷體" w:hint="eastAsia"/>
        </w:rPr>
        <w:t>十三、勞動部</w:t>
      </w:r>
    </w:p>
    <w:p w14:paraId="44758D4F" w14:textId="788F813C" w:rsidR="002B1162" w:rsidRPr="00CC7EB2" w:rsidRDefault="00216191" w:rsidP="00E80EA5">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2B1162" w:rsidRPr="00CC7EB2">
        <w:rPr>
          <w:rFonts w:ascii="標楷體" w:eastAsia="標楷體" w:hAnsi="標楷體" w:hint="eastAsia"/>
          <w:sz w:val="30"/>
          <w:szCs w:val="30"/>
        </w:rPr>
        <w:t>辦理勞工紓困貸款利息補貼、受</w:t>
      </w:r>
      <w:proofErr w:type="gramStart"/>
      <w:r w:rsidR="002B1162" w:rsidRPr="00CC7EB2">
        <w:rPr>
          <w:rFonts w:ascii="標楷體" w:eastAsia="標楷體" w:hAnsi="標楷體" w:hint="eastAsia"/>
          <w:sz w:val="30"/>
          <w:szCs w:val="30"/>
        </w:rPr>
        <w:t>疫</w:t>
      </w:r>
      <w:proofErr w:type="gramEnd"/>
      <w:r w:rsidR="002B1162" w:rsidRPr="00CC7EB2">
        <w:rPr>
          <w:rFonts w:ascii="標楷體" w:eastAsia="標楷體" w:hAnsi="標楷體" w:hint="eastAsia"/>
          <w:sz w:val="30"/>
          <w:szCs w:val="30"/>
        </w:rPr>
        <w:t>情影響之自營作業者及無一定雇主之勞工生活補貼等事項，實施成效為</w:t>
      </w:r>
      <w:r w:rsidR="00276E61">
        <w:rPr>
          <w:rFonts w:ascii="標楷體" w:eastAsia="標楷體" w:hAnsi="標楷體" w:hint="eastAsia"/>
          <w:sz w:val="30"/>
          <w:szCs w:val="30"/>
        </w:rPr>
        <w:t>核發</w:t>
      </w:r>
      <w:r w:rsidR="00691A56" w:rsidRPr="00CC7EB2">
        <w:rPr>
          <w:rFonts w:ascii="標楷體" w:eastAsia="標楷體" w:hAnsi="標楷體" w:hint="eastAsia"/>
          <w:sz w:val="30"/>
          <w:szCs w:val="30"/>
        </w:rPr>
        <w:t>勞工紓困</w:t>
      </w:r>
      <w:r w:rsidR="002B1162" w:rsidRPr="00CC7EB2">
        <w:rPr>
          <w:rFonts w:ascii="標楷體" w:eastAsia="標楷體" w:hAnsi="標楷體" w:hint="eastAsia"/>
          <w:sz w:val="30"/>
          <w:szCs w:val="30"/>
        </w:rPr>
        <w:t>貸款利息</w:t>
      </w:r>
      <w:r w:rsidR="00276E61">
        <w:rPr>
          <w:rFonts w:ascii="標楷體" w:eastAsia="標楷體" w:hAnsi="標楷體" w:hint="eastAsia"/>
          <w:sz w:val="30"/>
          <w:szCs w:val="30"/>
        </w:rPr>
        <w:t>補貼</w:t>
      </w:r>
      <w:r w:rsidR="002B1162" w:rsidRPr="00CC7EB2">
        <w:rPr>
          <w:rFonts w:ascii="標楷體" w:eastAsia="標楷體" w:hAnsi="標楷體" w:hint="eastAsia"/>
          <w:sz w:val="30"/>
          <w:szCs w:val="30"/>
        </w:rPr>
        <w:t>28億7</w:t>
      </w:r>
      <w:r w:rsidR="002B1162" w:rsidRPr="00CC7EB2">
        <w:rPr>
          <w:rFonts w:ascii="標楷體" w:eastAsia="標楷體" w:hAnsi="標楷體"/>
          <w:sz w:val="30"/>
          <w:szCs w:val="30"/>
        </w:rPr>
        <w:t>,</w:t>
      </w:r>
      <w:r w:rsidR="002B1162" w:rsidRPr="00CC7EB2">
        <w:rPr>
          <w:rFonts w:ascii="標楷體" w:eastAsia="標楷體" w:hAnsi="標楷體" w:hint="eastAsia"/>
          <w:sz w:val="30"/>
          <w:szCs w:val="30"/>
        </w:rPr>
        <w:t>98</w:t>
      </w:r>
      <w:r w:rsidR="00691A56" w:rsidRPr="00CC7EB2">
        <w:rPr>
          <w:rFonts w:ascii="標楷體" w:eastAsia="標楷體" w:hAnsi="標楷體" w:hint="eastAsia"/>
          <w:sz w:val="30"/>
          <w:szCs w:val="30"/>
        </w:rPr>
        <w:t>7</w:t>
      </w:r>
      <w:r w:rsidR="002B1162" w:rsidRPr="00CC7EB2">
        <w:rPr>
          <w:rFonts w:ascii="標楷體" w:eastAsia="標楷體" w:hAnsi="標楷體" w:hint="eastAsia"/>
          <w:sz w:val="30"/>
          <w:szCs w:val="30"/>
        </w:rPr>
        <w:t>萬元，補貼</w:t>
      </w:r>
      <w:r w:rsidR="002B1162" w:rsidRPr="00CC7EB2">
        <w:rPr>
          <w:rFonts w:ascii="標楷體" w:eastAsia="標楷體" w:hAnsi="標楷體"/>
          <w:sz w:val="30"/>
          <w:szCs w:val="30"/>
        </w:rPr>
        <w:t>159</w:t>
      </w:r>
      <w:r w:rsidR="002B1162" w:rsidRPr="00CC7EB2">
        <w:rPr>
          <w:rFonts w:ascii="標楷體" w:eastAsia="標楷體" w:hAnsi="標楷體" w:hint="eastAsia"/>
          <w:sz w:val="30"/>
          <w:szCs w:val="30"/>
        </w:rPr>
        <w:t>萬</w:t>
      </w:r>
      <w:r w:rsidR="002B1162" w:rsidRPr="00CC7EB2">
        <w:rPr>
          <w:rFonts w:ascii="標楷體" w:eastAsia="標楷體" w:hAnsi="標楷體"/>
          <w:sz w:val="30"/>
          <w:szCs w:val="30"/>
        </w:rPr>
        <w:t>7,354</w:t>
      </w:r>
      <w:r w:rsidR="002B1162" w:rsidRPr="00CC7EB2">
        <w:rPr>
          <w:rFonts w:ascii="標楷體" w:eastAsia="標楷體" w:hAnsi="標楷體" w:hint="eastAsia"/>
          <w:sz w:val="30"/>
          <w:szCs w:val="30"/>
        </w:rPr>
        <w:t>人</w:t>
      </w:r>
      <w:r w:rsidR="00142924" w:rsidRPr="00CC7EB2">
        <w:rPr>
          <w:rFonts w:ascii="標楷體" w:eastAsia="標楷體" w:hAnsi="標楷體" w:hint="eastAsia"/>
          <w:sz w:val="30"/>
          <w:szCs w:val="30"/>
        </w:rPr>
        <w:t>；</w:t>
      </w:r>
      <w:r w:rsidR="004F0646" w:rsidRPr="00CC7EB2">
        <w:rPr>
          <w:rFonts w:ascii="標楷體" w:eastAsia="標楷體" w:hAnsi="標楷體" w:hint="eastAsia"/>
          <w:sz w:val="30"/>
          <w:szCs w:val="30"/>
        </w:rPr>
        <w:t>核發</w:t>
      </w:r>
      <w:r w:rsidR="00691A56" w:rsidRPr="00CC7EB2">
        <w:rPr>
          <w:rFonts w:ascii="標楷體" w:eastAsia="標楷體" w:hAnsi="標楷體" w:hint="eastAsia"/>
          <w:sz w:val="30"/>
          <w:szCs w:val="30"/>
        </w:rPr>
        <w:t>自營作業者或無一定雇主之勞工</w:t>
      </w:r>
      <w:r w:rsidR="002B1162" w:rsidRPr="00CC7EB2">
        <w:rPr>
          <w:rFonts w:ascii="標楷體" w:eastAsia="標楷體" w:hAnsi="標楷體" w:hint="eastAsia"/>
          <w:sz w:val="30"/>
          <w:szCs w:val="30"/>
        </w:rPr>
        <w:t>生活補貼</w:t>
      </w:r>
      <w:r w:rsidR="00142924" w:rsidRPr="00CC7EB2">
        <w:rPr>
          <w:rFonts w:ascii="標楷體" w:eastAsia="標楷體" w:hAnsi="標楷體" w:hint="eastAsia"/>
          <w:sz w:val="30"/>
          <w:szCs w:val="30"/>
        </w:rPr>
        <w:t>7</w:t>
      </w:r>
      <w:r w:rsidR="00721AC5" w:rsidRPr="00CC7EB2">
        <w:rPr>
          <w:rFonts w:ascii="標楷體" w:eastAsia="標楷體" w:hAnsi="標楷體" w:hint="eastAsia"/>
          <w:sz w:val="30"/>
          <w:szCs w:val="30"/>
        </w:rPr>
        <w:t>6</w:t>
      </w:r>
      <w:r w:rsidR="00142924" w:rsidRPr="00CC7EB2">
        <w:rPr>
          <w:rFonts w:ascii="標楷體" w:eastAsia="標楷體" w:hAnsi="標楷體" w:hint="eastAsia"/>
          <w:sz w:val="30"/>
          <w:szCs w:val="30"/>
        </w:rPr>
        <w:t>8</w:t>
      </w:r>
      <w:r w:rsidR="00E80EA5" w:rsidRPr="00CC7EB2">
        <w:rPr>
          <w:rFonts w:ascii="標楷體" w:eastAsia="標楷體" w:hAnsi="標楷體" w:hint="eastAsia"/>
          <w:sz w:val="30"/>
          <w:szCs w:val="30"/>
        </w:rPr>
        <w:t>億</w:t>
      </w:r>
      <w:r w:rsidR="00142924" w:rsidRPr="00CC7EB2">
        <w:rPr>
          <w:rFonts w:ascii="標楷體" w:eastAsia="標楷體" w:hAnsi="標楷體" w:hint="eastAsia"/>
          <w:sz w:val="30"/>
          <w:szCs w:val="30"/>
        </w:rPr>
        <w:t>7</w:t>
      </w:r>
      <w:r w:rsidR="00E80EA5" w:rsidRPr="00CC7EB2">
        <w:rPr>
          <w:rFonts w:ascii="標楷體" w:eastAsia="標楷體" w:hAnsi="標楷體"/>
          <w:sz w:val="30"/>
          <w:szCs w:val="30"/>
        </w:rPr>
        <w:t>,</w:t>
      </w:r>
      <w:r w:rsidR="00142924" w:rsidRPr="00CC7EB2">
        <w:rPr>
          <w:rFonts w:ascii="標楷體" w:eastAsia="標楷體" w:hAnsi="標楷體" w:hint="eastAsia"/>
          <w:sz w:val="30"/>
          <w:szCs w:val="30"/>
        </w:rPr>
        <w:t>685</w:t>
      </w:r>
      <w:r w:rsidR="00E80EA5" w:rsidRPr="00CC7EB2">
        <w:rPr>
          <w:rFonts w:ascii="標楷體" w:eastAsia="標楷體" w:hAnsi="標楷體" w:hint="eastAsia"/>
          <w:sz w:val="30"/>
          <w:szCs w:val="30"/>
        </w:rPr>
        <w:t>萬元，</w:t>
      </w:r>
      <w:r w:rsidR="00A02EAF" w:rsidRPr="00CC7EB2">
        <w:rPr>
          <w:rFonts w:ascii="標楷體" w:eastAsia="標楷體" w:hAnsi="標楷體" w:hint="eastAsia"/>
          <w:sz w:val="30"/>
          <w:szCs w:val="30"/>
        </w:rPr>
        <w:t>補貼</w:t>
      </w:r>
      <w:r w:rsidR="00142924" w:rsidRPr="00CC7EB2">
        <w:rPr>
          <w:rFonts w:ascii="標楷體" w:eastAsia="標楷體" w:hAnsi="標楷體" w:hint="eastAsia"/>
          <w:sz w:val="30"/>
          <w:szCs w:val="30"/>
        </w:rPr>
        <w:t>294</w:t>
      </w:r>
      <w:r w:rsidR="00E80EA5" w:rsidRPr="00CC7EB2">
        <w:rPr>
          <w:rFonts w:ascii="標楷體" w:eastAsia="標楷體" w:hAnsi="標楷體" w:hint="eastAsia"/>
          <w:sz w:val="30"/>
          <w:szCs w:val="30"/>
        </w:rPr>
        <w:t>萬</w:t>
      </w:r>
      <w:r w:rsidR="00142924" w:rsidRPr="00CC7EB2">
        <w:rPr>
          <w:rFonts w:ascii="標楷體" w:eastAsia="標楷體" w:hAnsi="標楷體" w:hint="eastAsia"/>
          <w:sz w:val="30"/>
          <w:szCs w:val="30"/>
        </w:rPr>
        <w:t>6</w:t>
      </w:r>
      <w:r w:rsidR="00E80EA5" w:rsidRPr="00CC7EB2">
        <w:rPr>
          <w:rFonts w:ascii="標楷體" w:eastAsia="標楷體" w:hAnsi="標楷體"/>
          <w:sz w:val="30"/>
          <w:szCs w:val="30"/>
        </w:rPr>
        <w:t>,</w:t>
      </w:r>
      <w:r w:rsidR="00142924" w:rsidRPr="00CC7EB2">
        <w:rPr>
          <w:rFonts w:ascii="標楷體" w:eastAsia="標楷體" w:hAnsi="標楷體" w:hint="eastAsia"/>
          <w:sz w:val="30"/>
          <w:szCs w:val="30"/>
        </w:rPr>
        <w:t>793</w:t>
      </w:r>
      <w:r w:rsidR="00E80EA5" w:rsidRPr="00CC7EB2">
        <w:rPr>
          <w:rFonts w:ascii="標楷體" w:eastAsia="標楷體" w:hAnsi="標楷體" w:hint="eastAsia"/>
          <w:sz w:val="30"/>
          <w:szCs w:val="30"/>
        </w:rPr>
        <w:t>人</w:t>
      </w:r>
      <w:r w:rsidR="00721AC5" w:rsidRPr="00CC7EB2">
        <w:rPr>
          <w:rFonts w:ascii="標楷體" w:eastAsia="標楷體" w:hAnsi="標楷體" w:hint="eastAsia"/>
          <w:sz w:val="30"/>
          <w:szCs w:val="30"/>
        </w:rPr>
        <w:t>次</w:t>
      </w:r>
      <w:r w:rsidR="002B1162" w:rsidRPr="00CC7EB2">
        <w:rPr>
          <w:rFonts w:ascii="標楷體" w:eastAsia="標楷體" w:hAnsi="標楷體" w:hint="eastAsia"/>
          <w:sz w:val="30"/>
          <w:szCs w:val="30"/>
        </w:rPr>
        <w:t>。</w:t>
      </w:r>
    </w:p>
    <w:p w14:paraId="2BB230FF" w14:textId="1223D077" w:rsidR="002B1162" w:rsidRPr="00360C2A" w:rsidRDefault="002B1162" w:rsidP="002B1162">
      <w:pPr>
        <w:pStyle w:val="12"/>
        <w:overflowPunct w:val="0"/>
        <w:spacing w:before="240"/>
        <w:ind w:left="0"/>
        <w:rPr>
          <w:rFonts w:hAnsi="標楷體"/>
        </w:rPr>
      </w:pPr>
      <w:r w:rsidRPr="00360C2A">
        <w:rPr>
          <w:rFonts w:hAnsi="標楷體" w:hint="eastAsia"/>
        </w:rPr>
        <w:t>十四、</w:t>
      </w:r>
      <w:r w:rsidR="00216191" w:rsidRPr="00360C2A">
        <w:rPr>
          <w:rFonts w:hAnsi="標楷體" w:hint="eastAsia"/>
        </w:rPr>
        <w:t>環境部</w:t>
      </w:r>
      <w:r w:rsidRPr="00360C2A">
        <w:rPr>
          <w:rFonts w:hAnsi="標楷體" w:hint="eastAsia"/>
        </w:rPr>
        <w:t>（</w:t>
      </w:r>
      <w:r w:rsidR="00216191">
        <w:rPr>
          <w:rFonts w:hAnsi="標楷體" w:hint="eastAsia"/>
        </w:rPr>
        <w:t>原</w:t>
      </w:r>
      <w:r w:rsidR="00216191" w:rsidRPr="00360C2A">
        <w:rPr>
          <w:rFonts w:hAnsi="標楷體" w:hint="eastAsia"/>
        </w:rPr>
        <w:t>環境保護署</w:t>
      </w:r>
      <w:r w:rsidRPr="00360C2A">
        <w:rPr>
          <w:rFonts w:hAnsi="標楷體" w:hint="eastAsia"/>
        </w:rPr>
        <w:t>）</w:t>
      </w:r>
    </w:p>
    <w:p w14:paraId="76E18B69" w14:textId="6CF64DAE" w:rsidR="002B1162" w:rsidRPr="002B1162" w:rsidRDefault="00216191" w:rsidP="006B4EE7">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主要係</w:t>
      </w:r>
      <w:r w:rsidR="002B1162" w:rsidRPr="0074691A">
        <w:rPr>
          <w:rFonts w:ascii="標楷體" w:eastAsia="標楷體" w:hAnsi="標楷體" w:hint="eastAsia"/>
          <w:sz w:val="30"/>
          <w:szCs w:val="30"/>
        </w:rPr>
        <w:t>辦理隔離（檢疫）者廢棄物清除</w:t>
      </w:r>
      <w:r w:rsidR="002B1162">
        <w:rPr>
          <w:rFonts w:ascii="標楷體" w:eastAsia="標楷體" w:hAnsi="標楷體" w:hint="eastAsia"/>
          <w:sz w:val="30"/>
          <w:szCs w:val="30"/>
        </w:rPr>
        <w:t>等事項</w:t>
      </w:r>
      <w:r w:rsidR="002B1162" w:rsidRPr="00AE4B76">
        <w:rPr>
          <w:rFonts w:ascii="標楷體" w:eastAsia="標楷體" w:hAnsi="標楷體" w:hint="eastAsia"/>
          <w:sz w:val="30"/>
          <w:szCs w:val="30"/>
        </w:rPr>
        <w:t>，</w:t>
      </w:r>
      <w:r w:rsidR="002B1162">
        <w:rPr>
          <w:rFonts w:ascii="標楷體" w:eastAsia="標楷體" w:hAnsi="標楷體" w:hint="eastAsia"/>
          <w:sz w:val="30"/>
          <w:szCs w:val="30"/>
        </w:rPr>
        <w:t>實施成效為</w:t>
      </w:r>
      <w:r w:rsidR="00F7779B" w:rsidRPr="00F7779B">
        <w:rPr>
          <w:rFonts w:ascii="標楷體" w:eastAsia="標楷體" w:hAnsi="標楷體" w:hint="eastAsia"/>
          <w:sz w:val="30"/>
          <w:szCs w:val="30"/>
        </w:rPr>
        <w:t>清運居家隔離</w:t>
      </w:r>
      <w:r w:rsidR="00F7779B">
        <w:rPr>
          <w:rFonts w:ascii="標楷體" w:eastAsia="標楷體" w:hAnsi="標楷體" w:hint="eastAsia"/>
          <w:sz w:val="30"/>
          <w:szCs w:val="30"/>
        </w:rPr>
        <w:t>、</w:t>
      </w:r>
      <w:r w:rsidR="00F7779B" w:rsidRPr="00F7779B">
        <w:rPr>
          <w:rFonts w:ascii="標楷體" w:eastAsia="標楷體" w:hAnsi="標楷體" w:hint="eastAsia"/>
          <w:sz w:val="30"/>
          <w:szCs w:val="30"/>
        </w:rPr>
        <w:t>檢疫</w:t>
      </w:r>
      <w:r w:rsidR="00F7779B">
        <w:rPr>
          <w:rFonts w:ascii="標楷體" w:eastAsia="標楷體" w:hAnsi="標楷體" w:hint="eastAsia"/>
          <w:sz w:val="30"/>
          <w:szCs w:val="30"/>
        </w:rPr>
        <w:t>、</w:t>
      </w:r>
      <w:r w:rsidR="00F7779B" w:rsidRPr="00F7779B">
        <w:rPr>
          <w:rFonts w:ascii="標楷體" w:eastAsia="標楷體" w:hAnsi="標楷體" w:hint="eastAsia"/>
          <w:sz w:val="30"/>
          <w:szCs w:val="30"/>
        </w:rPr>
        <w:t>照護、防疫旅館及集中檢疫所</w:t>
      </w:r>
      <w:r w:rsidR="00F7779B" w:rsidRPr="00F7779B">
        <w:rPr>
          <w:rFonts w:ascii="標楷體" w:eastAsia="標楷體" w:hAnsi="標楷體"/>
          <w:sz w:val="30"/>
          <w:szCs w:val="30"/>
        </w:rPr>
        <w:t>585</w:t>
      </w:r>
      <w:r w:rsidR="00F7779B" w:rsidRPr="00F7779B">
        <w:rPr>
          <w:rFonts w:ascii="標楷體" w:eastAsia="標楷體" w:hAnsi="標楷體" w:hint="eastAsia"/>
          <w:sz w:val="30"/>
          <w:szCs w:val="30"/>
        </w:rPr>
        <w:t>萬</w:t>
      </w:r>
      <w:r w:rsidR="00F7779B" w:rsidRPr="00F7779B">
        <w:rPr>
          <w:rFonts w:ascii="標楷體" w:eastAsia="標楷體" w:hAnsi="標楷體"/>
          <w:sz w:val="30"/>
          <w:szCs w:val="30"/>
        </w:rPr>
        <w:t>6,158</w:t>
      </w:r>
      <w:r w:rsidR="00F7779B" w:rsidRPr="00F7779B">
        <w:rPr>
          <w:rFonts w:ascii="標楷體" w:eastAsia="標楷體" w:hAnsi="標楷體" w:hint="eastAsia"/>
          <w:sz w:val="30"/>
          <w:szCs w:val="30"/>
        </w:rPr>
        <w:t>戶次</w:t>
      </w:r>
      <w:r w:rsidR="00F7779B" w:rsidRPr="00F7779B">
        <w:rPr>
          <w:rFonts w:ascii="標楷體" w:eastAsia="標楷體" w:hAnsi="標楷體"/>
          <w:sz w:val="30"/>
          <w:szCs w:val="30"/>
        </w:rPr>
        <w:t>/</w:t>
      </w:r>
      <w:proofErr w:type="gramStart"/>
      <w:r w:rsidR="00F7779B" w:rsidRPr="00F7779B">
        <w:rPr>
          <w:rFonts w:ascii="標楷體" w:eastAsia="標楷體" w:hAnsi="標楷體" w:hint="eastAsia"/>
          <w:sz w:val="30"/>
          <w:szCs w:val="30"/>
        </w:rPr>
        <w:t>間次</w:t>
      </w:r>
      <w:proofErr w:type="gramEnd"/>
      <w:r w:rsidR="00F7779B" w:rsidRPr="00F7779B">
        <w:rPr>
          <w:rFonts w:ascii="標楷體" w:eastAsia="標楷體" w:hAnsi="標楷體" w:hint="eastAsia"/>
          <w:sz w:val="30"/>
          <w:szCs w:val="30"/>
        </w:rPr>
        <w:t>，防疫廢棄物1萬2,562公噸，</w:t>
      </w:r>
      <w:r w:rsidR="00F7779B">
        <w:rPr>
          <w:rFonts w:ascii="標楷體" w:eastAsia="標楷體" w:hAnsi="標楷體" w:hint="eastAsia"/>
          <w:sz w:val="30"/>
          <w:szCs w:val="30"/>
        </w:rPr>
        <w:t>並</w:t>
      </w:r>
      <w:r w:rsidR="002B1162" w:rsidRPr="0055491C">
        <w:rPr>
          <w:rFonts w:ascii="標楷體" w:eastAsia="標楷體" w:hAnsi="標楷體" w:hint="eastAsia"/>
          <w:sz w:val="30"/>
          <w:szCs w:val="30"/>
        </w:rPr>
        <w:t>赴防疫旅館、集中檢疫及各縣市設置之集中點</w:t>
      </w:r>
      <w:r w:rsidR="00276E61" w:rsidRPr="00276E61">
        <w:rPr>
          <w:rFonts w:ascii="標楷體" w:eastAsia="標楷體" w:hAnsi="標楷體" w:hint="eastAsia"/>
          <w:sz w:val="30"/>
          <w:szCs w:val="30"/>
        </w:rPr>
        <w:t>，</w:t>
      </w:r>
      <w:r w:rsidR="00276E61" w:rsidRPr="0055491C">
        <w:rPr>
          <w:rFonts w:ascii="標楷體" w:eastAsia="標楷體" w:hAnsi="標楷體" w:hint="eastAsia"/>
          <w:sz w:val="30"/>
          <w:szCs w:val="30"/>
        </w:rPr>
        <w:t>查核</w:t>
      </w:r>
      <w:r w:rsidR="002B1162" w:rsidRPr="0055491C">
        <w:rPr>
          <w:rFonts w:ascii="標楷體" w:eastAsia="標楷體" w:hAnsi="標楷體" w:hint="eastAsia"/>
          <w:sz w:val="30"/>
          <w:szCs w:val="30"/>
        </w:rPr>
        <w:t>防疫廢棄物貯存、清除是否符合相關</w:t>
      </w:r>
      <w:r w:rsidR="002B1162">
        <w:rPr>
          <w:rFonts w:ascii="標楷體" w:eastAsia="標楷體" w:hAnsi="標楷體" w:hint="eastAsia"/>
          <w:sz w:val="30"/>
          <w:szCs w:val="30"/>
        </w:rPr>
        <w:t>規定</w:t>
      </w:r>
      <w:r w:rsidR="00276E61">
        <w:rPr>
          <w:rFonts w:ascii="標楷體" w:eastAsia="標楷體" w:hAnsi="標楷體" w:hint="eastAsia"/>
          <w:sz w:val="30"/>
          <w:szCs w:val="30"/>
        </w:rPr>
        <w:t>58場次</w:t>
      </w:r>
      <w:r w:rsidR="002B1162" w:rsidRPr="0055491C">
        <w:rPr>
          <w:rFonts w:ascii="標楷體" w:eastAsia="標楷體" w:hAnsi="標楷體" w:hint="eastAsia"/>
          <w:sz w:val="30"/>
          <w:szCs w:val="30"/>
        </w:rPr>
        <w:t>。</w:t>
      </w:r>
    </w:p>
    <w:p w14:paraId="7C6C02F6" w14:textId="77777777" w:rsidR="00501CF0" w:rsidRPr="00045AA1" w:rsidRDefault="00501CF0" w:rsidP="00501CF0">
      <w:pPr>
        <w:pStyle w:val="1"/>
        <w:overflowPunct w:val="0"/>
        <w:spacing w:beforeLines="100" w:before="360"/>
        <w:rPr>
          <w:rFonts w:ascii="標楷體" w:eastAsia="標楷體" w:hAnsi="標楷體"/>
          <w:sz w:val="40"/>
        </w:rPr>
      </w:pPr>
      <w:r w:rsidRPr="00045AA1">
        <w:rPr>
          <w:rFonts w:ascii="標楷體" w:eastAsia="標楷體" w:hAnsi="標楷體" w:hint="eastAsia"/>
          <w:sz w:val="40"/>
        </w:rPr>
        <w:t>貳、預算執行概況</w:t>
      </w:r>
    </w:p>
    <w:p w14:paraId="56BA8044" w14:textId="3741BFA4" w:rsidR="00501CF0" w:rsidRPr="003E0832" w:rsidRDefault="00501CF0" w:rsidP="00501CF0">
      <w:pPr>
        <w:pStyle w:val="2"/>
        <w:overflowPunct w:val="0"/>
        <w:autoSpaceDN w:val="0"/>
        <w:spacing w:line="560" w:lineRule="exact"/>
        <w:ind w:firstLine="567"/>
        <w:rPr>
          <w:rFonts w:ascii="標楷體" w:eastAsia="標楷體" w:hAnsi="標楷體"/>
          <w:sz w:val="30"/>
          <w:szCs w:val="30"/>
        </w:rPr>
      </w:pPr>
      <w:r w:rsidRPr="003E0832">
        <w:rPr>
          <w:rFonts w:ascii="標楷體" w:eastAsia="標楷體" w:hAnsi="標楷體" w:hint="eastAsia"/>
          <w:sz w:val="30"/>
          <w:szCs w:val="30"/>
        </w:rPr>
        <w:t>中央政府</w:t>
      </w:r>
      <w:r w:rsidR="003A2015" w:rsidRPr="003E0832">
        <w:rPr>
          <w:rFonts w:ascii="標楷體" w:eastAsia="標楷體" w:hAnsi="標楷體" w:hint="eastAsia"/>
          <w:sz w:val="30"/>
          <w:szCs w:val="30"/>
        </w:rPr>
        <w:t>嚴重特殊傳染性肺炎防治及紓困振興</w:t>
      </w:r>
      <w:r w:rsidRPr="003E0832">
        <w:rPr>
          <w:rFonts w:ascii="標楷體" w:eastAsia="標楷體" w:hAnsi="標楷體" w:hint="eastAsia"/>
          <w:sz w:val="30"/>
          <w:szCs w:val="30"/>
        </w:rPr>
        <w:t>特別預算編列歲出預算數</w:t>
      </w:r>
      <w:r w:rsidR="003A2015" w:rsidRPr="003E0832">
        <w:rPr>
          <w:rFonts w:ascii="標楷體" w:eastAsia="標楷體" w:hAnsi="標楷體" w:hint="eastAsia"/>
          <w:sz w:val="30"/>
          <w:szCs w:val="30"/>
        </w:rPr>
        <w:t>8</w:t>
      </w:r>
      <w:r w:rsidRPr="003E0832">
        <w:rPr>
          <w:rFonts w:ascii="標楷體" w:eastAsia="標楷體" w:hAnsi="標楷體" w:hint="eastAsia"/>
          <w:sz w:val="30"/>
          <w:szCs w:val="30"/>
        </w:rPr>
        <w:t>,</w:t>
      </w:r>
      <w:r w:rsidR="003A2015" w:rsidRPr="003E0832">
        <w:rPr>
          <w:rFonts w:ascii="標楷體" w:eastAsia="標楷體" w:hAnsi="標楷體" w:hint="eastAsia"/>
          <w:sz w:val="30"/>
          <w:szCs w:val="30"/>
        </w:rPr>
        <w:t>393</w:t>
      </w:r>
      <w:r w:rsidRPr="003E0832">
        <w:rPr>
          <w:rFonts w:ascii="標楷體" w:eastAsia="標楷體" w:hAnsi="標楷體" w:hint="eastAsia"/>
          <w:sz w:val="30"/>
          <w:szCs w:val="30"/>
        </w:rPr>
        <w:t>億</w:t>
      </w:r>
      <w:r w:rsidR="000860E9" w:rsidRPr="003E0832">
        <w:rPr>
          <w:rFonts w:ascii="標楷體" w:eastAsia="標楷體" w:hAnsi="標楷體" w:hint="eastAsia"/>
          <w:sz w:val="30"/>
          <w:szCs w:val="30"/>
        </w:rPr>
        <w:t>3</w:t>
      </w:r>
      <w:r w:rsidRPr="003E0832">
        <w:rPr>
          <w:rFonts w:ascii="標楷體" w:eastAsia="標楷體" w:hAnsi="標楷體" w:hint="eastAsia"/>
          <w:sz w:val="30"/>
          <w:szCs w:val="30"/>
        </w:rPr>
        <w:t>,</w:t>
      </w:r>
      <w:r w:rsidR="003A2015" w:rsidRPr="003E0832">
        <w:rPr>
          <w:rFonts w:ascii="標楷體" w:eastAsia="標楷體" w:hAnsi="標楷體" w:hint="eastAsia"/>
          <w:sz w:val="30"/>
          <w:szCs w:val="30"/>
        </w:rPr>
        <w:t>900</w:t>
      </w:r>
      <w:r w:rsidRPr="003E0832">
        <w:rPr>
          <w:rFonts w:ascii="標楷體" w:eastAsia="標楷體" w:hAnsi="標楷體" w:hint="eastAsia"/>
          <w:sz w:val="30"/>
          <w:szCs w:val="30"/>
        </w:rPr>
        <w:t>萬元，</w:t>
      </w:r>
      <w:r w:rsidR="003A2015" w:rsidRPr="003E0832">
        <w:rPr>
          <w:rFonts w:ascii="標楷體" w:eastAsia="標楷體" w:hAnsi="標楷體" w:hint="eastAsia"/>
          <w:sz w:val="30"/>
          <w:szCs w:val="30"/>
        </w:rPr>
        <w:t>以</w:t>
      </w:r>
      <w:r w:rsidR="007B6286" w:rsidRPr="003E0832">
        <w:rPr>
          <w:rFonts w:ascii="標楷體" w:eastAsia="標楷體" w:hAnsi="標楷體" w:hint="eastAsia"/>
          <w:sz w:val="30"/>
          <w:szCs w:val="30"/>
        </w:rPr>
        <w:t>舉借債務8,093億3,900萬元及</w:t>
      </w:r>
      <w:r w:rsidR="003A2015" w:rsidRPr="003E0832">
        <w:rPr>
          <w:rFonts w:ascii="標楷體" w:eastAsia="標楷體" w:hAnsi="標楷體" w:hint="eastAsia"/>
          <w:sz w:val="30"/>
          <w:szCs w:val="30"/>
        </w:rPr>
        <w:t>移用以前年度歲計賸餘300億元</w:t>
      </w:r>
      <w:r w:rsidRPr="003E0832">
        <w:rPr>
          <w:rFonts w:ascii="標楷體" w:eastAsia="標楷體" w:hAnsi="標楷體" w:hint="eastAsia"/>
          <w:sz w:val="30"/>
          <w:szCs w:val="30"/>
        </w:rPr>
        <w:t>因應。本特別預算執行期間</w:t>
      </w:r>
      <w:r w:rsidR="00216191">
        <w:rPr>
          <w:rFonts w:ascii="標楷體" w:eastAsia="標楷體" w:hAnsi="標楷體" w:hint="eastAsia"/>
          <w:sz w:val="30"/>
          <w:szCs w:val="30"/>
        </w:rPr>
        <w:t>自</w:t>
      </w:r>
      <w:r w:rsidR="00045AA1" w:rsidRPr="003E0832">
        <w:rPr>
          <w:rFonts w:ascii="標楷體" w:eastAsia="標楷體" w:hAnsi="標楷體" w:hint="eastAsia"/>
          <w:sz w:val="30"/>
          <w:szCs w:val="30"/>
        </w:rPr>
        <w:t>10</w:t>
      </w:r>
      <w:r w:rsidR="00A44E85" w:rsidRPr="003E0832">
        <w:rPr>
          <w:rFonts w:ascii="標楷體" w:eastAsia="標楷體" w:hAnsi="標楷體" w:hint="eastAsia"/>
          <w:sz w:val="30"/>
          <w:szCs w:val="30"/>
        </w:rPr>
        <w:t>9</w:t>
      </w:r>
      <w:r w:rsidRPr="003E0832">
        <w:rPr>
          <w:rFonts w:ascii="標楷體" w:eastAsia="標楷體" w:hAnsi="標楷體" w:hint="eastAsia"/>
          <w:sz w:val="30"/>
          <w:szCs w:val="30"/>
        </w:rPr>
        <w:t>年</w:t>
      </w:r>
      <w:r w:rsidR="003A2015" w:rsidRPr="003E0832">
        <w:rPr>
          <w:rFonts w:ascii="標楷體" w:eastAsia="標楷體" w:hAnsi="標楷體" w:hint="eastAsia"/>
          <w:sz w:val="30"/>
          <w:szCs w:val="30"/>
        </w:rPr>
        <w:t>1月15日</w:t>
      </w:r>
      <w:r w:rsidRPr="003E0832">
        <w:rPr>
          <w:rFonts w:ascii="標楷體" w:eastAsia="標楷體" w:hAnsi="標楷體" w:hint="eastAsia"/>
          <w:sz w:val="30"/>
          <w:szCs w:val="30"/>
        </w:rPr>
        <w:t>至</w:t>
      </w:r>
      <w:r w:rsidR="00045AA1" w:rsidRPr="003E0832">
        <w:rPr>
          <w:rFonts w:ascii="標楷體" w:eastAsia="標楷體" w:hAnsi="標楷體" w:hint="eastAsia"/>
          <w:sz w:val="30"/>
          <w:szCs w:val="30"/>
        </w:rPr>
        <w:t>11</w:t>
      </w:r>
      <w:r w:rsidR="003A2015" w:rsidRPr="003E0832">
        <w:rPr>
          <w:rFonts w:ascii="標楷體" w:eastAsia="標楷體" w:hAnsi="標楷體" w:hint="eastAsia"/>
          <w:sz w:val="30"/>
          <w:szCs w:val="30"/>
        </w:rPr>
        <w:t>2</w:t>
      </w:r>
      <w:r w:rsidRPr="003E0832">
        <w:rPr>
          <w:rFonts w:ascii="標楷體" w:eastAsia="標楷體" w:hAnsi="標楷體" w:hint="eastAsia"/>
          <w:sz w:val="30"/>
          <w:szCs w:val="30"/>
        </w:rPr>
        <w:t>年</w:t>
      </w:r>
      <w:r w:rsidR="003A2015" w:rsidRPr="003E0832">
        <w:rPr>
          <w:rFonts w:ascii="標楷體" w:eastAsia="標楷體" w:hAnsi="標楷體" w:hint="eastAsia"/>
          <w:sz w:val="30"/>
          <w:szCs w:val="30"/>
        </w:rPr>
        <w:t>6月30日</w:t>
      </w:r>
      <w:r w:rsidR="00216191">
        <w:rPr>
          <w:rFonts w:ascii="標楷體" w:eastAsia="標楷體" w:hAnsi="標楷體" w:hint="eastAsia"/>
          <w:sz w:val="30"/>
          <w:szCs w:val="30"/>
        </w:rPr>
        <w:t>止</w:t>
      </w:r>
      <w:r w:rsidRPr="003E0832">
        <w:rPr>
          <w:rFonts w:ascii="標楷體" w:eastAsia="標楷體" w:hAnsi="標楷體" w:hint="eastAsia"/>
          <w:sz w:val="30"/>
          <w:szCs w:val="30"/>
        </w:rPr>
        <w:t>，有關收支執行情形說明如下：</w:t>
      </w:r>
    </w:p>
    <w:p w14:paraId="4BD795EE" w14:textId="77777777" w:rsidR="00501CF0" w:rsidRPr="00065411" w:rsidRDefault="00501CF0" w:rsidP="00501CF0">
      <w:pPr>
        <w:pStyle w:val="12"/>
        <w:overflowPunct w:val="0"/>
        <w:spacing w:before="240"/>
        <w:ind w:left="0"/>
        <w:rPr>
          <w:rFonts w:hAnsi="標楷體"/>
        </w:rPr>
      </w:pPr>
      <w:r w:rsidRPr="00065411">
        <w:rPr>
          <w:rFonts w:hAnsi="標楷體" w:hint="eastAsia"/>
        </w:rPr>
        <w:t>一、歲入部分</w:t>
      </w:r>
    </w:p>
    <w:p w14:paraId="289FB483" w14:textId="3FC614F0" w:rsidR="00501CF0" w:rsidRPr="00065411" w:rsidRDefault="00501CF0" w:rsidP="00501CF0">
      <w:pPr>
        <w:overflowPunct w:val="0"/>
        <w:spacing w:line="560" w:lineRule="exact"/>
        <w:ind w:firstLineChars="200" w:firstLine="600"/>
        <w:jc w:val="both"/>
        <w:rPr>
          <w:rFonts w:ascii="標楷體" w:eastAsia="標楷體" w:hAnsi="標楷體"/>
          <w:kern w:val="0"/>
          <w:sz w:val="30"/>
          <w:szCs w:val="30"/>
        </w:rPr>
      </w:pPr>
      <w:r w:rsidRPr="00065411">
        <w:rPr>
          <w:rFonts w:ascii="標楷體" w:eastAsia="標楷體" w:hAnsi="標楷體" w:hint="eastAsia"/>
          <w:kern w:val="0"/>
          <w:sz w:val="30"/>
          <w:szCs w:val="30"/>
        </w:rPr>
        <w:t>本特別預算未編列歲入預算數，</w:t>
      </w:r>
      <w:r w:rsidR="00023D82" w:rsidRPr="00BF4EDE">
        <w:rPr>
          <w:rFonts w:ascii="標楷體" w:eastAsia="標楷體" w:hAnsi="標楷體" w:hint="eastAsia"/>
          <w:sz w:val="30"/>
          <w:szCs w:val="30"/>
        </w:rPr>
        <w:t>執行結果，</w:t>
      </w:r>
      <w:r w:rsidR="00844528" w:rsidRPr="004C7592">
        <w:rPr>
          <w:rFonts w:ascii="標楷體" w:eastAsia="標楷體" w:hAnsi="標楷體" w:hint="eastAsia"/>
          <w:kern w:val="0"/>
          <w:sz w:val="30"/>
          <w:szCs w:val="30"/>
        </w:rPr>
        <w:t>歲入</w:t>
      </w:r>
      <w:r w:rsidR="00091117">
        <w:rPr>
          <w:rFonts w:ascii="標楷體" w:eastAsia="標楷體" w:hAnsi="標楷體" w:hint="eastAsia"/>
          <w:kern w:val="0"/>
          <w:sz w:val="30"/>
          <w:szCs w:val="30"/>
        </w:rPr>
        <w:t>實現數18</w:t>
      </w:r>
      <w:r w:rsidR="00091117" w:rsidRPr="004C7592">
        <w:rPr>
          <w:rFonts w:ascii="標楷體" w:eastAsia="標楷體" w:hAnsi="標楷體" w:hint="eastAsia"/>
          <w:kern w:val="0"/>
          <w:sz w:val="30"/>
          <w:szCs w:val="30"/>
        </w:rPr>
        <w:t>億</w:t>
      </w:r>
      <w:r w:rsidR="00091117">
        <w:rPr>
          <w:rFonts w:ascii="標楷體" w:eastAsia="標楷體" w:hAnsi="標楷體" w:hint="eastAsia"/>
          <w:kern w:val="0"/>
          <w:sz w:val="30"/>
          <w:szCs w:val="30"/>
        </w:rPr>
        <w:t>2</w:t>
      </w:r>
      <w:r w:rsidR="00091117" w:rsidRPr="004C7592">
        <w:rPr>
          <w:rFonts w:ascii="標楷體" w:eastAsia="標楷體" w:hAnsi="標楷體" w:hint="eastAsia"/>
          <w:kern w:val="0"/>
          <w:sz w:val="30"/>
          <w:szCs w:val="30"/>
        </w:rPr>
        <w:t>,</w:t>
      </w:r>
      <w:r w:rsidR="00091117">
        <w:rPr>
          <w:rFonts w:ascii="標楷體" w:eastAsia="標楷體" w:hAnsi="標楷體" w:hint="eastAsia"/>
          <w:kern w:val="0"/>
          <w:sz w:val="30"/>
          <w:szCs w:val="30"/>
        </w:rPr>
        <w:t>48</w:t>
      </w:r>
      <w:r w:rsidR="001A2FDB">
        <w:rPr>
          <w:rFonts w:ascii="標楷體" w:eastAsia="標楷體" w:hAnsi="標楷體" w:hint="eastAsia"/>
          <w:kern w:val="0"/>
          <w:sz w:val="30"/>
          <w:szCs w:val="30"/>
        </w:rPr>
        <w:t>6</w:t>
      </w:r>
      <w:r w:rsidR="00091117" w:rsidRPr="004C7592">
        <w:rPr>
          <w:rFonts w:ascii="標楷體" w:eastAsia="標楷體" w:hAnsi="標楷體" w:hint="eastAsia"/>
          <w:kern w:val="0"/>
          <w:sz w:val="30"/>
          <w:szCs w:val="30"/>
        </w:rPr>
        <w:lastRenderedPageBreak/>
        <w:t>萬元</w:t>
      </w:r>
      <w:r w:rsidR="00091117" w:rsidRPr="00BF4EDE">
        <w:rPr>
          <w:rFonts w:ascii="標楷體" w:eastAsia="標楷體" w:hAnsi="標楷體" w:hint="eastAsia"/>
          <w:sz w:val="30"/>
          <w:szCs w:val="30"/>
        </w:rPr>
        <w:t>，轉入下年度之</w:t>
      </w:r>
      <w:proofErr w:type="gramStart"/>
      <w:r w:rsidR="00091117" w:rsidRPr="00BF4EDE">
        <w:rPr>
          <w:rFonts w:ascii="標楷體" w:eastAsia="標楷體" w:hAnsi="標楷體" w:hint="eastAsia"/>
          <w:sz w:val="30"/>
          <w:szCs w:val="30"/>
        </w:rPr>
        <w:t>應</w:t>
      </w:r>
      <w:r w:rsidR="00091117">
        <w:rPr>
          <w:rFonts w:ascii="標楷體" w:eastAsia="標楷體" w:hAnsi="標楷體" w:hint="eastAsia"/>
          <w:sz w:val="30"/>
          <w:szCs w:val="30"/>
        </w:rPr>
        <w:t>收</w:t>
      </w:r>
      <w:r w:rsidR="00091117" w:rsidRPr="00BF4EDE">
        <w:rPr>
          <w:rFonts w:ascii="標楷體" w:eastAsia="標楷體" w:hAnsi="標楷體" w:hint="eastAsia"/>
          <w:sz w:val="30"/>
          <w:szCs w:val="30"/>
        </w:rPr>
        <w:t>數</w:t>
      </w:r>
      <w:proofErr w:type="gramEnd"/>
      <w:r w:rsidR="00091117">
        <w:rPr>
          <w:rFonts w:ascii="標楷體" w:eastAsia="標楷體" w:hAnsi="標楷體" w:hint="eastAsia"/>
          <w:sz w:val="30"/>
          <w:szCs w:val="30"/>
        </w:rPr>
        <w:t>4</w:t>
      </w:r>
      <w:r w:rsidR="00091117" w:rsidRPr="00BF4EDE">
        <w:rPr>
          <w:rFonts w:ascii="標楷體" w:eastAsia="標楷體" w:hAnsi="標楷體"/>
          <w:sz w:val="30"/>
          <w:szCs w:val="30"/>
        </w:rPr>
        <w:t>,5</w:t>
      </w:r>
      <w:r w:rsidR="00091117">
        <w:rPr>
          <w:rFonts w:ascii="標楷體" w:eastAsia="標楷體" w:hAnsi="標楷體" w:hint="eastAsia"/>
          <w:sz w:val="30"/>
          <w:szCs w:val="30"/>
        </w:rPr>
        <w:t>15</w:t>
      </w:r>
      <w:r w:rsidR="00091117" w:rsidRPr="00BF4EDE">
        <w:rPr>
          <w:rFonts w:ascii="標楷體" w:eastAsia="標楷體" w:hAnsi="標楷體"/>
          <w:sz w:val="30"/>
          <w:szCs w:val="30"/>
        </w:rPr>
        <w:t>萬元</w:t>
      </w:r>
      <w:r w:rsidR="00091117" w:rsidRPr="00BF4EDE">
        <w:rPr>
          <w:rFonts w:ascii="標楷體" w:eastAsia="標楷體" w:hAnsi="標楷體" w:hint="eastAsia"/>
          <w:sz w:val="30"/>
          <w:szCs w:val="30"/>
        </w:rPr>
        <w:t>，</w:t>
      </w:r>
      <w:proofErr w:type="gramStart"/>
      <w:r w:rsidR="00487F86" w:rsidRPr="004C7592">
        <w:rPr>
          <w:rFonts w:ascii="標楷體" w:eastAsia="標楷體" w:hAnsi="標楷體" w:hint="eastAsia"/>
          <w:kern w:val="0"/>
          <w:sz w:val="30"/>
          <w:szCs w:val="30"/>
        </w:rPr>
        <w:t>決</w:t>
      </w:r>
      <w:r w:rsidR="00844528" w:rsidRPr="004C7592">
        <w:rPr>
          <w:rFonts w:ascii="標楷體" w:eastAsia="標楷體" w:hAnsi="標楷體" w:hint="eastAsia"/>
          <w:kern w:val="0"/>
          <w:sz w:val="30"/>
          <w:szCs w:val="30"/>
        </w:rPr>
        <w:t>算數</w:t>
      </w:r>
      <w:r w:rsidR="00091117">
        <w:rPr>
          <w:rFonts w:ascii="標楷體" w:eastAsia="標楷體" w:hAnsi="標楷體" w:hint="eastAsia"/>
          <w:kern w:val="0"/>
          <w:sz w:val="30"/>
          <w:szCs w:val="30"/>
        </w:rPr>
        <w:t>合共</w:t>
      </w:r>
      <w:proofErr w:type="gramEnd"/>
      <w:r w:rsidR="00023D82">
        <w:rPr>
          <w:rFonts w:ascii="標楷體" w:eastAsia="標楷體" w:hAnsi="標楷體" w:hint="eastAsia"/>
          <w:kern w:val="0"/>
          <w:sz w:val="30"/>
          <w:szCs w:val="30"/>
        </w:rPr>
        <w:t>18</w:t>
      </w:r>
      <w:r w:rsidR="00844528" w:rsidRPr="004C7592">
        <w:rPr>
          <w:rFonts w:ascii="標楷體" w:eastAsia="標楷體" w:hAnsi="標楷體" w:hint="eastAsia"/>
          <w:kern w:val="0"/>
          <w:sz w:val="30"/>
          <w:szCs w:val="30"/>
        </w:rPr>
        <w:t>億</w:t>
      </w:r>
      <w:r w:rsidR="00A85671">
        <w:rPr>
          <w:rFonts w:ascii="標楷體" w:eastAsia="標楷體" w:hAnsi="標楷體" w:hint="eastAsia"/>
          <w:kern w:val="0"/>
          <w:sz w:val="30"/>
          <w:szCs w:val="30"/>
        </w:rPr>
        <w:t>7</w:t>
      </w:r>
      <w:r w:rsidR="00844528" w:rsidRPr="004C7592">
        <w:rPr>
          <w:rFonts w:ascii="標楷體" w:eastAsia="標楷體" w:hAnsi="標楷體" w:hint="eastAsia"/>
          <w:kern w:val="0"/>
          <w:sz w:val="30"/>
          <w:szCs w:val="30"/>
        </w:rPr>
        <w:t>,</w:t>
      </w:r>
      <w:r w:rsidR="00A85671">
        <w:rPr>
          <w:rFonts w:ascii="標楷體" w:eastAsia="標楷體" w:hAnsi="標楷體" w:hint="eastAsia"/>
          <w:kern w:val="0"/>
          <w:sz w:val="30"/>
          <w:szCs w:val="30"/>
        </w:rPr>
        <w:t>00</w:t>
      </w:r>
      <w:r w:rsidR="001A2FDB">
        <w:rPr>
          <w:rFonts w:ascii="標楷體" w:eastAsia="標楷體" w:hAnsi="標楷體" w:hint="eastAsia"/>
          <w:kern w:val="0"/>
          <w:sz w:val="30"/>
          <w:szCs w:val="30"/>
        </w:rPr>
        <w:t>1</w:t>
      </w:r>
      <w:r w:rsidR="00844528" w:rsidRPr="004C7592">
        <w:rPr>
          <w:rFonts w:ascii="標楷體" w:eastAsia="標楷體" w:hAnsi="標楷體" w:hint="eastAsia"/>
          <w:kern w:val="0"/>
          <w:sz w:val="30"/>
          <w:szCs w:val="30"/>
        </w:rPr>
        <w:t>萬元，主</w:t>
      </w:r>
      <w:r w:rsidR="00844528" w:rsidRPr="00065411">
        <w:rPr>
          <w:rFonts w:ascii="標楷體" w:eastAsia="標楷體" w:hAnsi="標楷體" w:hint="eastAsia"/>
          <w:kern w:val="0"/>
          <w:sz w:val="30"/>
          <w:szCs w:val="30"/>
        </w:rPr>
        <w:t>要係</w:t>
      </w:r>
      <w:r w:rsidR="003E4A98">
        <w:rPr>
          <w:rFonts w:ascii="標楷體" w:eastAsia="標楷體" w:hAnsi="標楷體" w:hint="eastAsia"/>
          <w:kern w:val="0"/>
          <w:sz w:val="30"/>
          <w:szCs w:val="30"/>
        </w:rPr>
        <w:t>依傳染病防治法對民眾入住集中檢疫所徵收之費用</w:t>
      </w:r>
      <w:r w:rsidR="007F594C">
        <w:rPr>
          <w:rFonts w:ascii="標楷體" w:eastAsia="標楷體" w:hAnsi="標楷體" w:hint="eastAsia"/>
          <w:kern w:val="0"/>
          <w:sz w:val="30"/>
          <w:szCs w:val="30"/>
        </w:rPr>
        <w:t>、</w:t>
      </w:r>
      <w:r w:rsidR="00BF4A61">
        <w:rPr>
          <w:rFonts w:ascii="標楷體" w:eastAsia="標楷體" w:hAnsi="標楷體" w:hint="eastAsia"/>
          <w:kern w:val="0"/>
          <w:sz w:val="30"/>
          <w:szCs w:val="30"/>
        </w:rPr>
        <w:t>繳回防疫物資代收款</w:t>
      </w:r>
      <w:r w:rsidRPr="003E4A98">
        <w:rPr>
          <w:rFonts w:ascii="標楷體" w:eastAsia="標楷體" w:hAnsi="標楷體" w:hint="eastAsia"/>
          <w:sz w:val="30"/>
          <w:szCs w:val="30"/>
        </w:rPr>
        <w:t>等</w:t>
      </w:r>
      <w:r w:rsidR="00BA2F6C">
        <w:rPr>
          <w:rFonts w:ascii="標楷體" w:eastAsia="標楷體" w:hAnsi="標楷體" w:hint="eastAsia"/>
          <w:sz w:val="30"/>
          <w:szCs w:val="30"/>
        </w:rPr>
        <w:t>其他收入</w:t>
      </w:r>
      <w:r w:rsidR="00216191" w:rsidRPr="00216191">
        <w:rPr>
          <w:rFonts w:ascii="標楷體" w:eastAsia="標楷體" w:hAnsi="標楷體" w:hint="eastAsia"/>
          <w:sz w:val="30"/>
          <w:szCs w:val="30"/>
        </w:rPr>
        <w:t>，</w:t>
      </w:r>
      <w:r w:rsidR="007F594C">
        <w:rPr>
          <w:rFonts w:ascii="標楷體" w:eastAsia="標楷體" w:hAnsi="標楷體" w:hint="eastAsia"/>
          <w:sz w:val="30"/>
          <w:szCs w:val="30"/>
        </w:rPr>
        <w:t>以及</w:t>
      </w:r>
      <w:r w:rsidR="00BA2F6C">
        <w:rPr>
          <w:rFonts w:ascii="標楷體" w:eastAsia="標楷體" w:hAnsi="標楷體" w:hint="eastAsia"/>
          <w:sz w:val="30"/>
          <w:szCs w:val="30"/>
        </w:rPr>
        <w:t>廠商繳納違約金之罰款及賠償收入等</w:t>
      </w:r>
      <w:r w:rsidRPr="00065411">
        <w:rPr>
          <w:rFonts w:ascii="標楷體" w:eastAsia="標楷體" w:hAnsi="標楷體" w:hint="eastAsia"/>
          <w:kern w:val="0"/>
          <w:sz w:val="30"/>
          <w:szCs w:val="30"/>
        </w:rPr>
        <w:t>。</w:t>
      </w:r>
    </w:p>
    <w:p w14:paraId="11DCD265" w14:textId="77777777" w:rsidR="00501CF0" w:rsidRPr="00065411" w:rsidRDefault="00501CF0" w:rsidP="00501CF0">
      <w:pPr>
        <w:pStyle w:val="12"/>
        <w:overflowPunct w:val="0"/>
        <w:spacing w:before="240"/>
        <w:ind w:left="0"/>
        <w:rPr>
          <w:rFonts w:hAnsi="標楷體"/>
          <w:sz w:val="28"/>
        </w:rPr>
      </w:pPr>
      <w:r w:rsidRPr="00065411">
        <w:rPr>
          <w:rFonts w:hAnsi="標楷體" w:hint="eastAsia"/>
        </w:rPr>
        <w:t>二、歲出部分</w:t>
      </w:r>
    </w:p>
    <w:p w14:paraId="5F802722" w14:textId="7948A6C7" w:rsidR="00501CF0" w:rsidRPr="00BF4EDE" w:rsidRDefault="00501CF0" w:rsidP="00501CF0">
      <w:pPr>
        <w:overflowPunct w:val="0"/>
        <w:spacing w:line="540" w:lineRule="exact"/>
        <w:ind w:firstLineChars="200" w:firstLine="600"/>
        <w:jc w:val="both"/>
        <w:rPr>
          <w:rFonts w:ascii="標楷體" w:eastAsia="標楷體" w:hAnsi="標楷體"/>
          <w:sz w:val="30"/>
          <w:szCs w:val="30"/>
        </w:rPr>
      </w:pPr>
      <w:r w:rsidRPr="00BF4EDE">
        <w:rPr>
          <w:rFonts w:ascii="標楷體" w:eastAsia="標楷體" w:hAnsi="標楷體" w:hint="eastAsia"/>
          <w:sz w:val="30"/>
          <w:szCs w:val="30"/>
        </w:rPr>
        <w:t>本特別預算歲出預算數</w:t>
      </w:r>
      <w:r w:rsidR="009D32D2" w:rsidRPr="00BF4EDE">
        <w:rPr>
          <w:rFonts w:ascii="標楷體" w:eastAsia="標楷體" w:hAnsi="標楷體" w:hint="eastAsia"/>
          <w:sz w:val="30"/>
          <w:szCs w:val="30"/>
        </w:rPr>
        <w:t>8</w:t>
      </w:r>
      <w:r w:rsidRPr="00BF4EDE">
        <w:rPr>
          <w:rFonts w:ascii="標楷體" w:eastAsia="標楷體" w:hAnsi="標楷體" w:hint="eastAsia"/>
          <w:sz w:val="30"/>
          <w:szCs w:val="30"/>
        </w:rPr>
        <w:t>,</w:t>
      </w:r>
      <w:r w:rsidR="009D32D2" w:rsidRPr="00BF4EDE">
        <w:rPr>
          <w:rFonts w:ascii="標楷體" w:eastAsia="標楷體" w:hAnsi="標楷體"/>
          <w:sz w:val="30"/>
          <w:szCs w:val="30"/>
        </w:rPr>
        <w:t>393</w:t>
      </w:r>
      <w:r w:rsidRPr="00BF4EDE">
        <w:rPr>
          <w:rFonts w:ascii="標楷體" w:eastAsia="標楷體" w:hAnsi="標楷體" w:hint="eastAsia"/>
          <w:sz w:val="30"/>
          <w:szCs w:val="30"/>
        </w:rPr>
        <w:t>億</w:t>
      </w:r>
      <w:r w:rsidR="009D32D2" w:rsidRPr="00BF4EDE">
        <w:rPr>
          <w:rFonts w:ascii="標楷體" w:eastAsia="標楷體" w:hAnsi="標楷體" w:hint="eastAsia"/>
          <w:sz w:val="30"/>
          <w:szCs w:val="30"/>
        </w:rPr>
        <w:t>3</w:t>
      </w:r>
      <w:r w:rsidRPr="00BF4EDE">
        <w:rPr>
          <w:rFonts w:ascii="標楷體" w:eastAsia="標楷體" w:hAnsi="標楷體" w:hint="eastAsia"/>
          <w:sz w:val="30"/>
          <w:szCs w:val="30"/>
        </w:rPr>
        <w:t>,</w:t>
      </w:r>
      <w:r w:rsidR="009D32D2" w:rsidRPr="00BF4EDE">
        <w:rPr>
          <w:rFonts w:ascii="標楷體" w:eastAsia="標楷體" w:hAnsi="標楷體"/>
          <w:sz w:val="30"/>
          <w:szCs w:val="30"/>
        </w:rPr>
        <w:t>900</w:t>
      </w:r>
      <w:r w:rsidRPr="00BF4EDE">
        <w:rPr>
          <w:rFonts w:ascii="標楷體" w:eastAsia="標楷體" w:hAnsi="標楷體" w:hint="eastAsia"/>
          <w:sz w:val="30"/>
          <w:szCs w:val="30"/>
        </w:rPr>
        <w:t>萬元，執行結果，歲出實現數</w:t>
      </w:r>
      <w:r w:rsidR="00BF4EDE" w:rsidRPr="00BF4EDE">
        <w:rPr>
          <w:rFonts w:ascii="標楷體" w:eastAsia="標楷體" w:hAnsi="標楷體"/>
          <w:sz w:val="30"/>
          <w:szCs w:val="30"/>
        </w:rPr>
        <w:t>8,327億</w:t>
      </w:r>
      <w:r w:rsidR="003060C8">
        <w:rPr>
          <w:rFonts w:ascii="標楷體" w:eastAsia="標楷體" w:hAnsi="標楷體" w:hint="eastAsia"/>
          <w:sz w:val="30"/>
          <w:szCs w:val="30"/>
        </w:rPr>
        <w:t>1</w:t>
      </w:r>
      <w:r w:rsidR="00BF4EDE" w:rsidRPr="00BF4EDE">
        <w:rPr>
          <w:rFonts w:ascii="標楷體" w:eastAsia="標楷體" w:hAnsi="標楷體"/>
          <w:sz w:val="30"/>
          <w:szCs w:val="30"/>
        </w:rPr>
        <w:t>,</w:t>
      </w:r>
      <w:r w:rsidR="003060C8">
        <w:rPr>
          <w:rFonts w:ascii="標楷體" w:eastAsia="標楷體" w:hAnsi="標楷體" w:hint="eastAsia"/>
          <w:sz w:val="30"/>
          <w:szCs w:val="30"/>
        </w:rPr>
        <w:t>300</w:t>
      </w:r>
      <w:r w:rsidR="00BF4EDE" w:rsidRPr="00BF4EDE">
        <w:rPr>
          <w:rFonts w:ascii="標楷體" w:eastAsia="標楷體" w:hAnsi="標楷體"/>
          <w:sz w:val="30"/>
          <w:szCs w:val="30"/>
        </w:rPr>
        <w:t>萬元</w:t>
      </w:r>
      <w:r w:rsidRPr="00BF4EDE">
        <w:rPr>
          <w:rFonts w:ascii="標楷體" w:eastAsia="標楷體" w:hAnsi="標楷體" w:hint="eastAsia"/>
          <w:sz w:val="30"/>
          <w:szCs w:val="30"/>
        </w:rPr>
        <w:t>，轉入下年度之應付數</w:t>
      </w:r>
      <w:r w:rsidR="00BF4EDE" w:rsidRPr="00BF4EDE">
        <w:rPr>
          <w:rFonts w:ascii="標楷體" w:eastAsia="標楷體" w:hAnsi="標楷體"/>
          <w:sz w:val="30"/>
          <w:szCs w:val="30"/>
        </w:rPr>
        <w:t>5,507萬元</w:t>
      </w:r>
      <w:r w:rsidRPr="00BF4EDE">
        <w:rPr>
          <w:rFonts w:ascii="標楷體" w:eastAsia="標楷體" w:hAnsi="標楷體" w:hint="eastAsia"/>
          <w:sz w:val="30"/>
          <w:szCs w:val="30"/>
        </w:rPr>
        <w:t>，保留數</w:t>
      </w:r>
      <w:r w:rsidR="00BF4EDE" w:rsidRPr="00BF4EDE">
        <w:rPr>
          <w:rFonts w:ascii="標楷體" w:eastAsia="標楷體" w:hAnsi="標楷體"/>
          <w:sz w:val="30"/>
          <w:szCs w:val="30"/>
        </w:rPr>
        <w:t>22億7,34</w:t>
      </w:r>
      <w:r w:rsidR="001A2FDB">
        <w:rPr>
          <w:rFonts w:ascii="標楷體" w:eastAsia="標楷體" w:hAnsi="標楷體" w:hint="eastAsia"/>
          <w:sz w:val="30"/>
          <w:szCs w:val="30"/>
        </w:rPr>
        <w:t>2</w:t>
      </w:r>
      <w:r w:rsidR="00BF4EDE" w:rsidRPr="00BF4EDE">
        <w:rPr>
          <w:rFonts w:ascii="標楷體" w:eastAsia="標楷體" w:hAnsi="標楷體"/>
          <w:sz w:val="30"/>
          <w:szCs w:val="30"/>
        </w:rPr>
        <w:t>萬元</w:t>
      </w:r>
      <w:r w:rsidRPr="00BF4EDE">
        <w:rPr>
          <w:rFonts w:ascii="標楷體" w:eastAsia="標楷體" w:hAnsi="標楷體" w:hint="eastAsia"/>
          <w:sz w:val="30"/>
          <w:szCs w:val="30"/>
        </w:rPr>
        <w:t>，</w:t>
      </w:r>
      <w:proofErr w:type="gramStart"/>
      <w:r w:rsidRPr="00BF4EDE">
        <w:rPr>
          <w:rFonts w:ascii="標楷體" w:eastAsia="標楷體" w:hAnsi="標楷體" w:hint="eastAsia"/>
          <w:sz w:val="30"/>
          <w:szCs w:val="30"/>
        </w:rPr>
        <w:t>決算數合共</w:t>
      </w:r>
      <w:proofErr w:type="gramEnd"/>
      <w:r w:rsidR="00BF4EDE" w:rsidRPr="00BF4EDE">
        <w:rPr>
          <w:rFonts w:ascii="標楷體" w:eastAsia="標楷體" w:hAnsi="標楷體"/>
          <w:sz w:val="30"/>
          <w:szCs w:val="30"/>
        </w:rPr>
        <w:t>8,35</w:t>
      </w:r>
      <w:r w:rsidR="003060C8">
        <w:rPr>
          <w:rFonts w:ascii="標楷體" w:eastAsia="標楷體" w:hAnsi="標楷體" w:hint="eastAsia"/>
          <w:sz w:val="30"/>
          <w:szCs w:val="30"/>
        </w:rPr>
        <w:t>0</w:t>
      </w:r>
      <w:r w:rsidR="00BF4EDE" w:rsidRPr="00BF4EDE">
        <w:rPr>
          <w:rFonts w:ascii="標楷體" w:eastAsia="標楷體" w:hAnsi="標楷體"/>
          <w:sz w:val="30"/>
          <w:szCs w:val="30"/>
        </w:rPr>
        <w:t>億</w:t>
      </w:r>
      <w:r w:rsidR="003060C8">
        <w:rPr>
          <w:rFonts w:ascii="標楷體" w:eastAsia="標楷體" w:hAnsi="標楷體" w:hint="eastAsia"/>
          <w:sz w:val="30"/>
          <w:szCs w:val="30"/>
        </w:rPr>
        <w:t>4</w:t>
      </w:r>
      <w:r w:rsidR="00BF4EDE" w:rsidRPr="00BF4EDE">
        <w:rPr>
          <w:rFonts w:ascii="標楷體" w:eastAsia="標楷體" w:hAnsi="標楷體"/>
          <w:sz w:val="30"/>
          <w:szCs w:val="30"/>
        </w:rPr>
        <w:t>,14</w:t>
      </w:r>
      <w:r w:rsidR="001A2FDB">
        <w:rPr>
          <w:rFonts w:ascii="標楷體" w:eastAsia="標楷體" w:hAnsi="標楷體" w:hint="eastAsia"/>
          <w:sz w:val="30"/>
          <w:szCs w:val="30"/>
        </w:rPr>
        <w:t>9</w:t>
      </w:r>
      <w:r w:rsidR="00BF4EDE" w:rsidRPr="00BF4EDE">
        <w:rPr>
          <w:rFonts w:ascii="標楷體" w:eastAsia="標楷體" w:hAnsi="標楷體"/>
          <w:sz w:val="30"/>
          <w:szCs w:val="30"/>
        </w:rPr>
        <w:t>萬元</w:t>
      </w:r>
      <w:r w:rsidRPr="00BF4EDE">
        <w:rPr>
          <w:rFonts w:ascii="標楷體" w:eastAsia="標楷體" w:hAnsi="標楷體" w:hint="eastAsia"/>
          <w:sz w:val="30"/>
          <w:szCs w:val="30"/>
        </w:rPr>
        <w:t>，較預算</w:t>
      </w:r>
      <w:proofErr w:type="gramStart"/>
      <w:r w:rsidRPr="00BF4EDE">
        <w:rPr>
          <w:rFonts w:ascii="標楷體" w:eastAsia="標楷體" w:hAnsi="標楷體" w:hint="eastAsia"/>
          <w:sz w:val="30"/>
          <w:szCs w:val="30"/>
        </w:rPr>
        <w:t>數節減</w:t>
      </w:r>
      <w:r w:rsidR="00F016B4" w:rsidRPr="00BF4EDE">
        <w:rPr>
          <w:rFonts w:ascii="標楷體" w:eastAsia="標楷體" w:hAnsi="標楷體"/>
          <w:sz w:val="30"/>
          <w:szCs w:val="30"/>
        </w:rPr>
        <w:t>4</w:t>
      </w:r>
      <w:r w:rsidR="00BF4EDE" w:rsidRPr="00BF4EDE">
        <w:rPr>
          <w:rFonts w:ascii="標楷體" w:eastAsia="標楷體" w:hAnsi="標楷體" w:hint="eastAsia"/>
          <w:sz w:val="30"/>
          <w:szCs w:val="30"/>
        </w:rPr>
        <w:t>2</w:t>
      </w:r>
      <w:r w:rsidRPr="00BF4EDE">
        <w:rPr>
          <w:rFonts w:ascii="標楷體" w:eastAsia="標楷體" w:hAnsi="標楷體" w:hint="eastAsia"/>
          <w:sz w:val="30"/>
          <w:szCs w:val="30"/>
        </w:rPr>
        <w:t>億</w:t>
      </w:r>
      <w:proofErr w:type="gramEnd"/>
      <w:r w:rsidR="003060C8">
        <w:rPr>
          <w:rFonts w:ascii="標楷體" w:eastAsia="標楷體" w:hAnsi="標楷體" w:hint="eastAsia"/>
          <w:sz w:val="30"/>
          <w:szCs w:val="30"/>
        </w:rPr>
        <w:t>9</w:t>
      </w:r>
      <w:r w:rsidRPr="00BF4EDE">
        <w:rPr>
          <w:rFonts w:ascii="標楷體" w:eastAsia="標楷體" w:hAnsi="標楷體" w:hint="eastAsia"/>
          <w:sz w:val="30"/>
          <w:szCs w:val="30"/>
        </w:rPr>
        <w:t>,</w:t>
      </w:r>
      <w:r w:rsidR="003060C8">
        <w:rPr>
          <w:rFonts w:ascii="標楷體" w:eastAsia="標楷體" w:hAnsi="標楷體" w:hint="eastAsia"/>
          <w:sz w:val="30"/>
          <w:szCs w:val="30"/>
        </w:rPr>
        <w:t>75</w:t>
      </w:r>
      <w:r w:rsidR="001A2FDB">
        <w:rPr>
          <w:rFonts w:ascii="標楷體" w:eastAsia="標楷體" w:hAnsi="標楷體" w:hint="eastAsia"/>
          <w:sz w:val="30"/>
          <w:szCs w:val="30"/>
        </w:rPr>
        <w:t>1</w:t>
      </w:r>
      <w:r w:rsidRPr="00BF4EDE">
        <w:rPr>
          <w:rFonts w:ascii="標楷體" w:eastAsia="標楷體" w:hAnsi="標楷體" w:hint="eastAsia"/>
          <w:sz w:val="30"/>
          <w:szCs w:val="30"/>
        </w:rPr>
        <w:t>萬元。茲將執行情形分項說明如下：</w:t>
      </w:r>
    </w:p>
    <w:p w14:paraId="51B80543" w14:textId="3A466D98" w:rsidR="002124C7" w:rsidRPr="00BF4EDE" w:rsidRDefault="009D32D2" w:rsidP="002124C7">
      <w:pPr>
        <w:pStyle w:val="14"/>
        <w:numPr>
          <w:ilvl w:val="0"/>
          <w:numId w:val="1"/>
        </w:numPr>
        <w:overflowPunct w:val="0"/>
        <w:adjustRightInd/>
        <w:spacing w:line="540" w:lineRule="exact"/>
        <w:ind w:left="952" w:hanging="940"/>
        <w:rPr>
          <w:rFonts w:hAnsi="標楷體"/>
          <w:sz w:val="30"/>
          <w:szCs w:val="30"/>
        </w:rPr>
      </w:pPr>
      <w:r w:rsidRPr="00BF4EDE">
        <w:rPr>
          <w:rFonts w:hAnsi="標楷體" w:hint="eastAsia"/>
          <w:sz w:val="30"/>
          <w:szCs w:val="30"/>
        </w:rPr>
        <w:t>嚴重特殊傳染性肺炎防治</w:t>
      </w:r>
      <w:r w:rsidR="002124C7" w:rsidRPr="00BF4EDE">
        <w:rPr>
          <w:rFonts w:hAnsi="標楷體" w:hint="eastAsia"/>
          <w:sz w:val="30"/>
          <w:szCs w:val="30"/>
        </w:rPr>
        <w:t>預算數</w:t>
      </w:r>
      <w:r w:rsidRPr="00BF4EDE">
        <w:rPr>
          <w:rFonts w:hAnsi="標楷體"/>
          <w:sz w:val="30"/>
          <w:szCs w:val="30"/>
        </w:rPr>
        <w:t>2</w:t>
      </w:r>
      <w:r w:rsidRPr="00BF4EDE">
        <w:rPr>
          <w:rFonts w:hAnsi="標楷體" w:hint="eastAsia"/>
          <w:sz w:val="30"/>
          <w:szCs w:val="30"/>
        </w:rPr>
        <w:t>,</w:t>
      </w:r>
      <w:r w:rsidRPr="00BF4EDE">
        <w:rPr>
          <w:rFonts w:hAnsi="標楷體"/>
          <w:sz w:val="30"/>
          <w:szCs w:val="30"/>
        </w:rPr>
        <w:t>2</w:t>
      </w:r>
      <w:r w:rsidR="00BF4EDE">
        <w:rPr>
          <w:rFonts w:hAnsi="標楷體" w:hint="eastAsia"/>
          <w:sz w:val="30"/>
          <w:szCs w:val="30"/>
        </w:rPr>
        <w:t>94</w:t>
      </w:r>
      <w:r w:rsidR="002124C7" w:rsidRPr="00BF4EDE">
        <w:rPr>
          <w:rFonts w:hAnsi="標楷體" w:hint="eastAsia"/>
          <w:sz w:val="30"/>
          <w:szCs w:val="30"/>
        </w:rPr>
        <w:t>億</w:t>
      </w:r>
      <w:r w:rsidR="00BF4EDE">
        <w:rPr>
          <w:rFonts w:hAnsi="標楷體" w:hint="eastAsia"/>
          <w:sz w:val="30"/>
          <w:szCs w:val="30"/>
        </w:rPr>
        <w:t>8</w:t>
      </w:r>
      <w:r w:rsidR="00BF4EDE">
        <w:rPr>
          <w:rFonts w:hAnsi="標楷體"/>
          <w:sz w:val="30"/>
          <w:szCs w:val="30"/>
        </w:rPr>
        <w:t>,</w:t>
      </w:r>
      <w:r w:rsidRPr="00BF4EDE">
        <w:rPr>
          <w:rFonts w:hAnsi="標楷體"/>
          <w:sz w:val="30"/>
          <w:szCs w:val="30"/>
        </w:rPr>
        <w:t>2</w:t>
      </w:r>
      <w:r w:rsidR="00BF4EDE">
        <w:rPr>
          <w:rFonts w:hAnsi="標楷體"/>
          <w:sz w:val="30"/>
          <w:szCs w:val="30"/>
        </w:rPr>
        <w:t>72</w:t>
      </w:r>
      <w:r w:rsidR="002124C7" w:rsidRPr="00BF4EDE">
        <w:rPr>
          <w:rFonts w:hAnsi="標楷體" w:hint="eastAsia"/>
          <w:sz w:val="30"/>
          <w:szCs w:val="30"/>
        </w:rPr>
        <w:t>萬元，執行結果，歲出實現數</w:t>
      </w:r>
      <w:r w:rsidR="002124C7" w:rsidRPr="00BF4EDE">
        <w:rPr>
          <w:rFonts w:hAnsi="標楷體"/>
          <w:sz w:val="30"/>
          <w:szCs w:val="30"/>
        </w:rPr>
        <w:t>2</w:t>
      </w:r>
      <w:r w:rsidR="00BF4EDE">
        <w:rPr>
          <w:rFonts w:hAnsi="標楷體"/>
          <w:sz w:val="30"/>
          <w:szCs w:val="30"/>
        </w:rPr>
        <w:t>,272</w:t>
      </w:r>
      <w:r w:rsidR="002124C7" w:rsidRPr="00BF4EDE">
        <w:rPr>
          <w:rFonts w:hAnsi="標楷體" w:hint="eastAsia"/>
          <w:sz w:val="30"/>
          <w:szCs w:val="30"/>
        </w:rPr>
        <w:t>億</w:t>
      </w:r>
      <w:r w:rsidR="00BF4EDE">
        <w:rPr>
          <w:rFonts w:hAnsi="標楷體"/>
          <w:sz w:val="30"/>
          <w:szCs w:val="30"/>
        </w:rPr>
        <w:t>5</w:t>
      </w:r>
      <w:r w:rsidR="003060C8">
        <w:rPr>
          <w:rFonts w:hAnsi="標楷體" w:hint="eastAsia"/>
          <w:sz w:val="30"/>
          <w:szCs w:val="30"/>
        </w:rPr>
        <w:t>7</w:t>
      </w:r>
      <w:r w:rsidR="00BF4EDE">
        <w:rPr>
          <w:rFonts w:hAnsi="標楷體"/>
          <w:sz w:val="30"/>
          <w:szCs w:val="30"/>
        </w:rPr>
        <w:t>5</w:t>
      </w:r>
      <w:r w:rsidR="002124C7" w:rsidRPr="00BF4EDE">
        <w:rPr>
          <w:rFonts w:hAnsi="標楷體" w:hint="eastAsia"/>
          <w:sz w:val="30"/>
          <w:szCs w:val="30"/>
        </w:rPr>
        <w:t>萬元，轉入下年度之保留數</w:t>
      </w:r>
      <w:r w:rsidR="00BF4EDE">
        <w:rPr>
          <w:rFonts w:hAnsi="標楷體" w:hint="eastAsia"/>
          <w:sz w:val="30"/>
          <w:szCs w:val="30"/>
        </w:rPr>
        <w:t>8</w:t>
      </w:r>
      <w:r w:rsidR="002124C7" w:rsidRPr="00BF4EDE">
        <w:rPr>
          <w:rFonts w:hAnsi="標楷體" w:hint="eastAsia"/>
          <w:sz w:val="30"/>
          <w:szCs w:val="30"/>
        </w:rPr>
        <w:t>億</w:t>
      </w:r>
      <w:r w:rsidR="00401DE9" w:rsidRPr="00BF4EDE">
        <w:rPr>
          <w:rFonts w:hAnsi="標楷體"/>
          <w:sz w:val="30"/>
          <w:szCs w:val="30"/>
        </w:rPr>
        <w:t>1</w:t>
      </w:r>
      <w:r w:rsidR="00BF4EDE">
        <w:rPr>
          <w:rFonts w:hAnsi="標楷體"/>
          <w:sz w:val="30"/>
          <w:szCs w:val="30"/>
        </w:rPr>
        <w:t>4</w:t>
      </w:r>
      <w:r w:rsidR="002124C7" w:rsidRPr="00BF4EDE">
        <w:rPr>
          <w:rFonts w:hAnsi="標楷體" w:hint="eastAsia"/>
          <w:sz w:val="30"/>
          <w:szCs w:val="30"/>
        </w:rPr>
        <w:t>萬元，</w:t>
      </w:r>
      <w:proofErr w:type="gramStart"/>
      <w:r w:rsidR="002124C7" w:rsidRPr="00BF4EDE">
        <w:rPr>
          <w:rFonts w:hAnsi="標楷體" w:hint="eastAsia"/>
          <w:sz w:val="30"/>
          <w:szCs w:val="30"/>
        </w:rPr>
        <w:t>決算數合共</w:t>
      </w:r>
      <w:proofErr w:type="gramEnd"/>
      <w:r w:rsidR="00BF4EDE">
        <w:rPr>
          <w:rFonts w:hAnsi="標楷體" w:hint="eastAsia"/>
          <w:sz w:val="30"/>
          <w:szCs w:val="30"/>
        </w:rPr>
        <w:t>2,</w:t>
      </w:r>
      <w:r w:rsidR="00401DE9" w:rsidRPr="00BF4EDE">
        <w:rPr>
          <w:rFonts w:hAnsi="標楷體" w:hint="eastAsia"/>
          <w:sz w:val="30"/>
          <w:szCs w:val="30"/>
        </w:rPr>
        <w:t>2</w:t>
      </w:r>
      <w:r w:rsidR="00BF4EDE">
        <w:rPr>
          <w:rFonts w:hAnsi="標楷體"/>
          <w:sz w:val="30"/>
          <w:szCs w:val="30"/>
        </w:rPr>
        <w:t>80</w:t>
      </w:r>
      <w:r w:rsidR="002124C7" w:rsidRPr="00BF4EDE">
        <w:rPr>
          <w:rFonts w:hAnsi="標楷體" w:hint="eastAsia"/>
          <w:sz w:val="30"/>
          <w:szCs w:val="30"/>
        </w:rPr>
        <w:t>億</w:t>
      </w:r>
      <w:r w:rsidR="003060C8">
        <w:rPr>
          <w:rFonts w:hAnsi="標楷體" w:hint="eastAsia"/>
          <w:sz w:val="30"/>
          <w:szCs w:val="30"/>
        </w:rPr>
        <w:t>58</w:t>
      </w:r>
      <w:r w:rsidR="00BF4EDE">
        <w:rPr>
          <w:rFonts w:hAnsi="標楷體"/>
          <w:sz w:val="30"/>
          <w:szCs w:val="30"/>
        </w:rPr>
        <w:t>9</w:t>
      </w:r>
      <w:r w:rsidR="002124C7" w:rsidRPr="00BF4EDE">
        <w:rPr>
          <w:rFonts w:hAnsi="標楷體" w:hint="eastAsia"/>
          <w:sz w:val="30"/>
          <w:szCs w:val="30"/>
        </w:rPr>
        <w:t>萬元，較預算</w:t>
      </w:r>
      <w:proofErr w:type="gramStart"/>
      <w:r w:rsidR="002124C7" w:rsidRPr="00BF4EDE">
        <w:rPr>
          <w:rFonts w:hAnsi="標楷體" w:hint="eastAsia"/>
          <w:sz w:val="30"/>
          <w:szCs w:val="30"/>
        </w:rPr>
        <w:t>數節減</w:t>
      </w:r>
      <w:r w:rsidR="00BF4EDE">
        <w:rPr>
          <w:rFonts w:hAnsi="標楷體" w:hint="eastAsia"/>
          <w:sz w:val="30"/>
          <w:szCs w:val="30"/>
        </w:rPr>
        <w:t>1</w:t>
      </w:r>
      <w:r w:rsidR="00BF4EDE">
        <w:rPr>
          <w:rFonts w:hAnsi="標楷體"/>
          <w:sz w:val="30"/>
          <w:szCs w:val="30"/>
        </w:rPr>
        <w:t>4</w:t>
      </w:r>
      <w:r w:rsidR="002124C7" w:rsidRPr="00BF4EDE">
        <w:rPr>
          <w:rFonts w:hAnsi="標楷體" w:hint="eastAsia"/>
          <w:sz w:val="30"/>
          <w:szCs w:val="30"/>
        </w:rPr>
        <w:t>億</w:t>
      </w:r>
      <w:proofErr w:type="gramEnd"/>
      <w:r w:rsidR="003060C8">
        <w:rPr>
          <w:rFonts w:hAnsi="標楷體" w:hint="eastAsia"/>
          <w:sz w:val="30"/>
          <w:szCs w:val="30"/>
        </w:rPr>
        <w:t>7</w:t>
      </w:r>
      <w:r w:rsidR="003060C8">
        <w:rPr>
          <w:rFonts w:hAnsi="標楷體"/>
          <w:sz w:val="30"/>
          <w:szCs w:val="30"/>
        </w:rPr>
        <w:t>,68</w:t>
      </w:r>
      <w:r w:rsidR="00BF4EDE">
        <w:rPr>
          <w:rFonts w:hAnsi="標楷體"/>
          <w:sz w:val="30"/>
          <w:szCs w:val="30"/>
        </w:rPr>
        <w:t>3</w:t>
      </w:r>
      <w:r w:rsidR="002124C7" w:rsidRPr="00BF4EDE">
        <w:rPr>
          <w:rFonts w:hAnsi="標楷體" w:hint="eastAsia"/>
          <w:sz w:val="30"/>
          <w:szCs w:val="30"/>
        </w:rPr>
        <w:t>萬元。</w:t>
      </w:r>
    </w:p>
    <w:p w14:paraId="526A3744" w14:textId="630D0F6D" w:rsidR="00501CF0" w:rsidRPr="00F8472A" w:rsidRDefault="009D32D2" w:rsidP="00501CF0">
      <w:pPr>
        <w:pStyle w:val="14"/>
        <w:numPr>
          <w:ilvl w:val="0"/>
          <w:numId w:val="1"/>
        </w:numPr>
        <w:overflowPunct w:val="0"/>
        <w:adjustRightInd/>
        <w:spacing w:line="540" w:lineRule="exact"/>
        <w:ind w:left="952" w:hanging="940"/>
        <w:rPr>
          <w:rFonts w:hAnsi="標楷體"/>
          <w:color w:val="FF0000"/>
          <w:sz w:val="30"/>
          <w:szCs w:val="30"/>
        </w:rPr>
      </w:pPr>
      <w:r w:rsidRPr="00BF4EDE">
        <w:rPr>
          <w:rFonts w:hAnsi="標楷體" w:hint="eastAsia"/>
          <w:sz w:val="30"/>
          <w:szCs w:val="30"/>
        </w:rPr>
        <w:t>嚴重特殊傳染性肺炎紓困振興</w:t>
      </w:r>
      <w:r w:rsidR="002124C7" w:rsidRPr="00BF4EDE">
        <w:rPr>
          <w:rFonts w:hAnsi="標楷體" w:hint="eastAsia"/>
          <w:sz w:val="30"/>
          <w:szCs w:val="30"/>
        </w:rPr>
        <w:t>預算數</w:t>
      </w:r>
      <w:r w:rsidRPr="00BF4EDE">
        <w:rPr>
          <w:rFonts w:hAnsi="標楷體" w:hint="eastAsia"/>
          <w:sz w:val="30"/>
          <w:szCs w:val="30"/>
        </w:rPr>
        <w:t>6,</w:t>
      </w:r>
      <w:r w:rsidR="00BF4EDE">
        <w:rPr>
          <w:rFonts w:hAnsi="標楷體"/>
          <w:sz w:val="30"/>
          <w:szCs w:val="30"/>
        </w:rPr>
        <w:t>09</w:t>
      </w:r>
      <w:r w:rsidRPr="00BF4EDE">
        <w:rPr>
          <w:rFonts w:hAnsi="標楷體"/>
          <w:sz w:val="30"/>
          <w:szCs w:val="30"/>
        </w:rPr>
        <w:t>8</w:t>
      </w:r>
      <w:r w:rsidR="002124C7" w:rsidRPr="00BF4EDE">
        <w:rPr>
          <w:rFonts w:hAnsi="標楷體" w:hint="eastAsia"/>
          <w:sz w:val="30"/>
          <w:szCs w:val="30"/>
        </w:rPr>
        <w:t>億</w:t>
      </w:r>
      <w:r w:rsidR="00BF4EDE">
        <w:rPr>
          <w:rFonts w:hAnsi="標楷體" w:hint="eastAsia"/>
          <w:sz w:val="30"/>
          <w:szCs w:val="30"/>
        </w:rPr>
        <w:t>5</w:t>
      </w:r>
      <w:r w:rsidR="002124C7" w:rsidRPr="00BF4EDE">
        <w:rPr>
          <w:rFonts w:hAnsi="標楷體" w:hint="eastAsia"/>
          <w:sz w:val="30"/>
          <w:szCs w:val="30"/>
        </w:rPr>
        <w:t>,</w:t>
      </w:r>
      <w:r w:rsidR="00BF4EDE">
        <w:rPr>
          <w:rFonts w:hAnsi="標楷體"/>
          <w:sz w:val="30"/>
          <w:szCs w:val="30"/>
        </w:rPr>
        <w:t>6</w:t>
      </w:r>
      <w:r w:rsidRPr="00BF4EDE">
        <w:rPr>
          <w:rFonts w:hAnsi="標楷體"/>
          <w:sz w:val="30"/>
          <w:szCs w:val="30"/>
        </w:rPr>
        <w:t>28</w:t>
      </w:r>
      <w:r w:rsidR="002124C7" w:rsidRPr="00BF4EDE">
        <w:rPr>
          <w:rFonts w:hAnsi="標楷體" w:hint="eastAsia"/>
          <w:sz w:val="30"/>
          <w:szCs w:val="30"/>
        </w:rPr>
        <w:t>萬元，</w:t>
      </w:r>
      <w:r w:rsidR="002124C7" w:rsidRPr="00401DE9">
        <w:rPr>
          <w:rFonts w:hAnsi="標楷體" w:hint="eastAsia"/>
          <w:sz w:val="30"/>
          <w:szCs w:val="30"/>
        </w:rPr>
        <w:t>執行結果，歲出實現數</w:t>
      </w:r>
      <w:r w:rsidR="00BF4EDE">
        <w:rPr>
          <w:rFonts w:hAnsi="標楷體" w:hint="eastAsia"/>
          <w:sz w:val="30"/>
          <w:szCs w:val="30"/>
        </w:rPr>
        <w:t>6,</w:t>
      </w:r>
      <w:r w:rsidR="00BF4EDE">
        <w:rPr>
          <w:rFonts w:hAnsi="標楷體"/>
          <w:sz w:val="30"/>
          <w:szCs w:val="30"/>
        </w:rPr>
        <w:t>055</w:t>
      </w:r>
      <w:r w:rsidR="002124C7" w:rsidRPr="00401DE9">
        <w:rPr>
          <w:rFonts w:hAnsi="標楷體" w:hint="eastAsia"/>
          <w:sz w:val="30"/>
          <w:szCs w:val="30"/>
        </w:rPr>
        <w:t>億</w:t>
      </w:r>
      <w:r w:rsidR="003060C8">
        <w:rPr>
          <w:rFonts w:hAnsi="標楷體" w:hint="eastAsia"/>
          <w:sz w:val="30"/>
          <w:szCs w:val="30"/>
        </w:rPr>
        <w:t>7</w:t>
      </w:r>
      <w:r w:rsidR="003060C8">
        <w:rPr>
          <w:rFonts w:hAnsi="標楷體"/>
          <w:sz w:val="30"/>
          <w:szCs w:val="30"/>
        </w:rPr>
        <w:t>25</w:t>
      </w:r>
      <w:r w:rsidR="002124C7" w:rsidRPr="00401DE9">
        <w:rPr>
          <w:rFonts w:hAnsi="標楷體" w:hint="eastAsia"/>
          <w:sz w:val="30"/>
          <w:szCs w:val="30"/>
        </w:rPr>
        <w:t>萬元，轉入下年度之應付數</w:t>
      </w:r>
      <w:r w:rsidR="00BF4EDE">
        <w:rPr>
          <w:rFonts w:hAnsi="標楷體" w:hint="eastAsia"/>
          <w:sz w:val="30"/>
          <w:szCs w:val="30"/>
        </w:rPr>
        <w:t>5</w:t>
      </w:r>
      <w:r w:rsidR="002124C7" w:rsidRPr="00401DE9">
        <w:rPr>
          <w:rFonts w:hAnsi="標楷體" w:hint="eastAsia"/>
          <w:sz w:val="30"/>
          <w:szCs w:val="30"/>
        </w:rPr>
        <w:t>,</w:t>
      </w:r>
      <w:r w:rsidR="00401DE9" w:rsidRPr="00401DE9">
        <w:rPr>
          <w:rFonts w:hAnsi="標楷體"/>
          <w:sz w:val="30"/>
          <w:szCs w:val="30"/>
        </w:rPr>
        <w:t>50</w:t>
      </w:r>
      <w:r w:rsidR="00BF4EDE">
        <w:rPr>
          <w:rFonts w:hAnsi="標楷體"/>
          <w:sz w:val="30"/>
          <w:szCs w:val="30"/>
        </w:rPr>
        <w:t>7</w:t>
      </w:r>
      <w:r w:rsidR="002124C7" w:rsidRPr="00401DE9">
        <w:rPr>
          <w:rFonts w:hAnsi="標楷體" w:hint="eastAsia"/>
          <w:sz w:val="30"/>
          <w:szCs w:val="30"/>
        </w:rPr>
        <w:t>萬元，保留數</w:t>
      </w:r>
      <w:r w:rsidR="00401DE9" w:rsidRPr="00401DE9">
        <w:rPr>
          <w:rFonts w:hAnsi="標楷體"/>
          <w:sz w:val="30"/>
          <w:szCs w:val="30"/>
        </w:rPr>
        <w:t>1</w:t>
      </w:r>
      <w:r w:rsidR="00BF4EDE">
        <w:rPr>
          <w:rFonts w:hAnsi="標楷體"/>
          <w:sz w:val="30"/>
          <w:szCs w:val="30"/>
        </w:rPr>
        <w:t>4</w:t>
      </w:r>
      <w:r w:rsidR="002124C7" w:rsidRPr="00401DE9">
        <w:rPr>
          <w:rFonts w:hAnsi="標楷體" w:hint="eastAsia"/>
          <w:sz w:val="30"/>
          <w:szCs w:val="30"/>
        </w:rPr>
        <w:t>億</w:t>
      </w:r>
      <w:r w:rsidR="00BF4EDE">
        <w:rPr>
          <w:rFonts w:hAnsi="標楷體" w:hint="eastAsia"/>
          <w:sz w:val="30"/>
          <w:szCs w:val="30"/>
        </w:rPr>
        <w:t>7</w:t>
      </w:r>
      <w:r w:rsidR="00401DE9" w:rsidRPr="00401DE9">
        <w:rPr>
          <w:rFonts w:hAnsi="標楷體"/>
          <w:sz w:val="30"/>
          <w:szCs w:val="30"/>
        </w:rPr>
        <w:t>,</w:t>
      </w:r>
      <w:r w:rsidR="00BF4EDE">
        <w:rPr>
          <w:rFonts w:hAnsi="標楷體"/>
          <w:sz w:val="30"/>
          <w:szCs w:val="30"/>
        </w:rPr>
        <w:t>328</w:t>
      </w:r>
      <w:r w:rsidR="002124C7" w:rsidRPr="00401DE9">
        <w:rPr>
          <w:rFonts w:hAnsi="標楷體" w:hint="eastAsia"/>
          <w:sz w:val="30"/>
          <w:szCs w:val="30"/>
        </w:rPr>
        <w:t>萬元，</w:t>
      </w:r>
      <w:proofErr w:type="gramStart"/>
      <w:r w:rsidR="002124C7" w:rsidRPr="00401DE9">
        <w:rPr>
          <w:rFonts w:hAnsi="標楷體" w:hint="eastAsia"/>
          <w:sz w:val="30"/>
          <w:szCs w:val="30"/>
        </w:rPr>
        <w:t>決算數合共</w:t>
      </w:r>
      <w:proofErr w:type="gramEnd"/>
      <w:r w:rsidR="00BF4EDE">
        <w:rPr>
          <w:rFonts w:hAnsi="標楷體" w:hint="eastAsia"/>
          <w:sz w:val="30"/>
          <w:szCs w:val="30"/>
        </w:rPr>
        <w:t>6,</w:t>
      </w:r>
      <w:r w:rsidR="00BF4EDE">
        <w:rPr>
          <w:rFonts w:hAnsi="標楷體"/>
          <w:sz w:val="30"/>
          <w:szCs w:val="30"/>
        </w:rPr>
        <w:t>070</w:t>
      </w:r>
      <w:r w:rsidR="002124C7" w:rsidRPr="00401DE9">
        <w:rPr>
          <w:rFonts w:hAnsi="標楷體" w:hint="eastAsia"/>
          <w:sz w:val="30"/>
          <w:szCs w:val="30"/>
        </w:rPr>
        <w:t>億</w:t>
      </w:r>
      <w:r w:rsidR="00BF4EDE">
        <w:rPr>
          <w:rFonts w:hAnsi="標楷體" w:hint="eastAsia"/>
          <w:sz w:val="30"/>
          <w:szCs w:val="30"/>
        </w:rPr>
        <w:t>3</w:t>
      </w:r>
      <w:r w:rsidR="002124C7" w:rsidRPr="00401DE9">
        <w:rPr>
          <w:rFonts w:hAnsi="標楷體" w:hint="eastAsia"/>
          <w:sz w:val="30"/>
          <w:szCs w:val="30"/>
        </w:rPr>
        <w:t>,</w:t>
      </w:r>
      <w:r w:rsidR="00BF4EDE">
        <w:rPr>
          <w:rFonts w:hAnsi="標楷體"/>
          <w:sz w:val="30"/>
          <w:szCs w:val="30"/>
        </w:rPr>
        <w:t>5</w:t>
      </w:r>
      <w:r w:rsidR="003060C8">
        <w:rPr>
          <w:rFonts w:hAnsi="標楷體"/>
          <w:sz w:val="30"/>
          <w:szCs w:val="30"/>
        </w:rPr>
        <w:t>60</w:t>
      </w:r>
      <w:r w:rsidR="002124C7" w:rsidRPr="00401DE9">
        <w:rPr>
          <w:rFonts w:hAnsi="標楷體" w:hint="eastAsia"/>
          <w:sz w:val="30"/>
          <w:szCs w:val="30"/>
        </w:rPr>
        <w:t>萬元，較預算</w:t>
      </w:r>
      <w:proofErr w:type="gramStart"/>
      <w:r w:rsidR="002124C7" w:rsidRPr="00401DE9">
        <w:rPr>
          <w:rFonts w:hAnsi="標楷體" w:hint="eastAsia"/>
          <w:sz w:val="30"/>
          <w:szCs w:val="30"/>
        </w:rPr>
        <w:t>數節減</w:t>
      </w:r>
      <w:r w:rsidR="00BF4EDE">
        <w:rPr>
          <w:rFonts w:hAnsi="標楷體" w:hint="eastAsia"/>
          <w:sz w:val="30"/>
          <w:szCs w:val="30"/>
        </w:rPr>
        <w:t>2</w:t>
      </w:r>
      <w:r w:rsidR="00401DE9" w:rsidRPr="00401DE9">
        <w:rPr>
          <w:rFonts w:hAnsi="標楷體" w:hint="eastAsia"/>
          <w:sz w:val="30"/>
          <w:szCs w:val="30"/>
        </w:rPr>
        <w:t>8</w:t>
      </w:r>
      <w:r w:rsidR="002124C7" w:rsidRPr="00401DE9">
        <w:rPr>
          <w:rFonts w:hAnsi="標楷體" w:hint="eastAsia"/>
          <w:sz w:val="30"/>
          <w:szCs w:val="30"/>
        </w:rPr>
        <w:t>億</w:t>
      </w:r>
      <w:proofErr w:type="gramEnd"/>
      <w:r w:rsidR="003060C8">
        <w:rPr>
          <w:rFonts w:hAnsi="標楷體" w:hint="eastAsia"/>
          <w:sz w:val="30"/>
          <w:szCs w:val="30"/>
        </w:rPr>
        <w:t>2</w:t>
      </w:r>
      <w:r w:rsidR="002124C7" w:rsidRPr="00401DE9">
        <w:rPr>
          <w:rFonts w:hAnsi="標楷體" w:hint="eastAsia"/>
          <w:sz w:val="30"/>
          <w:szCs w:val="30"/>
        </w:rPr>
        <w:t>,</w:t>
      </w:r>
      <w:r w:rsidR="003060C8">
        <w:rPr>
          <w:rFonts w:hAnsi="標楷體"/>
          <w:sz w:val="30"/>
          <w:szCs w:val="30"/>
        </w:rPr>
        <w:t>068</w:t>
      </w:r>
      <w:r w:rsidR="002124C7" w:rsidRPr="00401DE9">
        <w:rPr>
          <w:rFonts w:hAnsi="標楷體" w:hint="eastAsia"/>
          <w:sz w:val="30"/>
          <w:szCs w:val="30"/>
        </w:rPr>
        <w:t>萬元。</w:t>
      </w:r>
    </w:p>
    <w:p w14:paraId="5B46ADD1" w14:textId="77777777" w:rsidR="00501CF0" w:rsidRPr="004C7592" w:rsidRDefault="00501CF0" w:rsidP="00310343">
      <w:pPr>
        <w:pStyle w:val="12"/>
        <w:overflowPunct w:val="0"/>
        <w:spacing w:before="240"/>
        <w:ind w:left="0"/>
        <w:rPr>
          <w:rFonts w:hAnsi="標楷體"/>
        </w:rPr>
      </w:pPr>
      <w:r w:rsidRPr="004C7592">
        <w:rPr>
          <w:rFonts w:hAnsi="標楷體" w:hint="eastAsia"/>
        </w:rPr>
        <w:t>三、融資調度部分</w:t>
      </w:r>
    </w:p>
    <w:p w14:paraId="73924797" w14:textId="5BCE9655" w:rsidR="000552D6" w:rsidRPr="003F1857" w:rsidRDefault="00501CF0" w:rsidP="00905153">
      <w:pPr>
        <w:overflowPunct w:val="0"/>
        <w:spacing w:line="540" w:lineRule="exact"/>
        <w:ind w:right="119" w:firstLineChars="200" w:firstLine="600"/>
        <w:jc w:val="both"/>
        <w:rPr>
          <w:rFonts w:ascii="標楷體" w:eastAsia="標楷體" w:hAnsi="標楷體"/>
          <w:color w:val="000000" w:themeColor="text1"/>
          <w:sz w:val="30"/>
          <w:szCs w:val="30"/>
        </w:rPr>
      </w:pPr>
      <w:r w:rsidRPr="004C7592">
        <w:rPr>
          <w:rFonts w:ascii="標楷體" w:eastAsia="標楷體" w:hAnsi="標楷體" w:hint="eastAsia"/>
          <w:sz w:val="30"/>
          <w:szCs w:val="30"/>
        </w:rPr>
        <w:t>本</w:t>
      </w:r>
      <w:r w:rsidRPr="00DB7C55">
        <w:rPr>
          <w:rFonts w:ascii="標楷體" w:eastAsia="標楷體" w:hAnsi="標楷體" w:hint="eastAsia"/>
          <w:sz w:val="30"/>
          <w:szCs w:val="30"/>
        </w:rPr>
        <w:t>特別預算執行結果，歲入決算數</w:t>
      </w:r>
      <w:r w:rsidR="003060C8">
        <w:rPr>
          <w:rFonts w:ascii="標楷體" w:eastAsia="標楷體" w:hAnsi="標楷體" w:hint="eastAsia"/>
          <w:sz w:val="30"/>
          <w:szCs w:val="30"/>
        </w:rPr>
        <w:t>1</w:t>
      </w:r>
      <w:r w:rsidR="003060C8">
        <w:rPr>
          <w:rFonts w:ascii="標楷體" w:eastAsia="標楷體" w:hAnsi="標楷體"/>
          <w:sz w:val="30"/>
          <w:szCs w:val="30"/>
        </w:rPr>
        <w:t>8</w:t>
      </w:r>
      <w:r w:rsidR="00F016B4" w:rsidRPr="003060C8">
        <w:rPr>
          <w:rFonts w:ascii="標楷體" w:eastAsia="標楷體" w:hAnsi="標楷體" w:hint="eastAsia"/>
          <w:kern w:val="0"/>
          <w:sz w:val="30"/>
          <w:szCs w:val="30"/>
        </w:rPr>
        <w:t>億</w:t>
      </w:r>
      <w:r w:rsidR="003060C8" w:rsidRPr="003060C8">
        <w:rPr>
          <w:rFonts w:ascii="標楷體" w:eastAsia="標楷體" w:hAnsi="標楷體" w:hint="eastAsia"/>
          <w:kern w:val="0"/>
          <w:sz w:val="30"/>
          <w:szCs w:val="30"/>
        </w:rPr>
        <w:t>7</w:t>
      </w:r>
      <w:r w:rsidR="00F016B4" w:rsidRPr="003060C8">
        <w:rPr>
          <w:rFonts w:ascii="標楷體" w:eastAsia="標楷體" w:hAnsi="標楷體" w:hint="eastAsia"/>
          <w:kern w:val="0"/>
          <w:sz w:val="30"/>
          <w:szCs w:val="30"/>
        </w:rPr>
        <w:t>,</w:t>
      </w:r>
      <w:r w:rsidR="003060C8" w:rsidRPr="003060C8">
        <w:rPr>
          <w:rFonts w:ascii="標楷體" w:eastAsia="標楷體" w:hAnsi="標楷體"/>
          <w:kern w:val="0"/>
          <w:sz w:val="30"/>
          <w:szCs w:val="30"/>
        </w:rPr>
        <w:t>00</w:t>
      </w:r>
      <w:r w:rsidR="00485446">
        <w:rPr>
          <w:rFonts w:ascii="標楷體" w:eastAsia="標楷體" w:hAnsi="標楷體" w:hint="eastAsia"/>
          <w:kern w:val="0"/>
          <w:sz w:val="30"/>
          <w:szCs w:val="30"/>
        </w:rPr>
        <w:t>1</w:t>
      </w:r>
      <w:r w:rsidR="00F016B4" w:rsidRPr="003060C8">
        <w:rPr>
          <w:rFonts w:ascii="標楷體" w:eastAsia="標楷體" w:hAnsi="標楷體" w:hint="eastAsia"/>
          <w:kern w:val="0"/>
          <w:sz w:val="30"/>
          <w:szCs w:val="30"/>
        </w:rPr>
        <w:t>萬元</w:t>
      </w:r>
      <w:r w:rsidRPr="003060C8">
        <w:rPr>
          <w:rFonts w:ascii="標楷體" w:eastAsia="標楷體" w:hAnsi="標楷體" w:hint="eastAsia"/>
          <w:sz w:val="30"/>
          <w:szCs w:val="30"/>
        </w:rPr>
        <w:t>，歲出決算數</w:t>
      </w:r>
      <w:r w:rsidR="00BF4EDE" w:rsidRPr="003060C8">
        <w:rPr>
          <w:rFonts w:ascii="標楷體" w:eastAsia="標楷體" w:hAnsi="標楷體"/>
          <w:sz w:val="30"/>
          <w:szCs w:val="30"/>
        </w:rPr>
        <w:t>8,35</w:t>
      </w:r>
      <w:r w:rsidR="003060C8" w:rsidRPr="003060C8">
        <w:rPr>
          <w:rFonts w:ascii="標楷體" w:eastAsia="標楷體" w:hAnsi="標楷體"/>
          <w:sz w:val="30"/>
          <w:szCs w:val="30"/>
        </w:rPr>
        <w:t>0</w:t>
      </w:r>
      <w:r w:rsidR="00BF4EDE" w:rsidRPr="003060C8">
        <w:rPr>
          <w:rFonts w:ascii="標楷體" w:eastAsia="標楷體" w:hAnsi="標楷體"/>
          <w:sz w:val="30"/>
          <w:szCs w:val="30"/>
        </w:rPr>
        <w:t>億</w:t>
      </w:r>
      <w:r w:rsidR="003060C8" w:rsidRPr="003060C8">
        <w:rPr>
          <w:rFonts w:ascii="標楷體" w:eastAsia="標楷體" w:hAnsi="標楷體" w:hint="eastAsia"/>
          <w:sz w:val="30"/>
          <w:szCs w:val="30"/>
        </w:rPr>
        <w:t>4</w:t>
      </w:r>
      <w:r w:rsidR="00BF4EDE" w:rsidRPr="003060C8">
        <w:rPr>
          <w:rFonts w:ascii="標楷體" w:eastAsia="標楷體" w:hAnsi="標楷體"/>
          <w:sz w:val="30"/>
          <w:szCs w:val="30"/>
        </w:rPr>
        <w:t>,14</w:t>
      </w:r>
      <w:r w:rsidR="003060C8" w:rsidRPr="003060C8">
        <w:rPr>
          <w:rFonts w:ascii="標楷體" w:eastAsia="標楷體" w:hAnsi="標楷體"/>
          <w:sz w:val="30"/>
          <w:szCs w:val="30"/>
        </w:rPr>
        <w:t>9</w:t>
      </w:r>
      <w:r w:rsidR="00BF4EDE" w:rsidRPr="003060C8">
        <w:rPr>
          <w:rFonts w:ascii="標楷體" w:eastAsia="標楷體" w:hAnsi="標楷體"/>
          <w:sz w:val="30"/>
          <w:szCs w:val="30"/>
        </w:rPr>
        <w:t>萬元</w:t>
      </w:r>
      <w:r w:rsidRPr="003060C8">
        <w:rPr>
          <w:rFonts w:ascii="標楷體" w:eastAsia="標楷體" w:hAnsi="標楷體" w:hint="eastAsia"/>
          <w:sz w:val="30"/>
          <w:szCs w:val="30"/>
        </w:rPr>
        <w:t>，歲入歲出差短</w:t>
      </w:r>
      <w:r w:rsidR="003060C8" w:rsidRPr="003060C8">
        <w:rPr>
          <w:rFonts w:ascii="標楷體" w:eastAsia="標楷體" w:hAnsi="標楷體" w:hint="eastAsia"/>
          <w:sz w:val="30"/>
          <w:szCs w:val="30"/>
        </w:rPr>
        <w:t>8</w:t>
      </w:r>
      <w:r w:rsidR="00F016B4" w:rsidRPr="003060C8">
        <w:rPr>
          <w:rFonts w:ascii="標楷體" w:eastAsia="標楷體" w:hAnsi="標楷體" w:hint="eastAsia"/>
          <w:sz w:val="30"/>
          <w:szCs w:val="30"/>
        </w:rPr>
        <w:t>,</w:t>
      </w:r>
      <w:r w:rsidR="003060C8" w:rsidRPr="003060C8">
        <w:rPr>
          <w:rFonts w:ascii="標楷體" w:eastAsia="標楷體" w:hAnsi="標楷體"/>
          <w:sz w:val="30"/>
          <w:szCs w:val="30"/>
        </w:rPr>
        <w:t>331</w:t>
      </w:r>
      <w:r w:rsidRPr="003060C8">
        <w:rPr>
          <w:rFonts w:ascii="標楷體" w:eastAsia="標楷體" w:hAnsi="標楷體" w:hint="eastAsia"/>
          <w:sz w:val="30"/>
          <w:szCs w:val="30"/>
        </w:rPr>
        <w:t>億</w:t>
      </w:r>
      <w:r w:rsidR="003060C8" w:rsidRPr="003060C8">
        <w:rPr>
          <w:rFonts w:ascii="標楷體" w:eastAsia="標楷體" w:hAnsi="標楷體" w:hint="eastAsia"/>
          <w:sz w:val="30"/>
          <w:szCs w:val="30"/>
        </w:rPr>
        <w:t>7</w:t>
      </w:r>
      <w:r w:rsidRPr="003060C8">
        <w:rPr>
          <w:rFonts w:ascii="標楷體" w:eastAsia="標楷體" w:hAnsi="標楷體"/>
          <w:sz w:val="30"/>
          <w:szCs w:val="30"/>
        </w:rPr>
        <w:t>,</w:t>
      </w:r>
      <w:r w:rsidR="003060C8" w:rsidRPr="003060C8">
        <w:rPr>
          <w:rFonts w:ascii="標楷體" w:eastAsia="標楷體" w:hAnsi="標楷體"/>
          <w:sz w:val="30"/>
          <w:szCs w:val="30"/>
        </w:rPr>
        <w:t>14</w:t>
      </w:r>
      <w:r w:rsidR="001A2FDB">
        <w:rPr>
          <w:rFonts w:ascii="標楷體" w:eastAsia="標楷體" w:hAnsi="標楷體" w:hint="eastAsia"/>
          <w:sz w:val="30"/>
          <w:szCs w:val="30"/>
        </w:rPr>
        <w:t>8</w:t>
      </w:r>
      <w:r w:rsidRPr="003060C8">
        <w:rPr>
          <w:rFonts w:ascii="標楷體" w:eastAsia="標楷體" w:hAnsi="標楷體" w:hint="eastAsia"/>
          <w:sz w:val="30"/>
          <w:szCs w:val="30"/>
        </w:rPr>
        <w:t>萬元</w:t>
      </w:r>
      <w:r w:rsidRPr="00485446">
        <w:rPr>
          <w:rFonts w:ascii="標楷體" w:eastAsia="標楷體" w:hAnsi="標楷體" w:hint="eastAsia"/>
          <w:sz w:val="30"/>
          <w:szCs w:val="30"/>
        </w:rPr>
        <w:t>，以</w:t>
      </w:r>
      <w:r w:rsidR="007B6286" w:rsidRPr="00485446">
        <w:rPr>
          <w:rFonts w:ascii="標楷體" w:eastAsia="標楷體" w:hAnsi="標楷體" w:hint="eastAsia"/>
          <w:sz w:val="30"/>
          <w:szCs w:val="30"/>
        </w:rPr>
        <w:t>舉借債務8,031億7</w:t>
      </w:r>
      <w:r w:rsidR="007B6286" w:rsidRPr="00485446">
        <w:rPr>
          <w:rFonts w:ascii="標楷體" w:eastAsia="標楷體" w:hAnsi="標楷體"/>
          <w:sz w:val="30"/>
          <w:szCs w:val="30"/>
        </w:rPr>
        <w:t>,148</w:t>
      </w:r>
      <w:r w:rsidR="007B6286" w:rsidRPr="00485446">
        <w:rPr>
          <w:rFonts w:ascii="標楷體" w:eastAsia="標楷體" w:hAnsi="標楷體" w:hint="eastAsia"/>
          <w:sz w:val="30"/>
          <w:szCs w:val="30"/>
        </w:rPr>
        <w:t>萬元及</w:t>
      </w:r>
      <w:r w:rsidR="007A02FD" w:rsidRPr="00485446">
        <w:rPr>
          <w:rFonts w:ascii="標楷體" w:eastAsia="標楷體" w:hAnsi="標楷體" w:hint="eastAsia"/>
          <w:sz w:val="30"/>
          <w:szCs w:val="30"/>
        </w:rPr>
        <w:t>移用以前年度歲計賸餘300億元</w:t>
      </w:r>
      <w:r w:rsidRPr="00485446">
        <w:rPr>
          <w:rFonts w:ascii="標楷體" w:eastAsia="標楷體" w:hAnsi="標楷體" w:hint="eastAsia"/>
          <w:sz w:val="30"/>
          <w:szCs w:val="30"/>
        </w:rPr>
        <w:t>因應</w:t>
      </w:r>
      <w:r w:rsidR="00BC327C" w:rsidRPr="00485446">
        <w:rPr>
          <w:rFonts w:ascii="標楷體" w:eastAsia="標楷體" w:hAnsi="標楷體" w:hint="eastAsia"/>
          <w:sz w:val="30"/>
          <w:szCs w:val="30"/>
        </w:rPr>
        <w:t>；</w:t>
      </w:r>
      <w:r w:rsidR="0012173C" w:rsidRPr="00485446">
        <w:rPr>
          <w:rFonts w:ascii="標楷體" w:eastAsia="標楷體" w:hAnsi="標楷體" w:hint="eastAsia"/>
          <w:sz w:val="30"/>
          <w:szCs w:val="30"/>
        </w:rPr>
        <w:t>其中</w:t>
      </w:r>
      <w:r w:rsidRPr="00485446">
        <w:rPr>
          <w:rFonts w:ascii="標楷體" w:eastAsia="標楷體" w:hAnsi="標楷體" w:hint="eastAsia"/>
          <w:sz w:val="30"/>
          <w:szCs w:val="30"/>
        </w:rPr>
        <w:t>舉借債務實現數</w:t>
      </w:r>
      <w:r w:rsidR="00485446" w:rsidRPr="00485446">
        <w:rPr>
          <w:rFonts w:ascii="標楷體" w:eastAsia="標楷體" w:hAnsi="標楷體" w:hint="eastAsia"/>
          <w:sz w:val="30"/>
          <w:szCs w:val="30"/>
        </w:rPr>
        <w:t>6</w:t>
      </w:r>
      <w:r w:rsidR="00485446" w:rsidRPr="00485446">
        <w:rPr>
          <w:rFonts w:ascii="標楷體" w:eastAsia="標楷體" w:hAnsi="標楷體"/>
          <w:sz w:val="30"/>
          <w:szCs w:val="30"/>
        </w:rPr>
        <w:t>,</w:t>
      </w:r>
      <w:r w:rsidR="00485446" w:rsidRPr="00485446">
        <w:rPr>
          <w:rFonts w:ascii="標楷體" w:eastAsia="標楷體" w:hAnsi="標楷體" w:hint="eastAsia"/>
          <w:sz w:val="30"/>
          <w:szCs w:val="30"/>
        </w:rPr>
        <w:t>344</w:t>
      </w:r>
      <w:r w:rsidRPr="00485446">
        <w:rPr>
          <w:rFonts w:ascii="標楷體" w:eastAsia="標楷體" w:hAnsi="標楷體" w:hint="eastAsia"/>
          <w:sz w:val="30"/>
          <w:szCs w:val="30"/>
        </w:rPr>
        <w:t>億</w:t>
      </w:r>
      <w:r w:rsidR="00485446" w:rsidRPr="00485446">
        <w:rPr>
          <w:rFonts w:ascii="標楷體" w:eastAsia="標楷體" w:hAnsi="標楷體" w:hint="eastAsia"/>
          <w:sz w:val="30"/>
          <w:szCs w:val="30"/>
        </w:rPr>
        <w:t>7</w:t>
      </w:r>
      <w:r w:rsidR="00485446" w:rsidRPr="00485446">
        <w:rPr>
          <w:rFonts w:ascii="標楷體" w:eastAsia="標楷體" w:hAnsi="標楷體"/>
          <w:sz w:val="30"/>
          <w:szCs w:val="30"/>
        </w:rPr>
        <w:t>,966</w:t>
      </w:r>
      <w:r w:rsidR="00485446" w:rsidRPr="00485446">
        <w:rPr>
          <w:rFonts w:ascii="標楷體" w:eastAsia="標楷體" w:hAnsi="標楷體" w:hint="eastAsia"/>
          <w:sz w:val="30"/>
          <w:szCs w:val="30"/>
        </w:rPr>
        <w:t>萬</w:t>
      </w:r>
      <w:r w:rsidRPr="00485446">
        <w:rPr>
          <w:rFonts w:ascii="標楷體" w:eastAsia="標楷體" w:hAnsi="標楷體" w:hint="eastAsia"/>
          <w:sz w:val="30"/>
          <w:szCs w:val="30"/>
        </w:rPr>
        <w:t>元，轉入下年度之保留數</w:t>
      </w:r>
      <w:r w:rsidR="00485446" w:rsidRPr="00485446">
        <w:rPr>
          <w:rFonts w:ascii="標楷體" w:eastAsia="標楷體" w:hAnsi="標楷體" w:hint="eastAsia"/>
          <w:sz w:val="30"/>
          <w:szCs w:val="30"/>
        </w:rPr>
        <w:t>1</w:t>
      </w:r>
      <w:r w:rsidR="0012173C" w:rsidRPr="00485446">
        <w:rPr>
          <w:rFonts w:ascii="標楷體" w:eastAsia="標楷體" w:hAnsi="標楷體"/>
          <w:sz w:val="30"/>
          <w:szCs w:val="30"/>
        </w:rPr>
        <w:t>,</w:t>
      </w:r>
      <w:r w:rsidR="00485446" w:rsidRPr="00485446">
        <w:rPr>
          <w:rFonts w:ascii="標楷體" w:eastAsia="標楷體" w:hAnsi="標楷體" w:hint="eastAsia"/>
          <w:sz w:val="30"/>
          <w:szCs w:val="30"/>
        </w:rPr>
        <w:t>686</w:t>
      </w:r>
      <w:r w:rsidRPr="00485446">
        <w:rPr>
          <w:rFonts w:ascii="標楷體" w:eastAsia="標楷體" w:hAnsi="標楷體" w:hint="eastAsia"/>
          <w:sz w:val="30"/>
          <w:szCs w:val="30"/>
        </w:rPr>
        <w:t>億</w:t>
      </w:r>
      <w:r w:rsidR="00485446" w:rsidRPr="00485446">
        <w:rPr>
          <w:rFonts w:ascii="標楷體" w:eastAsia="標楷體" w:hAnsi="標楷體" w:hint="eastAsia"/>
          <w:sz w:val="30"/>
          <w:szCs w:val="30"/>
        </w:rPr>
        <w:t>9</w:t>
      </w:r>
      <w:r w:rsidRPr="00485446">
        <w:rPr>
          <w:rFonts w:ascii="標楷體" w:eastAsia="標楷體" w:hAnsi="標楷體" w:hint="eastAsia"/>
          <w:sz w:val="30"/>
          <w:szCs w:val="30"/>
        </w:rPr>
        <w:t>,</w:t>
      </w:r>
      <w:r w:rsidR="00485446" w:rsidRPr="00485446">
        <w:rPr>
          <w:rFonts w:ascii="標楷體" w:eastAsia="標楷體" w:hAnsi="標楷體" w:hint="eastAsia"/>
          <w:sz w:val="30"/>
          <w:szCs w:val="30"/>
        </w:rPr>
        <w:t>182</w:t>
      </w:r>
      <w:r w:rsidRPr="00485446">
        <w:rPr>
          <w:rFonts w:ascii="標楷體" w:eastAsia="標楷體" w:hAnsi="標楷體" w:hint="eastAsia"/>
          <w:sz w:val="30"/>
          <w:szCs w:val="30"/>
        </w:rPr>
        <w:t>萬元，舉借債務</w:t>
      </w:r>
      <w:proofErr w:type="gramStart"/>
      <w:r w:rsidRPr="00485446">
        <w:rPr>
          <w:rFonts w:ascii="標楷體" w:eastAsia="標楷體" w:hAnsi="標楷體" w:hint="eastAsia"/>
          <w:sz w:val="30"/>
          <w:szCs w:val="30"/>
        </w:rPr>
        <w:t>決算數合共</w:t>
      </w:r>
      <w:proofErr w:type="gramEnd"/>
      <w:r w:rsidR="00485446" w:rsidRPr="00485446">
        <w:rPr>
          <w:rFonts w:ascii="標楷體" w:eastAsia="標楷體" w:hAnsi="標楷體" w:hint="eastAsia"/>
          <w:sz w:val="30"/>
          <w:szCs w:val="30"/>
        </w:rPr>
        <w:t>8</w:t>
      </w:r>
      <w:r w:rsidRPr="00485446">
        <w:rPr>
          <w:rFonts w:ascii="標楷體" w:eastAsia="標楷體" w:hAnsi="標楷體" w:hint="eastAsia"/>
          <w:sz w:val="30"/>
          <w:szCs w:val="30"/>
        </w:rPr>
        <w:t>,</w:t>
      </w:r>
      <w:r w:rsidR="00485446" w:rsidRPr="00485446">
        <w:rPr>
          <w:rFonts w:ascii="標楷體" w:eastAsia="標楷體" w:hAnsi="標楷體" w:hint="eastAsia"/>
          <w:sz w:val="30"/>
          <w:szCs w:val="30"/>
        </w:rPr>
        <w:t>031</w:t>
      </w:r>
      <w:r w:rsidRPr="00485446">
        <w:rPr>
          <w:rFonts w:ascii="標楷體" w:eastAsia="標楷體" w:hAnsi="標楷體" w:hint="eastAsia"/>
          <w:sz w:val="30"/>
          <w:szCs w:val="30"/>
        </w:rPr>
        <w:t>億</w:t>
      </w:r>
      <w:r w:rsidR="00485446" w:rsidRPr="00485446">
        <w:rPr>
          <w:rFonts w:ascii="標楷體" w:eastAsia="標楷體" w:hAnsi="標楷體" w:hint="eastAsia"/>
          <w:sz w:val="30"/>
          <w:szCs w:val="30"/>
        </w:rPr>
        <w:t>7</w:t>
      </w:r>
      <w:r w:rsidRPr="00485446">
        <w:rPr>
          <w:rFonts w:ascii="標楷體" w:eastAsia="標楷體" w:hAnsi="標楷體"/>
          <w:sz w:val="30"/>
          <w:szCs w:val="30"/>
        </w:rPr>
        <w:t>,</w:t>
      </w:r>
      <w:r w:rsidR="00485446" w:rsidRPr="00485446">
        <w:rPr>
          <w:rFonts w:ascii="標楷體" w:eastAsia="標楷體" w:hAnsi="標楷體" w:hint="eastAsia"/>
          <w:sz w:val="30"/>
          <w:szCs w:val="30"/>
        </w:rPr>
        <w:t>148</w:t>
      </w:r>
      <w:r w:rsidRPr="00485446">
        <w:rPr>
          <w:rFonts w:ascii="標楷體" w:eastAsia="標楷體" w:hAnsi="標楷體" w:hint="eastAsia"/>
          <w:sz w:val="30"/>
          <w:szCs w:val="30"/>
        </w:rPr>
        <w:t>萬元，較預算數</w:t>
      </w:r>
      <w:r w:rsidR="00485446" w:rsidRPr="00485446">
        <w:rPr>
          <w:rFonts w:ascii="標楷體" w:eastAsia="標楷體" w:hAnsi="標楷體" w:hint="eastAsia"/>
          <w:sz w:val="30"/>
          <w:szCs w:val="30"/>
        </w:rPr>
        <w:t>8</w:t>
      </w:r>
      <w:r w:rsidR="008D2018" w:rsidRPr="00485446">
        <w:rPr>
          <w:rFonts w:ascii="標楷體" w:eastAsia="標楷體" w:hAnsi="標楷體" w:hint="eastAsia"/>
          <w:sz w:val="30"/>
          <w:szCs w:val="30"/>
        </w:rPr>
        <w:t>,</w:t>
      </w:r>
      <w:r w:rsidR="00485446" w:rsidRPr="00485446">
        <w:rPr>
          <w:rFonts w:ascii="標楷體" w:eastAsia="標楷體" w:hAnsi="標楷體" w:hint="eastAsia"/>
          <w:sz w:val="30"/>
          <w:szCs w:val="30"/>
        </w:rPr>
        <w:t>093</w:t>
      </w:r>
      <w:r w:rsidR="008D2018" w:rsidRPr="00485446">
        <w:rPr>
          <w:rFonts w:ascii="標楷體" w:eastAsia="標楷體" w:hAnsi="標楷體" w:hint="eastAsia"/>
          <w:sz w:val="30"/>
          <w:szCs w:val="30"/>
        </w:rPr>
        <w:t>億</w:t>
      </w:r>
      <w:r w:rsidR="00485446" w:rsidRPr="00485446">
        <w:rPr>
          <w:rFonts w:ascii="標楷體" w:eastAsia="標楷體" w:hAnsi="標楷體" w:hint="eastAsia"/>
          <w:sz w:val="30"/>
          <w:szCs w:val="30"/>
        </w:rPr>
        <w:t>3</w:t>
      </w:r>
      <w:r w:rsidR="008D2018" w:rsidRPr="00485446">
        <w:rPr>
          <w:rFonts w:ascii="標楷體" w:eastAsia="標楷體" w:hAnsi="標楷體"/>
          <w:sz w:val="30"/>
          <w:szCs w:val="30"/>
        </w:rPr>
        <w:t>,</w:t>
      </w:r>
      <w:r w:rsidR="00485446" w:rsidRPr="00485446">
        <w:rPr>
          <w:rFonts w:ascii="標楷體" w:eastAsia="標楷體" w:hAnsi="標楷體" w:hint="eastAsia"/>
          <w:sz w:val="30"/>
          <w:szCs w:val="30"/>
        </w:rPr>
        <w:t>900</w:t>
      </w:r>
      <w:r w:rsidRPr="00485446">
        <w:rPr>
          <w:rFonts w:ascii="標楷體" w:eastAsia="標楷體" w:hAnsi="標楷體" w:hint="eastAsia"/>
          <w:sz w:val="30"/>
          <w:szCs w:val="30"/>
        </w:rPr>
        <w:t>萬元，減少</w:t>
      </w:r>
      <w:r w:rsidR="00485446" w:rsidRPr="00485446">
        <w:rPr>
          <w:rFonts w:ascii="標楷體" w:eastAsia="標楷體" w:hAnsi="標楷體" w:hint="eastAsia"/>
          <w:sz w:val="30"/>
          <w:szCs w:val="30"/>
        </w:rPr>
        <w:t>61</w:t>
      </w:r>
      <w:r w:rsidRPr="00485446">
        <w:rPr>
          <w:rFonts w:ascii="標楷體" w:eastAsia="標楷體" w:hAnsi="標楷體" w:hint="eastAsia"/>
          <w:sz w:val="30"/>
          <w:szCs w:val="30"/>
        </w:rPr>
        <w:t>億</w:t>
      </w:r>
      <w:r w:rsidR="00485446" w:rsidRPr="00485446">
        <w:rPr>
          <w:rFonts w:ascii="標楷體" w:eastAsia="標楷體" w:hAnsi="標楷體" w:hint="eastAsia"/>
          <w:sz w:val="30"/>
          <w:szCs w:val="30"/>
        </w:rPr>
        <w:t>6</w:t>
      </w:r>
      <w:r w:rsidR="008D2018" w:rsidRPr="00485446">
        <w:rPr>
          <w:rFonts w:ascii="標楷體" w:eastAsia="標楷體" w:hAnsi="標楷體"/>
          <w:sz w:val="30"/>
          <w:szCs w:val="30"/>
        </w:rPr>
        <w:t>,</w:t>
      </w:r>
      <w:r w:rsidR="00485446" w:rsidRPr="00485446">
        <w:rPr>
          <w:rFonts w:ascii="標楷體" w:eastAsia="標楷體" w:hAnsi="標楷體" w:hint="eastAsia"/>
          <w:sz w:val="30"/>
          <w:szCs w:val="30"/>
        </w:rPr>
        <w:t>752</w:t>
      </w:r>
      <w:r w:rsidRPr="00485446">
        <w:rPr>
          <w:rFonts w:ascii="標楷體" w:eastAsia="標楷體" w:hAnsi="標楷體" w:hint="eastAsia"/>
          <w:sz w:val="30"/>
          <w:szCs w:val="30"/>
        </w:rPr>
        <w:t>萬元。</w:t>
      </w:r>
    </w:p>
    <w:sectPr w:rsidR="000552D6" w:rsidRPr="003F1857" w:rsidSect="00D75BCC">
      <w:footerReference w:type="default" r:id="rId8"/>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C1B1" w14:textId="77777777" w:rsidR="00BC4566" w:rsidRDefault="00BC4566" w:rsidP="00A645DE">
      <w:r>
        <w:separator/>
      </w:r>
    </w:p>
  </w:endnote>
  <w:endnote w:type="continuationSeparator" w:id="0">
    <w:p w14:paraId="01D53F4F" w14:textId="77777777" w:rsidR="00BC4566" w:rsidRDefault="00BC4566" w:rsidP="00A6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鍼崇.">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74539"/>
      <w:docPartObj>
        <w:docPartGallery w:val="Page Numbers (Bottom of Page)"/>
        <w:docPartUnique/>
      </w:docPartObj>
    </w:sdtPr>
    <w:sdtEndPr/>
    <w:sdtContent>
      <w:p w14:paraId="6AEB61CF" w14:textId="7DE4D719" w:rsidR="00BA6A5B" w:rsidRDefault="00BA6A5B">
        <w:pPr>
          <w:pStyle w:val="a6"/>
          <w:jc w:val="center"/>
        </w:pPr>
        <w:r>
          <w:fldChar w:fldCharType="begin"/>
        </w:r>
        <w:r>
          <w:instrText>PAGE   \* MERGEFORMAT</w:instrText>
        </w:r>
        <w:r>
          <w:fldChar w:fldCharType="separate"/>
        </w:r>
        <w:r w:rsidR="00D108A8" w:rsidRPr="00D108A8">
          <w:rPr>
            <w:noProof/>
            <w:lang w:val="zh-TW"/>
          </w:rPr>
          <w:t>16</w:t>
        </w:r>
        <w:r>
          <w:fldChar w:fldCharType="end"/>
        </w:r>
      </w:p>
    </w:sdtContent>
  </w:sdt>
  <w:p w14:paraId="41C863F7" w14:textId="77777777" w:rsidR="00E05553" w:rsidRDefault="00E05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F14D" w14:textId="77777777" w:rsidR="00BC4566" w:rsidRDefault="00BC4566" w:rsidP="00A645DE">
      <w:r>
        <w:separator/>
      </w:r>
    </w:p>
  </w:footnote>
  <w:footnote w:type="continuationSeparator" w:id="0">
    <w:p w14:paraId="06B174AF" w14:textId="77777777" w:rsidR="00BC4566" w:rsidRDefault="00BC4566" w:rsidP="00A6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F13"/>
    <w:multiLevelType w:val="hybridMultilevel"/>
    <w:tmpl w:val="B8B2F950"/>
    <w:lvl w:ilvl="0" w:tplc="FC88850A">
      <w:start w:val="1"/>
      <w:numFmt w:val="taiwaneseCountingThousand"/>
      <w:lvlText w:val="（%1）"/>
      <w:lvlJc w:val="left"/>
      <w:pPr>
        <w:ind w:left="2924"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2C6F50"/>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4064D"/>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85DCA"/>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0325F"/>
    <w:multiLevelType w:val="hybridMultilevel"/>
    <w:tmpl w:val="A044F0F4"/>
    <w:lvl w:ilvl="0" w:tplc="4F6AFD10">
      <w:start w:val="1"/>
      <w:numFmt w:val="taiwaneseCountingThousand"/>
      <w:lvlText w:val="（%1）"/>
      <w:lvlJc w:val="left"/>
      <w:pPr>
        <w:ind w:left="2924" w:hanging="1080"/>
      </w:pPr>
      <w:rPr>
        <w:rFonts w:hint="default"/>
        <w:color w:val="auto"/>
      </w:rPr>
    </w:lvl>
    <w:lvl w:ilvl="1" w:tplc="657CD20E">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72CDD"/>
    <w:multiLevelType w:val="hybridMultilevel"/>
    <w:tmpl w:val="8CA2B6B6"/>
    <w:lvl w:ilvl="0" w:tplc="7138E05A">
      <w:start w:val="1"/>
      <w:numFmt w:val="decimal"/>
      <w:suff w:val="nothing"/>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61A71"/>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CE3EE3"/>
    <w:multiLevelType w:val="hybridMultilevel"/>
    <w:tmpl w:val="8182FC2C"/>
    <w:lvl w:ilvl="0" w:tplc="BEECECD2">
      <w:start w:val="1"/>
      <w:numFmt w:val="decimal"/>
      <w:suff w:val="nothing"/>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003E72"/>
    <w:multiLevelType w:val="hybridMultilevel"/>
    <w:tmpl w:val="8182FC2C"/>
    <w:lvl w:ilvl="0" w:tplc="BEECECD2">
      <w:start w:val="1"/>
      <w:numFmt w:val="decimal"/>
      <w:suff w:val="nothing"/>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324197"/>
    <w:multiLevelType w:val="hybridMultilevel"/>
    <w:tmpl w:val="177A030E"/>
    <w:lvl w:ilvl="0" w:tplc="B15A53A4">
      <w:start w:val="1"/>
      <w:numFmt w:val="taiwaneseCountingThousand"/>
      <w:lvlText w:val="（%1）"/>
      <w:lvlJc w:val="left"/>
      <w:pPr>
        <w:ind w:left="1092" w:hanging="108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15:restartNumberingAfterBreak="0">
    <w:nsid w:val="4EB11D36"/>
    <w:multiLevelType w:val="multilevel"/>
    <w:tmpl w:val="BEB0DE16"/>
    <w:lvl w:ilvl="0">
      <w:start w:val="1"/>
      <w:numFmt w:val="taiwaneseCountingThousand"/>
      <w:pStyle w:val="a"/>
      <w:lvlText w:val="%1、"/>
      <w:lvlJc w:val="left"/>
      <w:pPr>
        <w:tabs>
          <w:tab w:val="num" w:pos="624"/>
        </w:tabs>
        <w:ind w:left="624" w:hanging="624"/>
      </w:pPr>
      <w:rPr>
        <w:rFonts w:ascii="標楷體" w:eastAsia="標楷體" w:hAnsi="標楷體"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15:restartNumberingAfterBreak="0">
    <w:nsid w:val="5242664E"/>
    <w:multiLevelType w:val="hybridMultilevel"/>
    <w:tmpl w:val="ACC8FE0A"/>
    <w:lvl w:ilvl="0" w:tplc="11AC7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8753C0"/>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AC608D"/>
    <w:multiLevelType w:val="hybridMultilevel"/>
    <w:tmpl w:val="4D2604F4"/>
    <w:lvl w:ilvl="0" w:tplc="70667ED0">
      <w:start w:val="1"/>
      <w:numFmt w:val="taiwaneseCountingThousand"/>
      <w:lvlText w:val="（%1）"/>
      <w:lvlJc w:val="left"/>
      <w:pPr>
        <w:ind w:left="2924" w:hanging="10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735417"/>
    <w:multiLevelType w:val="hybridMultilevel"/>
    <w:tmpl w:val="8182FC2C"/>
    <w:lvl w:ilvl="0" w:tplc="BEECECD2">
      <w:start w:val="1"/>
      <w:numFmt w:val="decimal"/>
      <w:suff w:val="nothing"/>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4C2AB3"/>
    <w:multiLevelType w:val="hybridMultilevel"/>
    <w:tmpl w:val="B8B2F950"/>
    <w:lvl w:ilvl="0" w:tplc="FC88850A">
      <w:start w:val="1"/>
      <w:numFmt w:val="taiwaneseCountingThousand"/>
      <w:lvlText w:val="（%1）"/>
      <w:lvlJc w:val="left"/>
      <w:pPr>
        <w:ind w:left="2924"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10"/>
  </w:num>
  <w:num w:numId="4">
    <w:abstractNumId w:val="12"/>
  </w:num>
  <w:num w:numId="5">
    <w:abstractNumId w:val="0"/>
  </w:num>
  <w:num w:numId="6">
    <w:abstractNumId w:val="2"/>
  </w:num>
  <w:num w:numId="7">
    <w:abstractNumId w:val="3"/>
  </w:num>
  <w:num w:numId="8">
    <w:abstractNumId w:val="4"/>
  </w:num>
  <w:num w:numId="9">
    <w:abstractNumId w:val="1"/>
  </w:num>
  <w:num w:numId="10">
    <w:abstractNumId w:val="13"/>
  </w:num>
  <w:num w:numId="11">
    <w:abstractNumId w:val="6"/>
  </w:num>
  <w:num w:numId="12">
    <w:abstractNumId w:val="5"/>
  </w:num>
  <w:num w:numId="13">
    <w:abstractNumId w:val="14"/>
  </w:num>
  <w:num w:numId="14">
    <w:abstractNumId w:val="7"/>
  </w:num>
  <w:num w:numId="15">
    <w:abstractNumId w:val="8"/>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6"/>
    <w:rsid w:val="00002981"/>
    <w:rsid w:val="00002D2D"/>
    <w:rsid w:val="00003EF6"/>
    <w:rsid w:val="00004B5E"/>
    <w:rsid w:val="0000531A"/>
    <w:rsid w:val="00005A93"/>
    <w:rsid w:val="00005B56"/>
    <w:rsid w:val="00007040"/>
    <w:rsid w:val="0001007D"/>
    <w:rsid w:val="0001059F"/>
    <w:rsid w:val="000128A7"/>
    <w:rsid w:val="00012984"/>
    <w:rsid w:val="00012C2A"/>
    <w:rsid w:val="00013201"/>
    <w:rsid w:val="0001402F"/>
    <w:rsid w:val="0001699D"/>
    <w:rsid w:val="00017496"/>
    <w:rsid w:val="000174A0"/>
    <w:rsid w:val="00020272"/>
    <w:rsid w:val="0002355A"/>
    <w:rsid w:val="00023D82"/>
    <w:rsid w:val="000258CE"/>
    <w:rsid w:val="0003176B"/>
    <w:rsid w:val="00032017"/>
    <w:rsid w:val="00032F56"/>
    <w:rsid w:val="00035504"/>
    <w:rsid w:val="00037947"/>
    <w:rsid w:val="00040C32"/>
    <w:rsid w:val="000411FB"/>
    <w:rsid w:val="00041474"/>
    <w:rsid w:val="000416CE"/>
    <w:rsid w:val="0004222C"/>
    <w:rsid w:val="000426B0"/>
    <w:rsid w:val="00042A4D"/>
    <w:rsid w:val="00042C1F"/>
    <w:rsid w:val="000438BD"/>
    <w:rsid w:val="00045AA1"/>
    <w:rsid w:val="00045F22"/>
    <w:rsid w:val="000471D0"/>
    <w:rsid w:val="00050B4E"/>
    <w:rsid w:val="00055174"/>
    <w:rsid w:val="000552D6"/>
    <w:rsid w:val="00055A02"/>
    <w:rsid w:val="00062C05"/>
    <w:rsid w:val="00062CC1"/>
    <w:rsid w:val="00065411"/>
    <w:rsid w:val="00065CA3"/>
    <w:rsid w:val="00065F28"/>
    <w:rsid w:val="000660E1"/>
    <w:rsid w:val="00070343"/>
    <w:rsid w:val="00071A09"/>
    <w:rsid w:val="00073BAC"/>
    <w:rsid w:val="00073CCB"/>
    <w:rsid w:val="0007776A"/>
    <w:rsid w:val="000808EE"/>
    <w:rsid w:val="00080AC8"/>
    <w:rsid w:val="00081D7B"/>
    <w:rsid w:val="00083899"/>
    <w:rsid w:val="00085489"/>
    <w:rsid w:val="000860E9"/>
    <w:rsid w:val="00091117"/>
    <w:rsid w:val="000916CB"/>
    <w:rsid w:val="00093A53"/>
    <w:rsid w:val="00097F3B"/>
    <w:rsid w:val="000A33F2"/>
    <w:rsid w:val="000A40FF"/>
    <w:rsid w:val="000A4508"/>
    <w:rsid w:val="000A46D6"/>
    <w:rsid w:val="000B10E1"/>
    <w:rsid w:val="000B185A"/>
    <w:rsid w:val="000B1A1A"/>
    <w:rsid w:val="000B1EAE"/>
    <w:rsid w:val="000B2359"/>
    <w:rsid w:val="000B3ED7"/>
    <w:rsid w:val="000B6247"/>
    <w:rsid w:val="000C1A2A"/>
    <w:rsid w:val="000C1A80"/>
    <w:rsid w:val="000C22D4"/>
    <w:rsid w:val="000C290A"/>
    <w:rsid w:val="000C2935"/>
    <w:rsid w:val="000C3932"/>
    <w:rsid w:val="000C5985"/>
    <w:rsid w:val="000C6C2B"/>
    <w:rsid w:val="000D09C2"/>
    <w:rsid w:val="000D0C4E"/>
    <w:rsid w:val="000D157B"/>
    <w:rsid w:val="000D1B3B"/>
    <w:rsid w:val="000D2C72"/>
    <w:rsid w:val="000D41BB"/>
    <w:rsid w:val="000D73BD"/>
    <w:rsid w:val="000E0749"/>
    <w:rsid w:val="000E275B"/>
    <w:rsid w:val="000E4729"/>
    <w:rsid w:val="000F04C9"/>
    <w:rsid w:val="000F0931"/>
    <w:rsid w:val="000F173F"/>
    <w:rsid w:val="000F2FAA"/>
    <w:rsid w:val="000F3323"/>
    <w:rsid w:val="000F340E"/>
    <w:rsid w:val="000F4D25"/>
    <w:rsid w:val="000F51C1"/>
    <w:rsid w:val="000F5A4E"/>
    <w:rsid w:val="000F61A9"/>
    <w:rsid w:val="00101225"/>
    <w:rsid w:val="0010270D"/>
    <w:rsid w:val="00106415"/>
    <w:rsid w:val="001066A7"/>
    <w:rsid w:val="00106E0C"/>
    <w:rsid w:val="00107494"/>
    <w:rsid w:val="00110659"/>
    <w:rsid w:val="001156F1"/>
    <w:rsid w:val="00115C9A"/>
    <w:rsid w:val="0011705E"/>
    <w:rsid w:val="0012173C"/>
    <w:rsid w:val="00123023"/>
    <w:rsid w:val="00125687"/>
    <w:rsid w:val="0013660D"/>
    <w:rsid w:val="001373F3"/>
    <w:rsid w:val="001376C3"/>
    <w:rsid w:val="0014208E"/>
    <w:rsid w:val="00142924"/>
    <w:rsid w:val="00143BF9"/>
    <w:rsid w:val="00144350"/>
    <w:rsid w:val="00146116"/>
    <w:rsid w:val="0015066D"/>
    <w:rsid w:val="00150DAF"/>
    <w:rsid w:val="001540FB"/>
    <w:rsid w:val="00155BAE"/>
    <w:rsid w:val="0015647C"/>
    <w:rsid w:val="00157086"/>
    <w:rsid w:val="001632D2"/>
    <w:rsid w:val="00163373"/>
    <w:rsid w:val="00163E18"/>
    <w:rsid w:val="00167787"/>
    <w:rsid w:val="0017029C"/>
    <w:rsid w:val="00172408"/>
    <w:rsid w:val="0017267D"/>
    <w:rsid w:val="0017449B"/>
    <w:rsid w:val="001747D8"/>
    <w:rsid w:val="00175192"/>
    <w:rsid w:val="00184965"/>
    <w:rsid w:val="001863EE"/>
    <w:rsid w:val="00187F11"/>
    <w:rsid w:val="00190AA3"/>
    <w:rsid w:val="00192759"/>
    <w:rsid w:val="00192F62"/>
    <w:rsid w:val="00193377"/>
    <w:rsid w:val="001948B6"/>
    <w:rsid w:val="001951FE"/>
    <w:rsid w:val="00197115"/>
    <w:rsid w:val="001A2FDB"/>
    <w:rsid w:val="001A32C7"/>
    <w:rsid w:val="001A3DE8"/>
    <w:rsid w:val="001A3FAF"/>
    <w:rsid w:val="001A4167"/>
    <w:rsid w:val="001A4DEA"/>
    <w:rsid w:val="001B079C"/>
    <w:rsid w:val="001B3E5C"/>
    <w:rsid w:val="001B4F4F"/>
    <w:rsid w:val="001B4F60"/>
    <w:rsid w:val="001B7067"/>
    <w:rsid w:val="001C089D"/>
    <w:rsid w:val="001C0BB7"/>
    <w:rsid w:val="001C126C"/>
    <w:rsid w:val="001C1750"/>
    <w:rsid w:val="001C2DF3"/>
    <w:rsid w:val="001C4D97"/>
    <w:rsid w:val="001C6564"/>
    <w:rsid w:val="001C73FB"/>
    <w:rsid w:val="001D040B"/>
    <w:rsid w:val="001D12F9"/>
    <w:rsid w:val="001D3260"/>
    <w:rsid w:val="001E046F"/>
    <w:rsid w:val="001E164F"/>
    <w:rsid w:val="001E36D8"/>
    <w:rsid w:val="001E4014"/>
    <w:rsid w:val="001E5347"/>
    <w:rsid w:val="001E5B37"/>
    <w:rsid w:val="001E5B41"/>
    <w:rsid w:val="001F1EA6"/>
    <w:rsid w:val="001F49CB"/>
    <w:rsid w:val="001F7CD1"/>
    <w:rsid w:val="00200166"/>
    <w:rsid w:val="00200A4E"/>
    <w:rsid w:val="00202AB9"/>
    <w:rsid w:val="0020411B"/>
    <w:rsid w:val="00206E95"/>
    <w:rsid w:val="00207383"/>
    <w:rsid w:val="00207C4D"/>
    <w:rsid w:val="00207E28"/>
    <w:rsid w:val="00207F14"/>
    <w:rsid w:val="002124C7"/>
    <w:rsid w:val="0021274D"/>
    <w:rsid w:val="002155A3"/>
    <w:rsid w:val="00215BCC"/>
    <w:rsid w:val="00216191"/>
    <w:rsid w:val="002207D7"/>
    <w:rsid w:val="0022350B"/>
    <w:rsid w:val="00227A12"/>
    <w:rsid w:val="0023166C"/>
    <w:rsid w:val="00231DA0"/>
    <w:rsid w:val="0023247A"/>
    <w:rsid w:val="00233238"/>
    <w:rsid w:val="00233D91"/>
    <w:rsid w:val="00237C28"/>
    <w:rsid w:val="0024135A"/>
    <w:rsid w:val="00243E84"/>
    <w:rsid w:val="00245571"/>
    <w:rsid w:val="002460E2"/>
    <w:rsid w:val="00246DB6"/>
    <w:rsid w:val="00247125"/>
    <w:rsid w:val="0024722C"/>
    <w:rsid w:val="002506BA"/>
    <w:rsid w:val="00260792"/>
    <w:rsid w:val="002623C6"/>
    <w:rsid w:val="00262AEE"/>
    <w:rsid w:val="00265D5B"/>
    <w:rsid w:val="00265F76"/>
    <w:rsid w:val="0026613D"/>
    <w:rsid w:val="0026657A"/>
    <w:rsid w:val="00266F3B"/>
    <w:rsid w:val="00273155"/>
    <w:rsid w:val="002732CC"/>
    <w:rsid w:val="00276E61"/>
    <w:rsid w:val="00277831"/>
    <w:rsid w:val="00281E55"/>
    <w:rsid w:val="002832A2"/>
    <w:rsid w:val="002848E8"/>
    <w:rsid w:val="002856F8"/>
    <w:rsid w:val="00286A21"/>
    <w:rsid w:val="002876B9"/>
    <w:rsid w:val="002879F9"/>
    <w:rsid w:val="00290DE8"/>
    <w:rsid w:val="00294421"/>
    <w:rsid w:val="00296CC9"/>
    <w:rsid w:val="002970BA"/>
    <w:rsid w:val="002A04D3"/>
    <w:rsid w:val="002A2AFC"/>
    <w:rsid w:val="002A305B"/>
    <w:rsid w:val="002A41B1"/>
    <w:rsid w:val="002A4EC6"/>
    <w:rsid w:val="002B1162"/>
    <w:rsid w:val="002B22BF"/>
    <w:rsid w:val="002B2536"/>
    <w:rsid w:val="002B73A6"/>
    <w:rsid w:val="002B73C1"/>
    <w:rsid w:val="002C0FB3"/>
    <w:rsid w:val="002C217E"/>
    <w:rsid w:val="002C29B3"/>
    <w:rsid w:val="002C44F7"/>
    <w:rsid w:val="002C45DC"/>
    <w:rsid w:val="002C6F78"/>
    <w:rsid w:val="002D03C3"/>
    <w:rsid w:val="002D07DB"/>
    <w:rsid w:val="002D2271"/>
    <w:rsid w:val="002D3740"/>
    <w:rsid w:val="002D3970"/>
    <w:rsid w:val="002D55DC"/>
    <w:rsid w:val="002D56B1"/>
    <w:rsid w:val="002D7F0A"/>
    <w:rsid w:val="002E2341"/>
    <w:rsid w:val="002E3EC8"/>
    <w:rsid w:val="002E5681"/>
    <w:rsid w:val="002E58F4"/>
    <w:rsid w:val="002E6917"/>
    <w:rsid w:val="002E76A6"/>
    <w:rsid w:val="002E7CC0"/>
    <w:rsid w:val="002F136F"/>
    <w:rsid w:val="002F3280"/>
    <w:rsid w:val="002F4676"/>
    <w:rsid w:val="002F775A"/>
    <w:rsid w:val="002F7993"/>
    <w:rsid w:val="00301291"/>
    <w:rsid w:val="00301EE8"/>
    <w:rsid w:val="00303E19"/>
    <w:rsid w:val="003060C8"/>
    <w:rsid w:val="00307C6D"/>
    <w:rsid w:val="00310343"/>
    <w:rsid w:val="00311D85"/>
    <w:rsid w:val="00312527"/>
    <w:rsid w:val="00312BAB"/>
    <w:rsid w:val="0031303E"/>
    <w:rsid w:val="00313FB4"/>
    <w:rsid w:val="00314404"/>
    <w:rsid w:val="0031698A"/>
    <w:rsid w:val="0032082F"/>
    <w:rsid w:val="00321E1D"/>
    <w:rsid w:val="00322D0A"/>
    <w:rsid w:val="003277D3"/>
    <w:rsid w:val="00327A73"/>
    <w:rsid w:val="00330F92"/>
    <w:rsid w:val="00332E13"/>
    <w:rsid w:val="00333200"/>
    <w:rsid w:val="00334B02"/>
    <w:rsid w:val="003352FB"/>
    <w:rsid w:val="0033568E"/>
    <w:rsid w:val="00336645"/>
    <w:rsid w:val="00337939"/>
    <w:rsid w:val="00340D19"/>
    <w:rsid w:val="00343075"/>
    <w:rsid w:val="003445F7"/>
    <w:rsid w:val="00345EBB"/>
    <w:rsid w:val="00355492"/>
    <w:rsid w:val="003558CC"/>
    <w:rsid w:val="00355CB1"/>
    <w:rsid w:val="00355F1D"/>
    <w:rsid w:val="0035621F"/>
    <w:rsid w:val="00360706"/>
    <w:rsid w:val="00360C2A"/>
    <w:rsid w:val="00362159"/>
    <w:rsid w:val="00363E11"/>
    <w:rsid w:val="00366556"/>
    <w:rsid w:val="0036736A"/>
    <w:rsid w:val="00367C8C"/>
    <w:rsid w:val="00367EE2"/>
    <w:rsid w:val="00370D3A"/>
    <w:rsid w:val="00371C50"/>
    <w:rsid w:val="00374C48"/>
    <w:rsid w:val="00375964"/>
    <w:rsid w:val="00380CC3"/>
    <w:rsid w:val="0038391C"/>
    <w:rsid w:val="00387125"/>
    <w:rsid w:val="00393B00"/>
    <w:rsid w:val="00394A61"/>
    <w:rsid w:val="003966E4"/>
    <w:rsid w:val="003A0CDE"/>
    <w:rsid w:val="003A2015"/>
    <w:rsid w:val="003A230F"/>
    <w:rsid w:val="003B0C49"/>
    <w:rsid w:val="003B1AB6"/>
    <w:rsid w:val="003B2B9B"/>
    <w:rsid w:val="003B3DB9"/>
    <w:rsid w:val="003B52B7"/>
    <w:rsid w:val="003B5EC2"/>
    <w:rsid w:val="003C1520"/>
    <w:rsid w:val="003C2615"/>
    <w:rsid w:val="003C267C"/>
    <w:rsid w:val="003C3B10"/>
    <w:rsid w:val="003C515D"/>
    <w:rsid w:val="003C5DAC"/>
    <w:rsid w:val="003C6129"/>
    <w:rsid w:val="003C77C0"/>
    <w:rsid w:val="003D0210"/>
    <w:rsid w:val="003D4898"/>
    <w:rsid w:val="003D4E96"/>
    <w:rsid w:val="003D552C"/>
    <w:rsid w:val="003D6E38"/>
    <w:rsid w:val="003E0832"/>
    <w:rsid w:val="003E08E5"/>
    <w:rsid w:val="003E4A98"/>
    <w:rsid w:val="003E4ADC"/>
    <w:rsid w:val="003E6C83"/>
    <w:rsid w:val="003E7FCA"/>
    <w:rsid w:val="003F1857"/>
    <w:rsid w:val="003F1D79"/>
    <w:rsid w:val="003F2D93"/>
    <w:rsid w:val="003F3631"/>
    <w:rsid w:val="003F3B91"/>
    <w:rsid w:val="003F56E5"/>
    <w:rsid w:val="00401DE9"/>
    <w:rsid w:val="0040309E"/>
    <w:rsid w:val="00405391"/>
    <w:rsid w:val="004078F0"/>
    <w:rsid w:val="004118A2"/>
    <w:rsid w:val="00414588"/>
    <w:rsid w:val="00415428"/>
    <w:rsid w:val="004172F9"/>
    <w:rsid w:val="00420D59"/>
    <w:rsid w:val="004218B3"/>
    <w:rsid w:val="004230A4"/>
    <w:rsid w:val="0042755E"/>
    <w:rsid w:val="00431C18"/>
    <w:rsid w:val="00432112"/>
    <w:rsid w:val="00432878"/>
    <w:rsid w:val="00440399"/>
    <w:rsid w:val="00441757"/>
    <w:rsid w:val="00442697"/>
    <w:rsid w:val="00445E8B"/>
    <w:rsid w:val="0044684E"/>
    <w:rsid w:val="004506A0"/>
    <w:rsid w:val="00453126"/>
    <w:rsid w:val="00453FE8"/>
    <w:rsid w:val="00456940"/>
    <w:rsid w:val="004619A1"/>
    <w:rsid w:val="00462CA8"/>
    <w:rsid w:val="004648BC"/>
    <w:rsid w:val="00465CFF"/>
    <w:rsid w:val="00466ED2"/>
    <w:rsid w:val="00475AEF"/>
    <w:rsid w:val="00476D0C"/>
    <w:rsid w:val="004776D6"/>
    <w:rsid w:val="004806DB"/>
    <w:rsid w:val="004819BB"/>
    <w:rsid w:val="00485446"/>
    <w:rsid w:val="004864B3"/>
    <w:rsid w:val="00487F86"/>
    <w:rsid w:val="00494C2E"/>
    <w:rsid w:val="0049521E"/>
    <w:rsid w:val="00495BA0"/>
    <w:rsid w:val="00496DFC"/>
    <w:rsid w:val="00497825"/>
    <w:rsid w:val="004A14FB"/>
    <w:rsid w:val="004A196D"/>
    <w:rsid w:val="004B011B"/>
    <w:rsid w:val="004B1854"/>
    <w:rsid w:val="004B18A7"/>
    <w:rsid w:val="004B3F7B"/>
    <w:rsid w:val="004B43ED"/>
    <w:rsid w:val="004B537F"/>
    <w:rsid w:val="004B5694"/>
    <w:rsid w:val="004B6C00"/>
    <w:rsid w:val="004B7733"/>
    <w:rsid w:val="004C0F7C"/>
    <w:rsid w:val="004C2923"/>
    <w:rsid w:val="004C47E7"/>
    <w:rsid w:val="004C6D5F"/>
    <w:rsid w:val="004C7592"/>
    <w:rsid w:val="004C7B40"/>
    <w:rsid w:val="004D0620"/>
    <w:rsid w:val="004D0FEC"/>
    <w:rsid w:val="004D107A"/>
    <w:rsid w:val="004D2999"/>
    <w:rsid w:val="004D2D19"/>
    <w:rsid w:val="004D2F06"/>
    <w:rsid w:val="004D4AA9"/>
    <w:rsid w:val="004D57A8"/>
    <w:rsid w:val="004D5894"/>
    <w:rsid w:val="004E061B"/>
    <w:rsid w:val="004E3A55"/>
    <w:rsid w:val="004E4295"/>
    <w:rsid w:val="004E4359"/>
    <w:rsid w:val="004E611E"/>
    <w:rsid w:val="004F0646"/>
    <w:rsid w:val="004F3485"/>
    <w:rsid w:val="004F3E48"/>
    <w:rsid w:val="004F723C"/>
    <w:rsid w:val="004F7269"/>
    <w:rsid w:val="004F7CC0"/>
    <w:rsid w:val="00500B92"/>
    <w:rsid w:val="00501CF0"/>
    <w:rsid w:val="0050672D"/>
    <w:rsid w:val="0050701E"/>
    <w:rsid w:val="0050726C"/>
    <w:rsid w:val="005113CA"/>
    <w:rsid w:val="005116A0"/>
    <w:rsid w:val="005132F7"/>
    <w:rsid w:val="00514508"/>
    <w:rsid w:val="005149BF"/>
    <w:rsid w:val="00515DE0"/>
    <w:rsid w:val="00520938"/>
    <w:rsid w:val="00523D3D"/>
    <w:rsid w:val="00523F6D"/>
    <w:rsid w:val="00527A4E"/>
    <w:rsid w:val="00527A84"/>
    <w:rsid w:val="0053007C"/>
    <w:rsid w:val="005339BB"/>
    <w:rsid w:val="00537CC2"/>
    <w:rsid w:val="00537DEF"/>
    <w:rsid w:val="00537E03"/>
    <w:rsid w:val="0054164B"/>
    <w:rsid w:val="00542D09"/>
    <w:rsid w:val="0054393D"/>
    <w:rsid w:val="00545694"/>
    <w:rsid w:val="00545A92"/>
    <w:rsid w:val="00547833"/>
    <w:rsid w:val="00550A2C"/>
    <w:rsid w:val="00551A11"/>
    <w:rsid w:val="00553531"/>
    <w:rsid w:val="0055491C"/>
    <w:rsid w:val="00555D1A"/>
    <w:rsid w:val="005565B7"/>
    <w:rsid w:val="00556743"/>
    <w:rsid w:val="00561E11"/>
    <w:rsid w:val="00562415"/>
    <w:rsid w:val="00562D3E"/>
    <w:rsid w:val="00564B36"/>
    <w:rsid w:val="00571EDC"/>
    <w:rsid w:val="005730D2"/>
    <w:rsid w:val="00576E17"/>
    <w:rsid w:val="005802C0"/>
    <w:rsid w:val="005803E4"/>
    <w:rsid w:val="005816E4"/>
    <w:rsid w:val="00582A92"/>
    <w:rsid w:val="00582B7E"/>
    <w:rsid w:val="00582FF3"/>
    <w:rsid w:val="005833E3"/>
    <w:rsid w:val="00583956"/>
    <w:rsid w:val="00586DF8"/>
    <w:rsid w:val="005920CD"/>
    <w:rsid w:val="00596583"/>
    <w:rsid w:val="005A1CA3"/>
    <w:rsid w:val="005A2A10"/>
    <w:rsid w:val="005A2D0D"/>
    <w:rsid w:val="005A34D5"/>
    <w:rsid w:val="005A4395"/>
    <w:rsid w:val="005A4B57"/>
    <w:rsid w:val="005A6A5C"/>
    <w:rsid w:val="005A7332"/>
    <w:rsid w:val="005A7C1C"/>
    <w:rsid w:val="005B06F5"/>
    <w:rsid w:val="005B2927"/>
    <w:rsid w:val="005B5DCE"/>
    <w:rsid w:val="005B62F6"/>
    <w:rsid w:val="005B6DAC"/>
    <w:rsid w:val="005B6FE1"/>
    <w:rsid w:val="005B71A6"/>
    <w:rsid w:val="005C3214"/>
    <w:rsid w:val="005C40A4"/>
    <w:rsid w:val="005C7D40"/>
    <w:rsid w:val="005D0E9C"/>
    <w:rsid w:val="005D41C7"/>
    <w:rsid w:val="005D52C7"/>
    <w:rsid w:val="005D6994"/>
    <w:rsid w:val="005D76C2"/>
    <w:rsid w:val="005E12AF"/>
    <w:rsid w:val="005E1FE8"/>
    <w:rsid w:val="005E526D"/>
    <w:rsid w:val="005E62E3"/>
    <w:rsid w:val="005F1265"/>
    <w:rsid w:val="005F1A29"/>
    <w:rsid w:val="005F4D61"/>
    <w:rsid w:val="0060049F"/>
    <w:rsid w:val="00601117"/>
    <w:rsid w:val="006011EA"/>
    <w:rsid w:val="006015BE"/>
    <w:rsid w:val="00604505"/>
    <w:rsid w:val="00605B25"/>
    <w:rsid w:val="006060C8"/>
    <w:rsid w:val="006141F0"/>
    <w:rsid w:val="00616C3F"/>
    <w:rsid w:val="00616F92"/>
    <w:rsid w:val="006201BE"/>
    <w:rsid w:val="006220DF"/>
    <w:rsid w:val="0062210C"/>
    <w:rsid w:val="00625E65"/>
    <w:rsid w:val="00626A4E"/>
    <w:rsid w:val="00632704"/>
    <w:rsid w:val="00633C48"/>
    <w:rsid w:val="00634783"/>
    <w:rsid w:val="006425E0"/>
    <w:rsid w:val="00642DD2"/>
    <w:rsid w:val="00647DDB"/>
    <w:rsid w:val="0065011D"/>
    <w:rsid w:val="00653190"/>
    <w:rsid w:val="0065450F"/>
    <w:rsid w:val="006552E6"/>
    <w:rsid w:val="00660B98"/>
    <w:rsid w:val="00662232"/>
    <w:rsid w:val="006626C6"/>
    <w:rsid w:val="00663609"/>
    <w:rsid w:val="00663934"/>
    <w:rsid w:val="00663D22"/>
    <w:rsid w:val="0066474B"/>
    <w:rsid w:val="00667D70"/>
    <w:rsid w:val="00672676"/>
    <w:rsid w:val="006729EA"/>
    <w:rsid w:val="00674CA7"/>
    <w:rsid w:val="00677022"/>
    <w:rsid w:val="00682488"/>
    <w:rsid w:val="00684B3C"/>
    <w:rsid w:val="00691A56"/>
    <w:rsid w:val="0069285E"/>
    <w:rsid w:val="00692DAD"/>
    <w:rsid w:val="00693442"/>
    <w:rsid w:val="006946AC"/>
    <w:rsid w:val="00694D0C"/>
    <w:rsid w:val="00695B2D"/>
    <w:rsid w:val="006A10A3"/>
    <w:rsid w:val="006A118F"/>
    <w:rsid w:val="006A19DB"/>
    <w:rsid w:val="006A1E0F"/>
    <w:rsid w:val="006A1FE0"/>
    <w:rsid w:val="006A360D"/>
    <w:rsid w:val="006A4745"/>
    <w:rsid w:val="006B051D"/>
    <w:rsid w:val="006B19DB"/>
    <w:rsid w:val="006B1BD4"/>
    <w:rsid w:val="006B1D60"/>
    <w:rsid w:val="006B4C7A"/>
    <w:rsid w:val="006B4EE7"/>
    <w:rsid w:val="006B5A06"/>
    <w:rsid w:val="006C21EF"/>
    <w:rsid w:val="006C420C"/>
    <w:rsid w:val="006D145B"/>
    <w:rsid w:val="006D2BAE"/>
    <w:rsid w:val="006D3AA4"/>
    <w:rsid w:val="006D4BA1"/>
    <w:rsid w:val="006D4D8A"/>
    <w:rsid w:val="006D5AF5"/>
    <w:rsid w:val="006E2992"/>
    <w:rsid w:val="006E4284"/>
    <w:rsid w:val="006E50ED"/>
    <w:rsid w:val="006F08BA"/>
    <w:rsid w:val="006F13CA"/>
    <w:rsid w:val="006F266C"/>
    <w:rsid w:val="006F67F4"/>
    <w:rsid w:val="006F7C5F"/>
    <w:rsid w:val="00702A5B"/>
    <w:rsid w:val="00703214"/>
    <w:rsid w:val="00706C56"/>
    <w:rsid w:val="00706E30"/>
    <w:rsid w:val="00707643"/>
    <w:rsid w:val="00707962"/>
    <w:rsid w:val="00710482"/>
    <w:rsid w:val="00715A8A"/>
    <w:rsid w:val="00716280"/>
    <w:rsid w:val="0071631E"/>
    <w:rsid w:val="00721AC5"/>
    <w:rsid w:val="007226A9"/>
    <w:rsid w:val="00722B49"/>
    <w:rsid w:val="0072310E"/>
    <w:rsid w:val="0072360D"/>
    <w:rsid w:val="0072370B"/>
    <w:rsid w:val="007237A2"/>
    <w:rsid w:val="007242FB"/>
    <w:rsid w:val="007279AD"/>
    <w:rsid w:val="00727E62"/>
    <w:rsid w:val="00731281"/>
    <w:rsid w:val="00732418"/>
    <w:rsid w:val="00734715"/>
    <w:rsid w:val="00736F13"/>
    <w:rsid w:val="00737492"/>
    <w:rsid w:val="00737574"/>
    <w:rsid w:val="007375C5"/>
    <w:rsid w:val="007419B1"/>
    <w:rsid w:val="00745298"/>
    <w:rsid w:val="0074670A"/>
    <w:rsid w:val="0074691A"/>
    <w:rsid w:val="00750BC2"/>
    <w:rsid w:val="00751AA8"/>
    <w:rsid w:val="00755350"/>
    <w:rsid w:val="007558C1"/>
    <w:rsid w:val="0075644C"/>
    <w:rsid w:val="00762588"/>
    <w:rsid w:val="007638C5"/>
    <w:rsid w:val="00763EDA"/>
    <w:rsid w:val="007642C1"/>
    <w:rsid w:val="007642D3"/>
    <w:rsid w:val="00771757"/>
    <w:rsid w:val="00773C03"/>
    <w:rsid w:val="00774F1B"/>
    <w:rsid w:val="00774FD0"/>
    <w:rsid w:val="00780440"/>
    <w:rsid w:val="007804D1"/>
    <w:rsid w:val="00782177"/>
    <w:rsid w:val="00783287"/>
    <w:rsid w:val="00785B86"/>
    <w:rsid w:val="00786354"/>
    <w:rsid w:val="0078739B"/>
    <w:rsid w:val="007877D6"/>
    <w:rsid w:val="00790EDB"/>
    <w:rsid w:val="00791BCA"/>
    <w:rsid w:val="00793015"/>
    <w:rsid w:val="00793ECC"/>
    <w:rsid w:val="00794D63"/>
    <w:rsid w:val="00797369"/>
    <w:rsid w:val="007A02FD"/>
    <w:rsid w:val="007A2C0B"/>
    <w:rsid w:val="007A3441"/>
    <w:rsid w:val="007A37AE"/>
    <w:rsid w:val="007A565F"/>
    <w:rsid w:val="007A58D2"/>
    <w:rsid w:val="007A5A4C"/>
    <w:rsid w:val="007A6311"/>
    <w:rsid w:val="007B6286"/>
    <w:rsid w:val="007B636C"/>
    <w:rsid w:val="007B7EE9"/>
    <w:rsid w:val="007C0AB2"/>
    <w:rsid w:val="007C1074"/>
    <w:rsid w:val="007C121B"/>
    <w:rsid w:val="007C1561"/>
    <w:rsid w:val="007C17CF"/>
    <w:rsid w:val="007C2E00"/>
    <w:rsid w:val="007C369C"/>
    <w:rsid w:val="007C4377"/>
    <w:rsid w:val="007C44C8"/>
    <w:rsid w:val="007C49E6"/>
    <w:rsid w:val="007C4F92"/>
    <w:rsid w:val="007C6729"/>
    <w:rsid w:val="007C6808"/>
    <w:rsid w:val="007C69D8"/>
    <w:rsid w:val="007D113D"/>
    <w:rsid w:val="007D12FB"/>
    <w:rsid w:val="007D1D6F"/>
    <w:rsid w:val="007D268B"/>
    <w:rsid w:val="007D4B6A"/>
    <w:rsid w:val="007D5FCB"/>
    <w:rsid w:val="007E239C"/>
    <w:rsid w:val="007E3E44"/>
    <w:rsid w:val="007E77E7"/>
    <w:rsid w:val="007F1AC5"/>
    <w:rsid w:val="007F31DE"/>
    <w:rsid w:val="007F3C59"/>
    <w:rsid w:val="007F4FE7"/>
    <w:rsid w:val="007F594C"/>
    <w:rsid w:val="007F6AFC"/>
    <w:rsid w:val="007F7951"/>
    <w:rsid w:val="008023E2"/>
    <w:rsid w:val="008034EF"/>
    <w:rsid w:val="00805AF3"/>
    <w:rsid w:val="008061D3"/>
    <w:rsid w:val="008065D4"/>
    <w:rsid w:val="00806D31"/>
    <w:rsid w:val="00810126"/>
    <w:rsid w:val="00811BF0"/>
    <w:rsid w:val="00815CDA"/>
    <w:rsid w:val="008163D1"/>
    <w:rsid w:val="008168E4"/>
    <w:rsid w:val="00820026"/>
    <w:rsid w:val="00821AF9"/>
    <w:rsid w:val="00822EBD"/>
    <w:rsid w:val="008237AE"/>
    <w:rsid w:val="00823C04"/>
    <w:rsid w:val="00824319"/>
    <w:rsid w:val="008275B4"/>
    <w:rsid w:val="00831676"/>
    <w:rsid w:val="00832600"/>
    <w:rsid w:val="0083393F"/>
    <w:rsid w:val="00835EA0"/>
    <w:rsid w:val="00840875"/>
    <w:rsid w:val="00841ADD"/>
    <w:rsid w:val="00841EEE"/>
    <w:rsid w:val="0084256E"/>
    <w:rsid w:val="008443F8"/>
    <w:rsid w:val="00844528"/>
    <w:rsid w:val="008452F5"/>
    <w:rsid w:val="008457D9"/>
    <w:rsid w:val="00851027"/>
    <w:rsid w:val="00853080"/>
    <w:rsid w:val="00855B7A"/>
    <w:rsid w:val="00856270"/>
    <w:rsid w:val="00856F42"/>
    <w:rsid w:val="00860EAF"/>
    <w:rsid w:val="0086456A"/>
    <w:rsid w:val="008648E4"/>
    <w:rsid w:val="00866373"/>
    <w:rsid w:val="00871871"/>
    <w:rsid w:val="00875D6C"/>
    <w:rsid w:val="00875E0F"/>
    <w:rsid w:val="008809C0"/>
    <w:rsid w:val="008824FC"/>
    <w:rsid w:val="00886089"/>
    <w:rsid w:val="008868AE"/>
    <w:rsid w:val="00887E03"/>
    <w:rsid w:val="008921EC"/>
    <w:rsid w:val="008A2EA1"/>
    <w:rsid w:val="008A3389"/>
    <w:rsid w:val="008A5FC1"/>
    <w:rsid w:val="008A627D"/>
    <w:rsid w:val="008A6AF7"/>
    <w:rsid w:val="008A75B6"/>
    <w:rsid w:val="008A7DBB"/>
    <w:rsid w:val="008B04C4"/>
    <w:rsid w:val="008B2A4C"/>
    <w:rsid w:val="008B3281"/>
    <w:rsid w:val="008B3EAB"/>
    <w:rsid w:val="008B4B8D"/>
    <w:rsid w:val="008B7B16"/>
    <w:rsid w:val="008B7DB1"/>
    <w:rsid w:val="008B7F52"/>
    <w:rsid w:val="008C395A"/>
    <w:rsid w:val="008C5F7B"/>
    <w:rsid w:val="008C6717"/>
    <w:rsid w:val="008C750D"/>
    <w:rsid w:val="008C7663"/>
    <w:rsid w:val="008D128B"/>
    <w:rsid w:val="008D2018"/>
    <w:rsid w:val="008D2C38"/>
    <w:rsid w:val="008D4605"/>
    <w:rsid w:val="008D4A2F"/>
    <w:rsid w:val="008D5812"/>
    <w:rsid w:val="008D7AB9"/>
    <w:rsid w:val="008D7AD3"/>
    <w:rsid w:val="008E16B7"/>
    <w:rsid w:val="008E66B1"/>
    <w:rsid w:val="008F0D2A"/>
    <w:rsid w:val="008F549D"/>
    <w:rsid w:val="008F64AE"/>
    <w:rsid w:val="008F68F2"/>
    <w:rsid w:val="008F7D17"/>
    <w:rsid w:val="00904C7D"/>
    <w:rsid w:val="00905153"/>
    <w:rsid w:val="0090520C"/>
    <w:rsid w:val="00906335"/>
    <w:rsid w:val="00907EDA"/>
    <w:rsid w:val="00907FC1"/>
    <w:rsid w:val="00910639"/>
    <w:rsid w:val="00920DEC"/>
    <w:rsid w:val="00924B9B"/>
    <w:rsid w:val="009311F1"/>
    <w:rsid w:val="00931F2A"/>
    <w:rsid w:val="00931F4A"/>
    <w:rsid w:val="00932EA2"/>
    <w:rsid w:val="00933D26"/>
    <w:rsid w:val="0093400A"/>
    <w:rsid w:val="00934E04"/>
    <w:rsid w:val="009356BA"/>
    <w:rsid w:val="00935AEF"/>
    <w:rsid w:val="00935E1D"/>
    <w:rsid w:val="0093620C"/>
    <w:rsid w:val="0094059A"/>
    <w:rsid w:val="009407B1"/>
    <w:rsid w:val="00940C7D"/>
    <w:rsid w:val="00941BC5"/>
    <w:rsid w:val="00943D70"/>
    <w:rsid w:val="00945495"/>
    <w:rsid w:val="00946167"/>
    <w:rsid w:val="009473DA"/>
    <w:rsid w:val="00950FAE"/>
    <w:rsid w:val="009540DA"/>
    <w:rsid w:val="00955838"/>
    <w:rsid w:val="00961D21"/>
    <w:rsid w:val="009629A7"/>
    <w:rsid w:val="00964D40"/>
    <w:rsid w:val="00967D74"/>
    <w:rsid w:val="00972CA6"/>
    <w:rsid w:val="009742FF"/>
    <w:rsid w:val="0097596B"/>
    <w:rsid w:val="009767D2"/>
    <w:rsid w:val="00981DBC"/>
    <w:rsid w:val="00982AFD"/>
    <w:rsid w:val="00984E15"/>
    <w:rsid w:val="00986BFF"/>
    <w:rsid w:val="009901A4"/>
    <w:rsid w:val="009913CC"/>
    <w:rsid w:val="00995CAE"/>
    <w:rsid w:val="009A0DF8"/>
    <w:rsid w:val="009A114F"/>
    <w:rsid w:val="009A1384"/>
    <w:rsid w:val="009A157B"/>
    <w:rsid w:val="009A1FC7"/>
    <w:rsid w:val="009A2A94"/>
    <w:rsid w:val="009A47FA"/>
    <w:rsid w:val="009A4AAA"/>
    <w:rsid w:val="009A515E"/>
    <w:rsid w:val="009A6136"/>
    <w:rsid w:val="009A6C01"/>
    <w:rsid w:val="009A7719"/>
    <w:rsid w:val="009B0DDA"/>
    <w:rsid w:val="009B119A"/>
    <w:rsid w:val="009B50E0"/>
    <w:rsid w:val="009B5102"/>
    <w:rsid w:val="009B601A"/>
    <w:rsid w:val="009C326A"/>
    <w:rsid w:val="009C5403"/>
    <w:rsid w:val="009C59B3"/>
    <w:rsid w:val="009C73A1"/>
    <w:rsid w:val="009D0F4C"/>
    <w:rsid w:val="009D11EB"/>
    <w:rsid w:val="009D1541"/>
    <w:rsid w:val="009D32D2"/>
    <w:rsid w:val="009D50E7"/>
    <w:rsid w:val="009E06B5"/>
    <w:rsid w:val="009E1041"/>
    <w:rsid w:val="009E1BCA"/>
    <w:rsid w:val="009E2D06"/>
    <w:rsid w:val="009E34E7"/>
    <w:rsid w:val="009E535D"/>
    <w:rsid w:val="009F321F"/>
    <w:rsid w:val="009F36B4"/>
    <w:rsid w:val="009F40DE"/>
    <w:rsid w:val="009F4D76"/>
    <w:rsid w:val="00A00C1B"/>
    <w:rsid w:val="00A02EAF"/>
    <w:rsid w:val="00A0481B"/>
    <w:rsid w:val="00A051D6"/>
    <w:rsid w:val="00A061AC"/>
    <w:rsid w:val="00A068AC"/>
    <w:rsid w:val="00A0738F"/>
    <w:rsid w:val="00A07C48"/>
    <w:rsid w:val="00A101DE"/>
    <w:rsid w:val="00A12ACF"/>
    <w:rsid w:val="00A13116"/>
    <w:rsid w:val="00A14091"/>
    <w:rsid w:val="00A17092"/>
    <w:rsid w:val="00A22CFA"/>
    <w:rsid w:val="00A23113"/>
    <w:rsid w:val="00A23B85"/>
    <w:rsid w:val="00A24199"/>
    <w:rsid w:val="00A266DD"/>
    <w:rsid w:val="00A30127"/>
    <w:rsid w:val="00A318FA"/>
    <w:rsid w:val="00A34B82"/>
    <w:rsid w:val="00A35F5B"/>
    <w:rsid w:val="00A44E85"/>
    <w:rsid w:val="00A47562"/>
    <w:rsid w:val="00A531CE"/>
    <w:rsid w:val="00A561C2"/>
    <w:rsid w:val="00A56F54"/>
    <w:rsid w:val="00A57462"/>
    <w:rsid w:val="00A613FC"/>
    <w:rsid w:val="00A623B4"/>
    <w:rsid w:val="00A6270D"/>
    <w:rsid w:val="00A63C53"/>
    <w:rsid w:val="00A64113"/>
    <w:rsid w:val="00A645DE"/>
    <w:rsid w:val="00A67CC6"/>
    <w:rsid w:val="00A7176A"/>
    <w:rsid w:val="00A71BEB"/>
    <w:rsid w:val="00A71C51"/>
    <w:rsid w:val="00A720FA"/>
    <w:rsid w:val="00A72AD4"/>
    <w:rsid w:val="00A736F2"/>
    <w:rsid w:val="00A74C3E"/>
    <w:rsid w:val="00A762C1"/>
    <w:rsid w:val="00A76F8D"/>
    <w:rsid w:val="00A77D40"/>
    <w:rsid w:val="00A825AD"/>
    <w:rsid w:val="00A830D3"/>
    <w:rsid w:val="00A836DD"/>
    <w:rsid w:val="00A85450"/>
    <w:rsid w:val="00A85671"/>
    <w:rsid w:val="00A85C73"/>
    <w:rsid w:val="00A85EF9"/>
    <w:rsid w:val="00A86731"/>
    <w:rsid w:val="00A94E11"/>
    <w:rsid w:val="00A960C9"/>
    <w:rsid w:val="00A96569"/>
    <w:rsid w:val="00A96631"/>
    <w:rsid w:val="00A973F5"/>
    <w:rsid w:val="00AA02A1"/>
    <w:rsid w:val="00AA0ACA"/>
    <w:rsid w:val="00AA0EB1"/>
    <w:rsid w:val="00AA1B6F"/>
    <w:rsid w:val="00AA2449"/>
    <w:rsid w:val="00AA2CE5"/>
    <w:rsid w:val="00AA3C3E"/>
    <w:rsid w:val="00AA4AE3"/>
    <w:rsid w:val="00AA5437"/>
    <w:rsid w:val="00AB30C2"/>
    <w:rsid w:val="00AB4156"/>
    <w:rsid w:val="00AB444D"/>
    <w:rsid w:val="00AB455A"/>
    <w:rsid w:val="00AB4FD8"/>
    <w:rsid w:val="00AB6A56"/>
    <w:rsid w:val="00AB7932"/>
    <w:rsid w:val="00AC1B44"/>
    <w:rsid w:val="00AC2C83"/>
    <w:rsid w:val="00AC4D2F"/>
    <w:rsid w:val="00AC5DAD"/>
    <w:rsid w:val="00AC68FD"/>
    <w:rsid w:val="00AD2B5F"/>
    <w:rsid w:val="00AD490E"/>
    <w:rsid w:val="00AE0F1B"/>
    <w:rsid w:val="00AE2368"/>
    <w:rsid w:val="00AE2E3D"/>
    <w:rsid w:val="00AE4B76"/>
    <w:rsid w:val="00AF1030"/>
    <w:rsid w:val="00AF1C5D"/>
    <w:rsid w:val="00AF32BA"/>
    <w:rsid w:val="00AF3C82"/>
    <w:rsid w:val="00AF40BB"/>
    <w:rsid w:val="00AF5819"/>
    <w:rsid w:val="00AF6BC3"/>
    <w:rsid w:val="00AF7E9B"/>
    <w:rsid w:val="00B06EB6"/>
    <w:rsid w:val="00B07519"/>
    <w:rsid w:val="00B13535"/>
    <w:rsid w:val="00B16298"/>
    <w:rsid w:val="00B17DF9"/>
    <w:rsid w:val="00B20A24"/>
    <w:rsid w:val="00B20F69"/>
    <w:rsid w:val="00B20F78"/>
    <w:rsid w:val="00B21A52"/>
    <w:rsid w:val="00B25861"/>
    <w:rsid w:val="00B26B8E"/>
    <w:rsid w:val="00B2744A"/>
    <w:rsid w:val="00B31DC7"/>
    <w:rsid w:val="00B36EAB"/>
    <w:rsid w:val="00B3705F"/>
    <w:rsid w:val="00B43464"/>
    <w:rsid w:val="00B43EE2"/>
    <w:rsid w:val="00B45956"/>
    <w:rsid w:val="00B46486"/>
    <w:rsid w:val="00B464BF"/>
    <w:rsid w:val="00B47A36"/>
    <w:rsid w:val="00B503A2"/>
    <w:rsid w:val="00B531E5"/>
    <w:rsid w:val="00B60372"/>
    <w:rsid w:val="00B614DD"/>
    <w:rsid w:val="00B61634"/>
    <w:rsid w:val="00B658D1"/>
    <w:rsid w:val="00B70743"/>
    <w:rsid w:val="00B7385E"/>
    <w:rsid w:val="00B73AFA"/>
    <w:rsid w:val="00B760C3"/>
    <w:rsid w:val="00B77BA6"/>
    <w:rsid w:val="00B81174"/>
    <w:rsid w:val="00B84988"/>
    <w:rsid w:val="00B86EE2"/>
    <w:rsid w:val="00B90DD0"/>
    <w:rsid w:val="00B92A52"/>
    <w:rsid w:val="00B92F57"/>
    <w:rsid w:val="00B9358A"/>
    <w:rsid w:val="00BA12D3"/>
    <w:rsid w:val="00BA2F6C"/>
    <w:rsid w:val="00BA328A"/>
    <w:rsid w:val="00BA41D1"/>
    <w:rsid w:val="00BA453D"/>
    <w:rsid w:val="00BA5C7D"/>
    <w:rsid w:val="00BA6A5B"/>
    <w:rsid w:val="00BB0B73"/>
    <w:rsid w:val="00BB1974"/>
    <w:rsid w:val="00BB277C"/>
    <w:rsid w:val="00BB2FCA"/>
    <w:rsid w:val="00BC327C"/>
    <w:rsid w:val="00BC4566"/>
    <w:rsid w:val="00BC4D49"/>
    <w:rsid w:val="00BC71C3"/>
    <w:rsid w:val="00BC74FC"/>
    <w:rsid w:val="00BC76E0"/>
    <w:rsid w:val="00BD22E0"/>
    <w:rsid w:val="00BD292F"/>
    <w:rsid w:val="00BD53C5"/>
    <w:rsid w:val="00BE027C"/>
    <w:rsid w:val="00BE2C6F"/>
    <w:rsid w:val="00BE34D0"/>
    <w:rsid w:val="00BE43D2"/>
    <w:rsid w:val="00BE6B1B"/>
    <w:rsid w:val="00BE7169"/>
    <w:rsid w:val="00BF0240"/>
    <w:rsid w:val="00BF0483"/>
    <w:rsid w:val="00BF3E8A"/>
    <w:rsid w:val="00BF4A61"/>
    <w:rsid w:val="00BF4EDE"/>
    <w:rsid w:val="00BF4F98"/>
    <w:rsid w:val="00BF599A"/>
    <w:rsid w:val="00BF5FAB"/>
    <w:rsid w:val="00BF6707"/>
    <w:rsid w:val="00BF735A"/>
    <w:rsid w:val="00C014E2"/>
    <w:rsid w:val="00C018E9"/>
    <w:rsid w:val="00C0314D"/>
    <w:rsid w:val="00C035FD"/>
    <w:rsid w:val="00C0371A"/>
    <w:rsid w:val="00C04CF7"/>
    <w:rsid w:val="00C07A3C"/>
    <w:rsid w:val="00C10D4A"/>
    <w:rsid w:val="00C13AB6"/>
    <w:rsid w:val="00C14F61"/>
    <w:rsid w:val="00C17955"/>
    <w:rsid w:val="00C206C4"/>
    <w:rsid w:val="00C22D8B"/>
    <w:rsid w:val="00C23ACF"/>
    <w:rsid w:val="00C23FEC"/>
    <w:rsid w:val="00C31916"/>
    <w:rsid w:val="00C32D5C"/>
    <w:rsid w:val="00C34AAE"/>
    <w:rsid w:val="00C37822"/>
    <w:rsid w:val="00C37B85"/>
    <w:rsid w:val="00C4023F"/>
    <w:rsid w:val="00C40C38"/>
    <w:rsid w:val="00C4213A"/>
    <w:rsid w:val="00C43EB0"/>
    <w:rsid w:val="00C46EA1"/>
    <w:rsid w:val="00C47DEE"/>
    <w:rsid w:val="00C53F0B"/>
    <w:rsid w:val="00C57163"/>
    <w:rsid w:val="00C57FBD"/>
    <w:rsid w:val="00C60AC2"/>
    <w:rsid w:val="00C62475"/>
    <w:rsid w:val="00C626F1"/>
    <w:rsid w:val="00C630EF"/>
    <w:rsid w:val="00C634BE"/>
    <w:rsid w:val="00C63F4F"/>
    <w:rsid w:val="00C64FF3"/>
    <w:rsid w:val="00C65535"/>
    <w:rsid w:val="00C669C4"/>
    <w:rsid w:val="00C735CD"/>
    <w:rsid w:val="00C76445"/>
    <w:rsid w:val="00C766A9"/>
    <w:rsid w:val="00C769AB"/>
    <w:rsid w:val="00C805DD"/>
    <w:rsid w:val="00C80B5B"/>
    <w:rsid w:val="00C80BE4"/>
    <w:rsid w:val="00C831D2"/>
    <w:rsid w:val="00C83B76"/>
    <w:rsid w:val="00C871C2"/>
    <w:rsid w:val="00C92A08"/>
    <w:rsid w:val="00C94014"/>
    <w:rsid w:val="00C96067"/>
    <w:rsid w:val="00C96AA0"/>
    <w:rsid w:val="00CA1F50"/>
    <w:rsid w:val="00CA5ABE"/>
    <w:rsid w:val="00CA79E4"/>
    <w:rsid w:val="00CB1203"/>
    <w:rsid w:val="00CB1482"/>
    <w:rsid w:val="00CB2845"/>
    <w:rsid w:val="00CB2AD4"/>
    <w:rsid w:val="00CC1C38"/>
    <w:rsid w:val="00CC390E"/>
    <w:rsid w:val="00CC532B"/>
    <w:rsid w:val="00CC6B91"/>
    <w:rsid w:val="00CC7C73"/>
    <w:rsid w:val="00CC7EB2"/>
    <w:rsid w:val="00CD1739"/>
    <w:rsid w:val="00CD19BB"/>
    <w:rsid w:val="00CD1B68"/>
    <w:rsid w:val="00CD1BE4"/>
    <w:rsid w:val="00CD2675"/>
    <w:rsid w:val="00CD321C"/>
    <w:rsid w:val="00CD37F5"/>
    <w:rsid w:val="00CD3C42"/>
    <w:rsid w:val="00CD5393"/>
    <w:rsid w:val="00CD6AA6"/>
    <w:rsid w:val="00CD708F"/>
    <w:rsid w:val="00CD769B"/>
    <w:rsid w:val="00CD7B76"/>
    <w:rsid w:val="00CE0CB3"/>
    <w:rsid w:val="00CE12FE"/>
    <w:rsid w:val="00CE13E1"/>
    <w:rsid w:val="00CE2B33"/>
    <w:rsid w:val="00CE31FF"/>
    <w:rsid w:val="00CE4531"/>
    <w:rsid w:val="00CE6991"/>
    <w:rsid w:val="00CF1970"/>
    <w:rsid w:val="00CF2DDC"/>
    <w:rsid w:val="00CF2EF3"/>
    <w:rsid w:val="00CF4079"/>
    <w:rsid w:val="00CF631C"/>
    <w:rsid w:val="00CF7C72"/>
    <w:rsid w:val="00D01905"/>
    <w:rsid w:val="00D066B2"/>
    <w:rsid w:val="00D108A8"/>
    <w:rsid w:val="00D10C15"/>
    <w:rsid w:val="00D10F4D"/>
    <w:rsid w:val="00D11200"/>
    <w:rsid w:val="00D1302E"/>
    <w:rsid w:val="00D1456F"/>
    <w:rsid w:val="00D17B83"/>
    <w:rsid w:val="00D17DDA"/>
    <w:rsid w:val="00D20C63"/>
    <w:rsid w:val="00D233CC"/>
    <w:rsid w:val="00D238C2"/>
    <w:rsid w:val="00D27048"/>
    <w:rsid w:val="00D314FE"/>
    <w:rsid w:val="00D318E2"/>
    <w:rsid w:val="00D33934"/>
    <w:rsid w:val="00D33A19"/>
    <w:rsid w:val="00D34E8C"/>
    <w:rsid w:val="00D37358"/>
    <w:rsid w:val="00D40677"/>
    <w:rsid w:val="00D40EA9"/>
    <w:rsid w:val="00D412DA"/>
    <w:rsid w:val="00D42F79"/>
    <w:rsid w:val="00D43245"/>
    <w:rsid w:val="00D45AC3"/>
    <w:rsid w:val="00D47303"/>
    <w:rsid w:val="00D50D81"/>
    <w:rsid w:val="00D5677B"/>
    <w:rsid w:val="00D56F4A"/>
    <w:rsid w:val="00D6194E"/>
    <w:rsid w:val="00D62E4C"/>
    <w:rsid w:val="00D6335E"/>
    <w:rsid w:val="00D644C7"/>
    <w:rsid w:val="00D66F37"/>
    <w:rsid w:val="00D67746"/>
    <w:rsid w:val="00D71D29"/>
    <w:rsid w:val="00D71F05"/>
    <w:rsid w:val="00D71FCC"/>
    <w:rsid w:val="00D72947"/>
    <w:rsid w:val="00D7473B"/>
    <w:rsid w:val="00D74BEC"/>
    <w:rsid w:val="00D75BCC"/>
    <w:rsid w:val="00D76A2A"/>
    <w:rsid w:val="00D776CF"/>
    <w:rsid w:val="00D81368"/>
    <w:rsid w:val="00D81A0D"/>
    <w:rsid w:val="00D81D09"/>
    <w:rsid w:val="00D81F9D"/>
    <w:rsid w:val="00D82EB3"/>
    <w:rsid w:val="00D8481D"/>
    <w:rsid w:val="00D856C4"/>
    <w:rsid w:val="00D87DDF"/>
    <w:rsid w:val="00D90037"/>
    <w:rsid w:val="00D90CDD"/>
    <w:rsid w:val="00D9253B"/>
    <w:rsid w:val="00D940C0"/>
    <w:rsid w:val="00D97D16"/>
    <w:rsid w:val="00D97D8E"/>
    <w:rsid w:val="00DA0024"/>
    <w:rsid w:val="00DA289F"/>
    <w:rsid w:val="00DA7FE1"/>
    <w:rsid w:val="00DB0381"/>
    <w:rsid w:val="00DB5982"/>
    <w:rsid w:val="00DB6D2D"/>
    <w:rsid w:val="00DB7C55"/>
    <w:rsid w:val="00DC0507"/>
    <w:rsid w:val="00DC053F"/>
    <w:rsid w:val="00DC082B"/>
    <w:rsid w:val="00DC3F1B"/>
    <w:rsid w:val="00DC5627"/>
    <w:rsid w:val="00DD094E"/>
    <w:rsid w:val="00DD0FBD"/>
    <w:rsid w:val="00DD130E"/>
    <w:rsid w:val="00DD20DC"/>
    <w:rsid w:val="00DD311E"/>
    <w:rsid w:val="00DD3233"/>
    <w:rsid w:val="00DD44FD"/>
    <w:rsid w:val="00DE0DAA"/>
    <w:rsid w:val="00DE41E5"/>
    <w:rsid w:val="00DF1BE4"/>
    <w:rsid w:val="00DF2121"/>
    <w:rsid w:val="00DF372D"/>
    <w:rsid w:val="00DF5607"/>
    <w:rsid w:val="00DF6593"/>
    <w:rsid w:val="00DF7D26"/>
    <w:rsid w:val="00E00BC3"/>
    <w:rsid w:val="00E02184"/>
    <w:rsid w:val="00E0526A"/>
    <w:rsid w:val="00E05502"/>
    <w:rsid w:val="00E05553"/>
    <w:rsid w:val="00E0625C"/>
    <w:rsid w:val="00E07436"/>
    <w:rsid w:val="00E1141C"/>
    <w:rsid w:val="00E138C5"/>
    <w:rsid w:val="00E14064"/>
    <w:rsid w:val="00E15C71"/>
    <w:rsid w:val="00E16786"/>
    <w:rsid w:val="00E175FD"/>
    <w:rsid w:val="00E17A2D"/>
    <w:rsid w:val="00E17F66"/>
    <w:rsid w:val="00E2102D"/>
    <w:rsid w:val="00E236E7"/>
    <w:rsid w:val="00E2381D"/>
    <w:rsid w:val="00E2500D"/>
    <w:rsid w:val="00E2592D"/>
    <w:rsid w:val="00E26FEA"/>
    <w:rsid w:val="00E3159D"/>
    <w:rsid w:val="00E31763"/>
    <w:rsid w:val="00E319AE"/>
    <w:rsid w:val="00E339E3"/>
    <w:rsid w:val="00E347C4"/>
    <w:rsid w:val="00E36759"/>
    <w:rsid w:val="00E371F8"/>
    <w:rsid w:val="00E40A42"/>
    <w:rsid w:val="00E43AF4"/>
    <w:rsid w:val="00E448FC"/>
    <w:rsid w:val="00E45F67"/>
    <w:rsid w:val="00E51305"/>
    <w:rsid w:val="00E5247A"/>
    <w:rsid w:val="00E531F9"/>
    <w:rsid w:val="00E545A3"/>
    <w:rsid w:val="00E55949"/>
    <w:rsid w:val="00E5656D"/>
    <w:rsid w:val="00E6082A"/>
    <w:rsid w:val="00E6180D"/>
    <w:rsid w:val="00E61989"/>
    <w:rsid w:val="00E62E19"/>
    <w:rsid w:val="00E634C5"/>
    <w:rsid w:val="00E6418A"/>
    <w:rsid w:val="00E66D26"/>
    <w:rsid w:val="00E719E0"/>
    <w:rsid w:val="00E72FB7"/>
    <w:rsid w:val="00E733F2"/>
    <w:rsid w:val="00E80EA5"/>
    <w:rsid w:val="00E810F1"/>
    <w:rsid w:val="00E81B1C"/>
    <w:rsid w:val="00E81D77"/>
    <w:rsid w:val="00E84CB5"/>
    <w:rsid w:val="00E84F51"/>
    <w:rsid w:val="00E92B8B"/>
    <w:rsid w:val="00E9531E"/>
    <w:rsid w:val="00E953A7"/>
    <w:rsid w:val="00E96863"/>
    <w:rsid w:val="00E97223"/>
    <w:rsid w:val="00EA0E3C"/>
    <w:rsid w:val="00EA1046"/>
    <w:rsid w:val="00EA12C3"/>
    <w:rsid w:val="00EA2A7D"/>
    <w:rsid w:val="00EA2B27"/>
    <w:rsid w:val="00EA3DBA"/>
    <w:rsid w:val="00EA740E"/>
    <w:rsid w:val="00EA77D8"/>
    <w:rsid w:val="00EA79C3"/>
    <w:rsid w:val="00EB0F7B"/>
    <w:rsid w:val="00EB17C4"/>
    <w:rsid w:val="00EB4109"/>
    <w:rsid w:val="00EC00C2"/>
    <w:rsid w:val="00EC3F69"/>
    <w:rsid w:val="00EC438D"/>
    <w:rsid w:val="00EC4B32"/>
    <w:rsid w:val="00EC4CA2"/>
    <w:rsid w:val="00EC756D"/>
    <w:rsid w:val="00ED11AA"/>
    <w:rsid w:val="00ED12DC"/>
    <w:rsid w:val="00ED2A05"/>
    <w:rsid w:val="00ED3B86"/>
    <w:rsid w:val="00ED5B90"/>
    <w:rsid w:val="00EE0B43"/>
    <w:rsid w:val="00EE1C52"/>
    <w:rsid w:val="00EF0B74"/>
    <w:rsid w:val="00EF13D2"/>
    <w:rsid w:val="00F00C5B"/>
    <w:rsid w:val="00F016B4"/>
    <w:rsid w:val="00F0174A"/>
    <w:rsid w:val="00F01D75"/>
    <w:rsid w:val="00F026E5"/>
    <w:rsid w:val="00F02831"/>
    <w:rsid w:val="00F03682"/>
    <w:rsid w:val="00F042C1"/>
    <w:rsid w:val="00F11F79"/>
    <w:rsid w:val="00F12151"/>
    <w:rsid w:val="00F12F2A"/>
    <w:rsid w:val="00F16475"/>
    <w:rsid w:val="00F17F93"/>
    <w:rsid w:val="00F21709"/>
    <w:rsid w:val="00F2285F"/>
    <w:rsid w:val="00F22C15"/>
    <w:rsid w:val="00F249FA"/>
    <w:rsid w:val="00F2575A"/>
    <w:rsid w:val="00F25E93"/>
    <w:rsid w:val="00F2604E"/>
    <w:rsid w:val="00F26C94"/>
    <w:rsid w:val="00F27BDD"/>
    <w:rsid w:val="00F3450F"/>
    <w:rsid w:val="00F40BFA"/>
    <w:rsid w:val="00F43D53"/>
    <w:rsid w:val="00F4643D"/>
    <w:rsid w:val="00F46DC1"/>
    <w:rsid w:val="00F500FA"/>
    <w:rsid w:val="00F517D4"/>
    <w:rsid w:val="00F52F80"/>
    <w:rsid w:val="00F54E40"/>
    <w:rsid w:val="00F55335"/>
    <w:rsid w:val="00F60F25"/>
    <w:rsid w:val="00F6679D"/>
    <w:rsid w:val="00F70025"/>
    <w:rsid w:val="00F73638"/>
    <w:rsid w:val="00F73F67"/>
    <w:rsid w:val="00F75019"/>
    <w:rsid w:val="00F75E05"/>
    <w:rsid w:val="00F7779B"/>
    <w:rsid w:val="00F83DB4"/>
    <w:rsid w:val="00F8472A"/>
    <w:rsid w:val="00F85AAC"/>
    <w:rsid w:val="00F90F46"/>
    <w:rsid w:val="00F95C55"/>
    <w:rsid w:val="00FA02A3"/>
    <w:rsid w:val="00FA2283"/>
    <w:rsid w:val="00FA2E2B"/>
    <w:rsid w:val="00FB2124"/>
    <w:rsid w:val="00FB3F31"/>
    <w:rsid w:val="00FB58FC"/>
    <w:rsid w:val="00FB6129"/>
    <w:rsid w:val="00FB7FCC"/>
    <w:rsid w:val="00FC5DB6"/>
    <w:rsid w:val="00FC60DB"/>
    <w:rsid w:val="00FC696A"/>
    <w:rsid w:val="00FC6D8D"/>
    <w:rsid w:val="00FD10BF"/>
    <w:rsid w:val="00FD1BCF"/>
    <w:rsid w:val="00FD2FD3"/>
    <w:rsid w:val="00FD3076"/>
    <w:rsid w:val="00FD45AD"/>
    <w:rsid w:val="00FD5D18"/>
    <w:rsid w:val="00FE0F24"/>
    <w:rsid w:val="00FE1AD7"/>
    <w:rsid w:val="00FE27AB"/>
    <w:rsid w:val="00FE2D2C"/>
    <w:rsid w:val="00FE50B2"/>
    <w:rsid w:val="00FE6AD8"/>
    <w:rsid w:val="00FF338A"/>
    <w:rsid w:val="00FF4534"/>
    <w:rsid w:val="00FF6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7C11"/>
  <w15:chartTrackingRefBased/>
  <w15:docId w15:val="{ED313F48-6774-4F5D-8EDA-9ADDA9FE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2D6"/>
    <w:pPr>
      <w:widowControl w:val="0"/>
    </w:pPr>
    <w:rPr>
      <w:rFonts w:ascii="Times New Roman" w:eastAsia="新細明體" w:hAnsi="Times New Roman" w:cs="Times New Roman"/>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0"/>
    <w:rsid w:val="000552D6"/>
    <w:pPr>
      <w:adjustRightInd w:val="0"/>
      <w:spacing w:line="360" w:lineRule="auto"/>
      <w:jc w:val="both"/>
      <w:textAlignment w:val="baseline"/>
    </w:pPr>
    <w:rPr>
      <w:rFonts w:eastAsia="華康中黑體"/>
      <w:kern w:val="0"/>
      <w:sz w:val="36"/>
    </w:rPr>
  </w:style>
  <w:style w:type="paragraph" w:customStyle="1" w:styleId="2">
    <w:name w:val="樣式2"/>
    <w:basedOn w:val="a0"/>
    <w:rsid w:val="000552D6"/>
    <w:pPr>
      <w:adjustRightInd w:val="0"/>
      <w:spacing w:line="360" w:lineRule="auto"/>
      <w:ind w:firstLine="480"/>
      <w:jc w:val="both"/>
      <w:textAlignment w:val="baseline"/>
    </w:pPr>
    <w:rPr>
      <w:rFonts w:ascii="華康楷書體W5" w:eastAsia="華康楷書體W5"/>
      <w:kern w:val="0"/>
      <w:sz w:val="26"/>
    </w:rPr>
  </w:style>
  <w:style w:type="paragraph" w:customStyle="1" w:styleId="12">
    <w:name w:val="樣式12"/>
    <w:basedOn w:val="a0"/>
    <w:rsid w:val="000552D6"/>
    <w:pPr>
      <w:adjustRightInd w:val="0"/>
      <w:spacing w:before="360" w:line="360" w:lineRule="auto"/>
      <w:ind w:left="357"/>
      <w:jc w:val="both"/>
      <w:textAlignment w:val="baseline"/>
    </w:pPr>
    <w:rPr>
      <w:rFonts w:ascii="標楷體" w:eastAsia="標楷體"/>
      <w:kern w:val="0"/>
      <w:sz w:val="36"/>
    </w:rPr>
  </w:style>
  <w:style w:type="paragraph" w:customStyle="1" w:styleId="14">
    <w:name w:val="樣式14"/>
    <w:basedOn w:val="a0"/>
    <w:rsid w:val="000552D6"/>
    <w:pPr>
      <w:adjustRightInd w:val="0"/>
      <w:spacing w:line="360" w:lineRule="auto"/>
      <w:ind w:left="1361" w:hanging="284"/>
      <w:jc w:val="both"/>
      <w:textAlignment w:val="baseline"/>
    </w:pPr>
    <w:rPr>
      <w:rFonts w:ascii="標楷體" w:eastAsia="標楷體"/>
      <w:kern w:val="0"/>
      <w:sz w:val="28"/>
    </w:rPr>
  </w:style>
  <w:style w:type="paragraph" w:styleId="a4">
    <w:name w:val="header"/>
    <w:basedOn w:val="a0"/>
    <w:link w:val="a5"/>
    <w:uiPriority w:val="99"/>
    <w:unhideWhenUsed/>
    <w:rsid w:val="00A645DE"/>
    <w:pPr>
      <w:tabs>
        <w:tab w:val="center" w:pos="4153"/>
        <w:tab w:val="right" w:pos="8306"/>
      </w:tabs>
      <w:snapToGrid w:val="0"/>
    </w:pPr>
    <w:rPr>
      <w:sz w:val="20"/>
    </w:rPr>
  </w:style>
  <w:style w:type="character" w:customStyle="1" w:styleId="a5">
    <w:name w:val="頁首 字元"/>
    <w:basedOn w:val="a1"/>
    <w:link w:val="a4"/>
    <w:uiPriority w:val="99"/>
    <w:rsid w:val="00A645DE"/>
    <w:rPr>
      <w:rFonts w:ascii="Times New Roman" w:eastAsia="新細明體" w:hAnsi="Times New Roman" w:cs="Times New Roman"/>
      <w:sz w:val="20"/>
      <w:szCs w:val="20"/>
    </w:rPr>
  </w:style>
  <w:style w:type="paragraph" w:styleId="a6">
    <w:name w:val="footer"/>
    <w:basedOn w:val="a0"/>
    <w:link w:val="a7"/>
    <w:uiPriority w:val="99"/>
    <w:unhideWhenUsed/>
    <w:rsid w:val="00A645DE"/>
    <w:pPr>
      <w:tabs>
        <w:tab w:val="center" w:pos="4153"/>
        <w:tab w:val="right" w:pos="8306"/>
      </w:tabs>
      <w:snapToGrid w:val="0"/>
    </w:pPr>
    <w:rPr>
      <w:sz w:val="20"/>
    </w:rPr>
  </w:style>
  <w:style w:type="character" w:customStyle="1" w:styleId="a7">
    <w:name w:val="頁尾 字元"/>
    <w:basedOn w:val="a1"/>
    <w:link w:val="a6"/>
    <w:uiPriority w:val="99"/>
    <w:rsid w:val="00A645DE"/>
    <w:rPr>
      <w:rFonts w:ascii="Times New Roman" w:eastAsia="新細明體" w:hAnsi="Times New Roman" w:cs="Times New Roman"/>
      <w:sz w:val="20"/>
      <w:szCs w:val="20"/>
    </w:rPr>
  </w:style>
  <w:style w:type="character" w:styleId="a8">
    <w:name w:val="annotation reference"/>
    <w:basedOn w:val="a1"/>
    <w:uiPriority w:val="99"/>
    <w:semiHidden/>
    <w:unhideWhenUsed/>
    <w:rsid w:val="00E81B1C"/>
    <w:rPr>
      <w:sz w:val="18"/>
      <w:szCs w:val="18"/>
    </w:rPr>
  </w:style>
  <w:style w:type="paragraph" w:styleId="a9">
    <w:name w:val="annotation text"/>
    <w:basedOn w:val="a0"/>
    <w:link w:val="aa"/>
    <w:uiPriority w:val="99"/>
    <w:semiHidden/>
    <w:unhideWhenUsed/>
    <w:rsid w:val="00E81B1C"/>
  </w:style>
  <w:style w:type="character" w:customStyle="1" w:styleId="aa">
    <w:name w:val="註解文字 字元"/>
    <w:basedOn w:val="a1"/>
    <w:link w:val="a9"/>
    <w:uiPriority w:val="99"/>
    <w:semiHidden/>
    <w:rsid w:val="00E81B1C"/>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E81B1C"/>
    <w:rPr>
      <w:b/>
      <w:bCs/>
    </w:rPr>
  </w:style>
  <w:style w:type="character" w:customStyle="1" w:styleId="ac">
    <w:name w:val="註解主旨 字元"/>
    <w:basedOn w:val="aa"/>
    <w:link w:val="ab"/>
    <w:uiPriority w:val="99"/>
    <w:semiHidden/>
    <w:rsid w:val="00E81B1C"/>
    <w:rPr>
      <w:rFonts w:ascii="Times New Roman" w:eastAsia="新細明體" w:hAnsi="Times New Roman" w:cs="Times New Roman"/>
      <w:b/>
      <w:bCs/>
      <w:szCs w:val="20"/>
    </w:rPr>
  </w:style>
  <w:style w:type="paragraph" w:styleId="ad">
    <w:name w:val="Balloon Text"/>
    <w:basedOn w:val="a0"/>
    <w:link w:val="ae"/>
    <w:uiPriority w:val="99"/>
    <w:semiHidden/>
    <w:unhideWhenUsed/>
    <w:rsid w:val="00E81B1C"/>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81B1C"/>
    <w:rPr>
      <w:rFonts w:asciiTheme="majorHAnsi" w:eastAsiaTheme="majorEastAsia" w:hAnsiTheme="majorHAnsi" w:cstheme="majorBidi"/>
      <w:sz w:val="18"/>
      <w:szCs w:val="18"/>
    </w:rPr>
  </w:style>
  <w:style w:type="paragraph" w:styleId="af">
    <w:name w:val="List Paragraph"/>
    <w:aliases w:val="1.1.1.1清單段落,List Paragraph,標題 (4),(二),列點,清單段落2,1.1,清單段落1"/>
    <w:basedOn w:val="a0"/>
    <w:link w:val="af0"/>
    <w:uiPriority w:val="34"/>
    <w:qFormat/>
    <w:rsid w:val="00E339E3"/>
    <w:pPr>
      <w:ind w:leftChars="200" w:left="480"/>
    </w:pPr>
  </w:style>
  <w:style w:type="paragraph" w:styleId="af1">
    <w:name w:val="Plain Text"/>
    <w:basedOn w:val="a0"/>
    <w:link w:val="af2"/>
    <w:rsid w:val="0072370B"/>
    <w:rPr>
      <w:rFonts w:ascii="細明體" w:eastAsia="細明體" w:hAnsi="Courier New"/>
    </w:rPr>
  </w:style>
  <w:style w:type="character" w:customStyle="1" w:styleId="af2">
    <w:name w:val="純文字 字元"/>
    <w:basedOn w:val="a1"/>
    <w:link w:val="af1"/>
    <w:rsid w:val="0072370B"/>
    <w:rPr>
      <w:rFonts w:ascii="細明體" w:eastAsia="細明體" w:hAnsi="Courier New" w:cs="Times New Roman"/>
      <w:szCs w:val="20"/>
    </w:rPr>
  </w:style>
  <w:style w:type="paragraph" w:customStyle="1" w:styleId="Default">
    <w:name w:val="Default"/>
    <w:rsid w:val="0072370B"/>
    <w:pPr>
      <w:widowControl w:val="0"/>
      <w:autoSpaceDE w:val="0"/>
      <w:autoSpaceDN w:val="0"/>
      <w:adjustRightInd w:val="0"/>
    </w:pPr>
    <w:rPr>
      <w:rFonts w:ascii="標楷體鍼崇." w:eastAsia="標楷體鍼崇." w:hAnsi="Times New Roman" w:cs="標楷體鍼崇."/>
      <w:color w:val="000000"/>
      <w:kern w:val="0"/>
      <w:szCs w:val="24"/>
    </w:rPr>
  </w:style>
  <w:style w:type="paragraph" w:styleId="Web">
    <w:name w:val="Normal (Web)"/>
    <w:basedOn w:val="a0"/>
    <w:uiPriority w:val="99"/>
    <w:rsid w:val="008868AE"/>
    <w:pPr>
      <w:widowControl/>
      <w:spacing w:before="100" w:beforeAutospacing="1" w:after="100" w:afterAutospacing="1"/>
      <w:jc w:val="both"/>
    </w:pPr>
    <w:rPr>
      <w:rFonts w:ascii="新細明體" w:hAnsi="新細明體" w:cs="新細明體"/>
      <w:kern w:val="0"/>
      <w:szCs w:val="24"/>
    </w:rPr>
  </w:style>
  <w:style w:type="paragraph" w:styleId="af3">
    <w:name w:val="Body Text"/>
    <w:basedOn w:val="a0"/>
    <w:link w:val="af4"/>
    <w:uiPriority w:val="1"/>
    <w:qFormat/>
    <w:rsid w:val="008B3281"/>
    <w:pPr>
      <w:autoSpaceDE w:val="0"/>
      <w:autoSpaceDN w:val="0"/>
    </w:pPr>
    <w:rPr>
      <w:rFonts w:ascii="細明體" w:eastAsia="細明體" w:hAnsi="細明體" w:cs="細明體"/>
      <w:kern w:val="0"/>
      <w:szCs w:val="24"/>
    </w:rPr>
  </w:style>
  <w:style w:type="character" w:customStyle="1" w:styleId="af4">
    <w:name w:val="本文 字元"/>
    <w:basedOn w:val="a1"/>
    <w:link w:val="af3"/>
    <w:uiPriority w:val="1"/>
    <w:rsid w:val="008B3281"/>
    <w:rPr>
      <w:rFonts w:ascii="細明體" w:eastAsia="細明體" w:hAnsi="細明體" w:cs="細明體"/>
      <w:kern w:val="0"/>
      <w:szCs w:val="24"/>
    </w:rPr>
  </w:style>
  <w:style w:type="paragraph" w:customStyle="1" w:styleId="a">
    <w:name w:val="１"/>
    <w:basedOn w:val="a0"/>
    <w:rsid w:val="00C766A9"/>
    <w:pPr>
      <w:numPr>
        <w:numId w:val="3"/>
      </w:numPr>
    </w:pPr>
  </w:style>
  <w:style w:type="character" w:customStyle="1" w:styleId="fh">
    <w:name w:val="fh"/>
    <w:uiPriority w:val="99"/>
    <w:rsid w:val="00C766A9"/>
    <w:rPr>
      <w:rFonts w:cs="Times New Roman"/>
    </w:rPr>
  </w:style>
  <w:style w:type="character" w:customStyle="1" w:styleId="af0">
    <w:name w:val="清單段落 字元"/>
    <w:aliases w:val="1.1.1.1清單段落 字元,List Paragraph 字元,標題 (4) 字元,(二) 字元,列點 字元,清單段落2 字元,1.1 字元,清單段落1 字元"/>
    <w:link w:val="af"/>
    <w:uiPriority w:val="34"/>
    <w:qFormat/>
    <w:locked/>
    <w:rsid w:val="005339BB"/>
    <w:rPr>
      <w:rFonts w:ascii="Times New Roman" w:eastAsia="新細明體" w:hAnsi="Times New Roman" w:cs="Times New Roman"/>
      <w:szCs w:val="20"/>
    </w:rPr>
  </w:style>
  <w:style w:type="paragraph" w:styleId="3">
    <w:name w:val="Body Text Indent 3"/>
    <w:basedOn w:val="a0"/>
    <w:link w:val="30"/>
    <w:uiPriority w:val="99"/>
    <w:semiHidden/>
    <w:unhideWhenUsed/>
    <w:rsid w:val="006A4745"/>
    <w:pPr>
      <w:spacing w:after="120"/>
      <w:ind w:leftChars="200" w:left="480"/>
    </w:pPr>
    <w:rPr>
      <w:sz w:val="16"/>
      <w:szCs w:val="16"/>
    </w:rPr>
  </w:style>
  <w:style w:type="character" w:customStyle="1" w:styleId="30">
    <w:name w:val="本文縮排 3 字元"/>
    <w:basedOn w:val="a1"/>
    <w:link w:val="3"/>
    <w:uiPriority w:val="99"/>
    <w:semiHidden/>
    <w:rsid w:val="006A4745"/>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9AE0-1945-4118-A4BA-A0F5CAAE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1540</Words>
  <Characters>8780</Characters>
  <Application>Microsoft Office Word</Application>
  <DocSecurity>0</DocSecurity>
  <Lines>73</Lines>
  <Paragraphs>20</Paragraphs>
  <ScaleCrop>false</ScaleCrop>
  <Company>Hewlett-Packard Company</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會計決算處公務會計科林惠敏</dc:creator>
  <cp:keywords/>
  <dc:description/>
  <cp:lastModifiedBy>楊惠萍</cp:lastModifiedBy>
  <cp:revision>24</cp:revision>
  <cp:lastPrinted>2023-10-02T03:25:00Z</cp:lastPrinted>
  <dcterms:created xsi:type="dcterms:W3CDTF">2023-09-28T08:32:00Z</dcterms:created>
  <dcterms:modified xsi:type="dcterms:W3CDTF">2023-10-02T09:03:00Z</dcterms:modified>
</cp:coreProperties>
</file>