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5" w:rsidRPr="00DF3DCE" w:rsidRDefault="00457093" w:rsidP="002962A0">
      <w:pPr>
        <w:ind w:rightChars="-196" w:right="-549"/>
      </w:pPr>
      <w:r w:rsidRPr="00DF3D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224790</wp:posOffset>
                </wp:positionV>
                <wp:extent cx="716915" cy="0"/>
                <wp:effectExtent l="0" t="0" r="26035" b="19050"/>
                <wp:wrapNone/>
                <wp:docPr id="6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E7E44B" id="Line 48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pt,17.7pt" to="464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dJiwIAAGIFAAAOAAAAZHJzL2Uyb0RvYy54bWysVFFvmzAQfp+0/2D5nQIJEIJKqhbIXrqt&#10;Ujvt2cEmWAMb2U5INO2/7+wkrOlepqkgWT7b9/m7++58e3foO7RnSnMpchzeBBgxUUvKxTbH317W&#10;XoqRNkRQ0knBcnxkGt+tPn64HYeMzWQrO8oUAhChs3HIcWvMkPm+rlvWE30jByZgs5GqJwZMtfWp&#10;IiOg950/C4LEH6Wig5I10xpWy9MmXjn8pmG1+do0mhnU5Ri4GTcqN27s6K9uSbZVZGh5faZB/oNF&#10;T7iASyeokhiCdor/BdXzWkktG3NTy96XTcNr5mKAaMLgTTTPLRmYiwWSo4cpTfr9YOsv+yeFOM1x&#10;gpEgPUj0yAVDURrb3IyDzuBIIZ6Uja4+iOfhUdY/NBKyaInYMsfx5TiAY2g9/CsXa+gBbtiMnyWF&#10;M2RnpEvUoVG9hYQUoIPT4zjpwQ4G1bC4CJNlGGNUX7Z8kl38BqXNJyZ7ZCc57oC0wyX7R20sD5Jd&#10;jthrhFzzrnNqdwKNOV7Gs9g5aNlxajftMa22m6JTaE9svbjPBQU7r48puRPUgbWM0Oo8N4R3pzlc&#10;3gmLx1wJnhiBdTAwdesQoSuPn8tgWaVVGnnRLKm8KChL735dRF6yDhdxOS+Logx/WaJhlLWcUiYs&#10;10uphtG/lcK5aU5FNhXrlBT/Gt1lD8heM71fx8EimqfeYhHPvWheBd5Dui68+yJMkkX1UDxUb5hW&#10;Lnr9PmSnVFpWcmeYem7piCi38s/j5SzEYEBrzxYn3RDptvAm1UZhpKT5zk3ritWWmcW40joN7H/W&#10;ekI/JeKiobUmFc6x/UkVaH7R1/WALftTA20kPT6pS29AIzun86NjX4rXNsxfP42r3wAAAP//AwBQ&#10;SwMEFAAGAAgAAAAhAPP1LcDeAAAACQEAAA8AAABkcnMvZG93bnJldi54bWxMj8FOwkAQhu8mvMNm&#10;SLwQ2FKkgdotIWpvXkSM16E7tg3d2dJdoPr0rvGgx5n58s/3Z5vBtOJCvWssK5jPIhDEpdUNVwr2&#10;r8V0BcJ5ZI2tZVLwSQ42+egmw1TbK7/QZecrEULYpaig9r5LpXRlTQbdzHbE4fZhe4M+jH0ldY/X&#10;EG5aGUdRIg02HD7U2NFDTeVxdzYKXPFGp+JrUk6i90VlKT49Pj+hUrfjYXsPwtPg/2D40Q/qkAen&#10;gz2zdqJVsJonSUAVLJZ3IAKwjtdLEIffhcwz+b9B/g0AAP//AwBQSwECLQAUAAYACAAAACEAtoM4&#10;kv4AAADhAQAAEwAAAAAAAAAAAAAAAAAAAAAAW0NvbnRlbnRfVHlwZXNdLnhtbFBLAQItABQABgAI&#10;AAAAIQA4/SH/1gAAAJQBAAALAAAAAAAAAAAAAAAAAC8BAABfcmVscy8ucmVsc1BLAQItABQABgAI&#10;AAAAIQCxT2dJiwIAAGIFAAAOAAAAAAAAAAAAAAAAAC4CAABkcnMvZTJvRG9jLnhtbFBLAQItABQA&#10;BgAIAAAAIQDz9S3A3gAAAAkBAAAPAAAAAAAAAAAAAAAAAOUEAABkcnMvZG93bnJldi54bWxQSwUG&#10;AAAAAAQABADzAAAA8AUAAAAA&#10;" o:allowincell="f"/>
            </w:pict>
          </mc:Fallback>
        </mc:AlternateContent>
      </w:r>
      <w:r w:rsidRPr="00DF3D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224790</wp:posOffset>
                </wp:positionV>
                <wp:extent cx="4020185" cy="1270"/>
                <wp:effectExtent l="8890" t="6985" r="9525" b="10795"/>
                <wp:wrapNone/>
                <wp:docPr id="5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018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E2E09E" id="Line 48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7.7pt" to="31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nJHgIAADc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p3noTW9cASGV2thQHT2qJ7PW9LtDSlctUTseOT6fDCRmISN5lRI2zsAN2/6zZhBD9l7H&#10;Rh0b26FGCvMSEgM4NAMd42ROt8nwo0cUDvMU2jMFihR82eghDi4hRUAJucY6/4nrDgWjxBJKiJjk&#10;sHY+sPodEsKVXgkp4+ylQn2JZ+PROCY4LQULzhDm7G5bSYsOJKgnfrFE8NyHWb1XLIK1nLDlxfZE&#10;yLMNl0sV8KAaoHOxzvL4MUtny+lymg/y0WQ5yNO6HnxcVflgssoexvWHuqrq7GegluVFKxjjKrC7&#10;SjXL3yaFy6M5i+wm1lsbktfosV9A9vqPpONgwyzPqthqdtrY68BBnTH48pKC/O/3YN+/98UvAAAA&#10;//8DAFBLAwQUAAYACAAAACEAt7b4td0AAAAIAQAADwAAAGRycy9kb3ducmV2LnhtbEyPwU7DMBBE&#10;70j8g7VI3FqHBCIa4lQVAi5ISJTA2YmXJMJeR7Gbhr9ne6LHnRnNvim3i7NixikMnhTcrBMQSK03&#10;A3UK6o/n1T2IEDUZbT2hgl8MsK0uL0pdGH+kd5z3sRNcQqHQCvoYx0LK0PbodFj7EYm9bz85Hfmc&#10;OmkmfeRyZ2WaJLl0eiD+0OsRH3tsf/YHp2D39fqUvc2N89ZsuvrTuDp5SZW6vlp2DyAiLvE/DCd8&#10;RoeKmRp/IBOEVbDaZJxUkN3dgmA/TzOe0pyEHGRVyvMB1R8AAAD//wMAUEsBAi0AFAAGAAgAAAAh&#10;ALaDOJL+AAAA4QEAABMAAAAAAAAAAAAAAAAAAAAAAFtDb250ZW50X1R5cGVzXS54bWxQSwECLQAU&#10;AAYACAAAACEAOP0h/9YAAACUAQAACwAAAAAAAAAAAAAAAAAvAQAAX3JlbHMvLnJlbHNQSwECLQAU&#10;AAYACAAAACEAOzRZyR4CAAA3BAAADgAAAAAAAAAAAAAAAAAuAgAAZHJzL2Uyb0RvYy54bWxQSwEC&#10;LQAUAAYACAAAACEAt7b4td0AAAAIAQAADwAAAAAAAAAAAAAAAAB4BAAAZHJzL2Rvd25yZXYueG1s&#10;UEsFBgAAAAAEAAQA8wAAAIIFAAAAAA==&#10;" o:allowincell="f"/>
            </w:pict>
          </mc:Fallback>
        </mc:AlternateContent>
      </w:r>
      <w:r w:rsidRPr="00DF3DCE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27305</wp:posOffset>
                </wp:positionV>
                <wp:extent cx="1224280" cy="360045"/>
                <wp:effectExtent l="9525" t="9525" r="1397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36004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94C" w:rsidRDefault="0081394C" w:rsidP="0027662A">
                              <w:pPr>
                                <w:spacing w:after="0" w:line="4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新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聞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稿</w:t>
                              </w:r>
                            </w:p>
                            <w:p w:rsidR="0081394C" w:rsidRDefault="0081394C" w:rsidP="007C44C5">
                              <w:pPr>
                                <w:spacing w:after="0" w:line="4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1.9pt;margin-top:2.15pt;width:96.4pt;height:28.35pt;z-index:2516561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ilRgUAAAsQAAAOAAAAZHJzL2Uyb0RvYy54bWy8V9tu4zYQfS/QfyD0WECxJMsXGXEWiS9B&#10;gbRdNCn6TEuUJVQSVZKOnRb9986QlCzZcXY3u+0u4JDi0XCuZ0bXHw5lQZ6ZkDmv5o5/5TmEVTFP&#10;8mo7d357WrtTh0hFq4QWvGJz54VJ58PN999d7+sZC3jGi4QJAkIqOdvXcydTqp4NBjLOWEnlFa9Z&#10;BYcpFyVVsBXbQSLoHqSXxSDwvPFgz0VSCx4zKeHp0hw6N1p+mrJY/ZKmkilSzB3QTelfoX83+Du4&#10;uaazraB1lsdWDfoOLUqaV3BpK2pJFSU7kZ+JKvNYcMlTdRXzcsDTNI+ZtgGs8b0Ta+4F39Xalu1s&#10;v61bN4FrT/z0brHxz88fBckTiJ1DKlpCiPStJEDX7OvtDBD3on6sPwpjHywfePyHhOPB6TnutwZM&#10;NvufeALi6E5x7ZpDKkoUAUaTg47ASxsBdlAkhod+EITBFAIVw9lw7HnhyIQoziCOZ6/F2cq+CLng&#10;2dfMEtWjM3On1tPqhUZBqsmjN+XXefMxozXTQZLoK+vNoPHmWjCG6UuGxqEa1HhTdl3ZOUEVJXj8&#10;fU580xd0Fu+kumdcx4I+P0hlaiCBlY5wYvPgCfyZlgWUww8D4pE9aR0Lad6CIG06oOx1EHijA7og&#10;adgB6avIBWnhGfCCxNEZ8ILE8RnwgsRJB+hd0g8o79PWRj3QBb38fgigHjyPjEej4dgS1zEM/Ti8&#10;hewH4y1kNyJw7xu3d0NyhoQ63DbZRbMm4eJDZTMOVoRiv3gCezEFay6x1DEBgQaefDQWhAAOTztw&#10;vwcHwxCuC+1VeNCDg84I1wTzKnzYg0OOIHxyUZmwB4ckQHjUhZtbrNUCetNpVxIOga60McGtqUJn&#10;aYfAkuznjq3srFnhWcmf2RPXKHVCkHDf8bSozlFtRQOyOW/+1lqavRFM+RKs7qsXZZqw9jEARnt1&#10;nFvD4WGXrOC5WudFQWohoZHXsYpMvqTbRSHQA1JsN7AkzxTa/Vr/s/5vIZtPYy3EqKRvRNlFhRGI&#10;RgGwSkxhVEkLqnTIJS/yBBU7UwErBtqSSd8eDE1YUpkZVfWRiTq0/CrRjJwxmqyqhKiXGtpoBeOT&#10;gxqULHFIwWDawpVGKpoXn4PUEUElmZ6MmkqE5mvzDNuwnlr+vl2PvEk4nLqTyWjohsOV595N1wv3&#10;duGPx5PV3eJu5f+D1vvhLMuThFUrLRMKV89y8Pzz2qod58z4045RrYKoLd8pJh6zZE+SHAM/HEUB&#10;0F2SwxwXTIyLCS224JJYQQkJrn7PVaYbM04YZ2GZevjfhqWVrnOvc/HgzDaDOEBJgicbr8FwYZq1&#10;mSw2PHmBxg066BEHRmNYZFz8BcGDMXPuyD93VEAoix8rmDwiPwyhHpTehKNJABvRPdl0T2gVg6i5&#10;oxwgTFwuFOzglV0t8m0GNxlGrPgtTF1pjq1d62e0shsYfv6nKQgaiJkpfwWyA4ovGAnR7egymJVO&#10;xiBS8UUGKHYrBN9j+oODDPn3Xmgc/p9MR1iYOB1ZkkGW1gnUTErIChaCeVVxLHxdhYXuTu2DY7G9&#10;Ul6RF62mq2nohsF45YbecunerhehO177k9FyuFwsliflpYnvm9RWj4cuM2YH1qkEQ3Mm/dH+I2NE&#10;fhB6d0HkrsfTiRuuw5EbTbyp6/nRXTT2wihcrvuM8ZBX7OvpomVlXebvoOIyB3ohRV7OnWnL13Rm&#10;6bdLsFhNR1JA9RsmaP5qHj1hBHXYHGzOfyE5+MhuDTnYjSEHuzHkYDffkBz0BxN8cWqz7NcxftJ2&#10;97DufsPf/AsAAP//AwBQSwMEFAAGAAgAAAAhAL+mdo7eAAAACAEAAA8AAABkcnMvZG93bnJldi54&#10;bWxMj0FLw0AQhe+C/2EZwZvdbKOhxGxKKeqpCLaCeJtmp0lodjZkt0n6711Pehy+x3vfFOvZdmKk&#10;wbeONahFAoK4cqblWsPn4fVhBcIHZIOdY9JwJQ/r8vamwNy4iT9o3IdaxBL2OWpoQuhzKX3VkEW/&#10;cD1xZCc3WAzxHGppBpxiue3kMkkyabHluNBgT9uGqvP+YjW8TThtUvUy7s6n7fX78PT+tVOk9f3d&#10;vHkGEWgOf2H41Y/qUEano7uw8aLTkC3TqB40PKYgIl+pLANxjEAlIMtC/n+g/AEAAP//AwBQSwEC&#10;LQAUAAYACAAAACEAtoM4kv4AAADhAQAAEwAAAAAAAAAAAAAAAAAAAAAAW0NvbnRlbnRfVHlwZXNd&#10;LnhtbFBLAQItABQABgAIAAAAIQA4/SH/1gAAAJQBAAALAAAAAAAAAAAAAAAAAC8BAABfcmVscy8u&#10;cmVsc1BLAQItABQABgAIAAAAIQBv+silRgUAAAsQAAAOAAAAAAAAAAAAAAAAAC4CAABkcnMvZTJv&#10;RG9jLnhtbFBLAQItABQABgAIAAAAIQC/pnaO3gAAAAgBAAAPAAAAAAAAAAAAAAAAAKAHAABkcnMv&#10;ZG93bnJldi54bWxQSwUGAAAAAAQABADzAAAAqwgAAAAA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<v:fill r:id="rId8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+scIA&#10;AADaAAAADwAAAGRycy9kb3ducmV2LnhtbESPQWvCQBSE70L/w/IKvUjdWEF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r6xwgAAANoAAAAPAAAAAAAAAAAAAAAAAJgCAABkcnMvZG93&#10;bnJldi54bWxQSwUGAAAAAAQABAD1AAAAhwMAAAAA&#10;" filled="f" stroked="f">
                  <v:textbox inset="1pt,1pt,1pt,1pt">
                    <w:txbxContent>
                      <w:p w:rsidR="0081394C" w:rsidRDefault="0081394C" w:rsidP="0027662A">
                        <w:pPr>
                          <w:spacing w:after="0" w:line="460" w:lineRule="exact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</w:rPr>
                          <w:t>新</w:t>
                        </w: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36"/>
                          </w:rPr>
                          <w:t>聞</w:t>
                        </w: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36"/>
                          </w:rPr>
                          <w:t>稿</w:t>
                        </w:r>
                      </w:p>
                      <w:p w:rsidR="0081394C" w:rsidRDefault="0081394C" w:rsidP="007C44C5">
                        <w:pPr>
                          <w:spacing w:after="0" w:line="460" w:lineRule="exact"/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E6BB1" w:rsidRPr="00DF3DCE">
        <w:tab/>
      </w:r>
    </w:p>
    <w:p w:rsidR="00E81CF5" w:rsidRPr="00DF3DCE" w:rsidRDefault="00E81CF5" w:rsidP="004627D1">
      <w:pPr>
        <w:spacing w:beforeLines="50" w:before="120" w:after="120" w:line="360" w:lineRule="exact"/>
        <w:ind w:right="-550" w:firstLineChars="742" w:firstLine="3119"/>
        <w:rPr>
          <w:b/>
          <w:sz w:val="42"/>
        </w:rPr>
      </w:pPr>
      <w:r w:rsidRPr="00DF3DCE">
        <w:rPr>
          <w:b/>
          <w:sz w:val="42"/>
        </w:rPr>
        <w:t>行政院主計總處</w:t>
      </w:r>
    </w:p>
    <w:tbl>
      <w:tblPr>
        <w:tblW w:w="94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0"/>
        <w:gridCol w:w="2092"/>
        <w:gridCol w:w="2056"/>
      </w:tblGrid>
      <w:tr w:rsidR="00DF3DCE" w:rsidRPr="00DF3DCE" w:rsidTr="00AC6762">
        <w:trPr>
          <w:trHeight w:hRule="exact" w:val="312"/>
          <w:jc w:val="center"/>
        </w:trPr>
        <w:tc>
          <w:tcPr>
            <w:tcW w:w="5350" w:type="dxa"/>
          </w:tcPr>
          <w:p w:rsidR="00E81CF5" w:rsidRPr="00DF3DCE" w:rsidRDefault="00E81CF5" w:rsidP="004C6A8B">
            <w:pPr>
              <w:spacing w:after="0" w:line="300" w:lineRule="exact"/>
              <w:rPr>
                <w:spacing w:val="6"/>
              </w:rPr>
            </w:pPr>
            <w:r w:rsidRPr="00DF3DCE">
              <w:rPr>
                <w:b/>
                <w:spacing w:val="6"/>
                <w:sz w:val="22"/>
              </w:rPr>
              <w:t>公務預算處、基金預算處</w:t>
            </w:r>
          </w:p>
        </w:tc>
        <w:tc>
          <w:tcPr>
            <w:tcW w:w="2092" w:type="dxa"/>
          </w:tcPr>
          <w:p w:rsidR="00E81CF5" w:rsidRPr="00DF3DCE" w:rsidRDefault="00146FC4" w:rsidP="00D866F1">
            <w:pPr>
              <w:spacing w:after="0" w:line="300" w:lineRule="exact"/>
              <w:ind w:firstLineChars="63" w:firstLine="114"/>
            </w:pPr>
            <w:r w:rsidRPr="00DF3DCE">
              <w:rPr>
                <w:b/>
                <w:spacing w:val="-20"/>
                <w:sz w:val="22"/>
              </w:rPr>
              <w:t>臺</w:t>
            </w:r>
            <w:r w:rsidR="00E81CF5" w:rsidRPr="00DF3DCE">
              <w:rPr>
                <w:b/>
                <w:spacing w:val="-20"/>
                <w:sz w:val="22"/>
              </w:rPr>
              <w:t>北市忠孝東路</w:t>
            </w:r>
            <w:r w:rsidR="00E81CF5" w:rsidRPr="00DF3DCE">
              <w:rPr>
                <w:b/>
                <w:spacing w:val="-20"/>
                <w:sz w:val="22"/>
              </w:rPr>
              <w:t>1</w:t>
            </w:r>
            <w:r w:rsidR="00E81CF5" w:rsidRPr="00DF3DCE">
              <w:rPr>
                <w:b/>
                <w:spacing w:val="-20"/>
                <w:sz w:val="22"/>
              </w:rPr>
              <w:t>段</w:t>
            </w:r>
            <w:r w:rsidR="00E81CF5" w:rsidRPr="00DF3DCE">
              <w:rPr>
                <w:b/>
                <w:spacing w:val="-20"/>
                <w:sz w:val="22"/>
              </w:rPr>
              <w:t>1</w:t>
            </w:r>
            <w:r w:rsidR="00E81CF5" w:rsidRPr="00DF3DCE">
              <w:rPr>
                <w:b/>
                <w:spacing w:val="-20"/>
                <w:sz w:val="22"/>
              </w:rPr>
              <w:t>號</w:t>
            </w:r>
          </w:p>
        </w:tc>
        <w:tc>
          <w:tcPr>
            <w:tcW w:w="2056" w:type="dxa"/>
          </w:tcPr>
          <w:p w:rsidR="00E81CF5" w:rsidRPr="00DF3DCE" w:rsidRDefault="00E81CF5" w:rsidP="004C6A8B">
            <w:pPr>
              <w:spacing w:after="0" w:line="300" w:lineRule="exact"/>
              <w:jc w:val="right"/>
            </w:pPr>
            <w:r w:rsidRPr="00DF3DCE">
              <w:rPr>
                <w:b/>
                <w:sz w:val="22"/>
              </w:rPr>
              <w:t>電話：</w:t>
            </w:r>
            <w:r w:rsidRPr="00DF3DCE">
              <w:rPr>
                <w:b/>
                <w:spacing w:val="-10"/>
                <w:sz w:val="22"/>
                <w:szCs w:val="22"/>
              </w:rPr>
              <w:t>(</w:t>
            </w:r>
            <w:r w:rsidRPr="00DF3DCE">
              <w:rPr>
                <w:b/>
                <w:sz w:val="22"/>
                <w:szCs w:val="22"/>
              </w:rPr>
              <w:t>02</w:t>
            </w:r>
            <w:r w:rsidRPr="00DF3DCE">
              <w:rPr>
                <w:b/>
                <w:spacing w:val="-10"/>
                <w:sz w:val="22"/>
                <w:szCs w:val="22"/>
              </w:rPr>
              <w:t>)</w:t>
            </w:r>
            <w:r w:rsidRPr="00DF3DCE">
              <w:rPr>
                <w:b/>
                <w:sz w:val="22"/>
                <w:szCs w:val="22"/>
              </w:rPr>
              <w:t>3356-6500</w:t>
            </w:r>
            <w:r w:rsidR="00650374" w:rsidRPr="00DF3DCE">
              <w:rPr>
                <w:b/>
                <w:sz w:val="20"/>
              </w:rPr>
              <w:t xml:space="preserve"> </w:t>
            </w:r>
          </w:p>
        </w:tc>
      </w:tr>
      <w:tr w:rsidR="00DF3DCE" w:rsidRPr="00DF3DCE" w:rsidTr="00AC6762">
        <w:trPr>
          <w:trHeight w:hRule="exact" w:val="312"/>
          <w:jc w:val="center"/>
        </w:trPr>
        <w:tc>
          <w:tcPr>
            <w:tcW w:w="5350" w:type="dxa"/>
          </w:tcPr>
          <w:p w:rsidR="00E81CF5" w:rsidRPr="00DF3DCE" w:rsidRDefault="004627D1" w:rsidP="004C6A8B">
            <w:pPr>
              <w:spacing w:after="0" w:line="300" w:lineRule="exact"/>
            </w:pPr>
            <w:r w:rsidRPr="00DF3DCE">
              <w:rPr>
                <w:b/>
                <w:spacing w:val="-20"/>
                <w:sz w:val="22"/>
              </w:rPr>
              <w:t>綜合規劃處、</w:t>
            </w:r>
            <w:r w:rsidR="00E81CF5" w:rsidRPr="00DF3DCE">
              <w:rPr>
                <w:b/>
                <w:spacing w:val="-20"/>
                <w:sz w:val="22"/>
              </w:rPr>
              <w:t>會計決算處、綜合統計處、國勢普查處、主計資訊處</w:t>
            </w:r>
          </w:p>
        </w:tc>
        <w:tc>
          <w:tcPr>
            <w:tcW w:w="2092" w:type="dxa"/>
          </w:tcPr>
          <w:p w:rsidR="00E81CF5" w:rsidRPr="00DF3DCE" w:rsidRDefault="00146FC4" w:rsidP="00D866F1">
            <w:pPr>
              <w:spacing w:after="0" w:line="300" w:lineRule="exact"/>
              <w:ind w:firstLineChars="63" w:firstLine="126"/>
              <w:rPr>
                <w:spacing w:val="-10"/>
              </w:rPr>
            </w:pPr>
            <w:r w:rsidRPr="00DF3DCE">
              <w:rPr>
                <w:b/>
                <w:spacing w:val="-10"/>
                <w:sz w:val="22"/>
              </w:rPr>
              <w:t>臺</w:t>
            </w:r>
            <w:r w:rsidR="00E81CF5" w:rsidRPr="00DF3DCE">
              <w:rPr>
                <w:b/>
                <w:spacing w:val="-10"/>
                <w:sz w:val="22"/>
              </w:rPr>
              <w:t>北市廣州街</w:t>
            </w:r>
            <w:r w:rsidR="00E81CF5" w:rsidRPr="00DF3DCE">
              <w:rPr>
                <w:b/>
                <w:spacing w:val="-10"/>
                <w:sz w:val="22"/>
              </w:rPr>
              <w:t>2</w:t>
            </w:r>
            <w:r w:rsidR="00E81CF5" w:rsidRPr="00DF3DCE">
              <w:rPr>
                <w:b/>
                <w:spacing w:val="-10"/>
                <w:sz w:val="22"/>
              </w:rPr>
              <w:t>號</w:t>
            </w:r>
          </w:p>
        </w:tc>
        <w:tc>
          <w:tcPr>
            <w:tcW w:w="2056" w:type="dxa"/>
          </w:tcPr>
          <w:p w:rsidR="00E81CF5" w:rsidRPr="00DF3DCE" w:rsidRDefault="00E81CF5" w:rsidP="004C6A8B">
            <w:pPr>
              <w:spacing w:after="0" w:line="300" w:lineRule="exact"/>
              <w:jc w:val="right"/>
            </w:pPr>
            <w:r w:rsidRPr="00DF3DCE">
              <w:rPr>
                <w:b/>
                <w:sz w:val="22"/>
              </w:rPr>
              <w:t>電話：</w:t>
            </w:r>
            <w:r w:rsidRPr="00DF3DCE">
              <w:rPr>
                <w:b/>
                <w:spacing w:val="-10"/>
                <w:sz w:val="22"/>
                <w:szCs w:val="22"/>
              </w:rPr>
              <w:t>(</w:t>
            </w:r>
            <w:r w:rsidRPr="00DF3DCE">
              <w:rPr>
                <w:b/>
                <w:sz w:val="22"/>
                <w:szCs w:val="22"/>
              </w:rPr>
              <w:t>02</w:t>
            </w:r>
            <w:r w:rsidRPr="00DF3DCE">
              <w:rPr>
                <w:b/>
                <w:spacing w:val="-10"/>
                <w:sz w:val="22"/>
                <w:szCs w:val="22"/>
              </w:rPr>
              <w:t>)</w:t>
            </w:r>
            <w:r w:rsidRPr="00DF3DCE">
              <w:rPr>
                <w:b/>
                <w:sz w:val="22"/>
                <w:szCs w:val="22"/>
              </w:rPr>
              <w:t>2380-3400</w:t>
            </w:r>
          </w:p>
        </w:tc>
      </w:tr>
      <w:tr w:rsidR="00DF3DCE" w:rsidRPr="00DF3DCE" w:rsidTr="00AC6762">
        <w:trPr>
          <w:trHeight w:hRule="exact" w:val="312"/>
          <w:jc w:val="center"/>
        </w:trPr>
        <w:tc>
          <w:tcPr>
            <w:tcW w:w="7442" w:type="dxa"/>
            <w:gridSpan w:val="2"/>
          </w:tcPr>
          <w:p w:rsidR="00E81CF5" w:rsidRPr="00DF3DCE" w:rsidRDefault="00E81CF5" w:rsidP="004C6A8B">
            <w:pPr>
              <w:spacing w:after="0" w:line="300" w:lineRule="exact"/>
            </w:pPr>
            <w:r w:rsidRPr="00DF3DCE">
              <w:rPr>
                <w:b/>
                <w:sz w:val="22"/>
              </w:rPr>
              <w:t>網址</w:t>
            </w:r>
            <w:r w:rsidRPr="00DF3DCE">
              <w:rPr>
                <w:b/>
                <w:sz w:val="22"/>
              </w:rPr>
              <w:t>:http</w:t>
            </w:r>
            <w:r w:rsidR="006E6B5E" w:rsidRPr="00DF3DCE">
              <w:rPr>
                <w:rFonts w:hint="eastAsia"/>
                <w:b/>
                <w:sz w:val="22"/>
              </w:rPr>
              <w:t>s</w:t>
            </w:r>
            <w:r w:rsidRPr="00DF3DCE">
              <w:rPr>
                <w:b/>
                <w:sz w:val="22"/>
              </w:rPr>
              <w:t>://www.dgbas.gov.tw</w:t>
            </w:r>
          </w:p>
        </w:tc>
        <w:tc>
          <w:tcPr>
            <w:tcW w:w="2056" w:type="dxa"/>
          </w:tcPr>
          <w:p w:rsidR="00E81CF5" w:rsidRPr="00DF3DCE" w:rsidRDefault="00E81CF5" w:rsidP="00FD2AF1">
            <w:pPr>
              <w:spacing w:after="0" w:line="300" w:lineRule="exact"/>
              <w:jc w:val="right"/>
            </w:pPr>
            <w:r w:rsidRPr="00DF3DCE">
              <w:rPr>
                <w:b/>
                <w:sz w:val="22"/>
              </w:rPr>
              <w:t>傳真：</w:t>
            </w:r>
            <w:r w:rsidRPr="00DF3DCE">
              <w:rPr>
                <w:b/>
                <w:spacing w:val="-10"/>
                <w:sz w:val="22"/>
                <w:szCs w:val="22"/>
              </w:rPr>
              <w:t>(</w:t>
            </w:r>
            <w:r w:rsidRPr="00DF3DCE">
              <w:rPr>
                <w:b/>
                <w:sz w:val="22"/>
                <w:szCs w:val="22"/>
              </w:rPr>
              <w:t>02</w:t>
            </w:r>
            <w:r w:rsidRPr="00DF3DCE">
              <w:rPr>
                <w:b/>
                <w:spacing w:val="-10"/>
                <w:sz w:val="22"/>
                <w:szCs w:val="22"/>
              </w:rPr>
              <w:t>)</w:t>
            </w:r>
            <w:r w:rsidRPr="00DF3DCE">
              <w:rPr>
                <w:b/>
                <w:sz w:val="22"/>
                <w:szCs w:val="22"/>
              </w:rPr>
              <w:t>2380-350</w:t>
            </w:r>
            <w:r w:rsidR="00FD2AF1" w:rsidRPr="00DF3DCE">
              <w:rPr>
                <w:b/>
                <w:sz w:val="22"/>
                <w:szCs w:val="22"/>
              </w:rPr>
              <w:t>2</w:t>
            </w:r>
          </w:p>
        </w:tc>
      </w:tr>
    </w:tbl>
    <w:p w:rsidR="008A496C" w:rsidRPr="00DF3DCE" w:rsidRDefault="00457093" w:rsidP="00543594">
      <w:pPr>
        <w:tabs>
          <w:tab w:val="left" w:pos="6240"/>
        </w:tabs>
        <w:wordWrap w:val="0"/>
        <w:spacing w:before="240" w:after="0" w:line="320" w:lineRule="exact"/>
        <w:ind w:rightChars="-60" w:right="-168"/>
        <w:jc w:val="right"/>
        <w:rPr>
          <w:b/>
          <w:spacing w:val="-4"/>
          <w:sz w:val="22"/>
        </w:rPr>
      </w:pPr>
      <w:r w:rsidRPr="00DF3DC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107950</wp:posOffset>
                </wp:positionV>
                <wp:extent cx="6012815" cy="0"/>
                <wp:effectExtent l="0" t="0" r="26035" b="19050"/>
                <wp:wrapNone/>
                <wp:docPr id="4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577917" id="Line 48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8.5pt" to="468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erjAIAAGM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ESpAWJHrlgKE4WNjd9p1M4kosnZaMrT+K5e5TlD42EzGsi9sxxfDl34BhaD//KxRq6gxt2/WdJ&#10;4Qw5GOkSdapUayEhBejk9DhPerCTQSUsLoIwSsI5RuW455N0dOyUNp+YbJGdZLgB1g6YHB+1sURI&#10;Oh6x9wi55U3j5G4E6jO8mkdz56Blw6ndtMe02u/yRqEjsQXjPhcV7Lw+puRBUAdWM0KLy9wQ3gxz&#10;uLwRFo+5GhwYgXUyMHXrEKKrj5+rYFUkRRJ7cbQovDjYbLz7bR57i224nG9mmzzfhL8s0TBOa04p&#10;E5brWKth/G+1cOmaocqmap2S4l+ju+wB2Wum99t5sIxnibdczmdePCsC7yHZ5t59Hi4Wy+Ihfyje&#10;MC1c9Pp9yE6ptKzkwTD1XNMeUW7ln81XUYjBgN6OloNuiDR7eJRKozBS0nznpnbVauvMYlxpnQT2&#10;v2g9oQ+JGDW01qTCJbY/qQLNR31dE9i6HzpoJ+n5SY3NAZ3snC6vjn0qXtswf/02rn8DAAD//wMA&#10;UEsDBBQABgAIAAAAIQAyI2mi3AAAAAgBAAAPAAAAZHJzL2Rvd25yZXYueG1sTI/BTsMwEETvSPyD&#10;tUhcqtahkVqaxqkQkBsXCqjXbbwkEfE6jd028PUs4gDHnRnNvsk3o+vUiYbQejZwM0tAEVfetlwb&#10;eH0pp7egQkS22HkmA58UYFNcXuSYWX/mZzptY62khEOGBpoY+0zrUDXkMMx8Tyzeux8cRjmHWtsB&#10;z1LuOj1PkoV22LJ8aLCn+4aqj+3RGQjlGx3Kr0k1SXZp7Wl+eHh6RGOur8a7NahIY/wLww++oEMh&#10;THt/ZBtUZ2C6SiUp+lImib9KlwtQ+19BF7n+P6D4BgAA//8DAFBLAQItABQABgAIAAAAIQC2gziS&#10;/gAAAOEBAAATAAAAAAAAAAAAAAAAAAAAAABbQ29udGVudF9UeXBlc10ueG1sUEsBAi0AFAAGAAgA&#10;AAAhADj9If/WAAAAlAEAAAsAAAAAAAAAAAAAAAAALwEAAF9yZWxzLy5yZWxzUEsBAi0AFAAGAAgA&#10;AAAhAHW7B6uMAgAAYwUAAA4AAAAAAAAAAAAAAAAALgIAAGRycy9lMm9Eb2MueG1sUEsBAi0AFAAG&#10;AAgAAAAhADIjaaLcAAAACAEAAA8AAAAAAAAAAAAAAAAA5gQAAGRycy9kb3ducmV2LnhtbFBLBQYA&#10;AAAABAAEAPMAAADvBQAAAAA=&#10;" o:allowincell="f"/>
            </w:pict>
          </mc:Fallback>
        </mc:AlternateContent>
      </w:r>
      <w:r w:rsidR="00F307B4" w:rsidRPr="00DF3DCE">
        <w:rPr>
          <w:b/>
          <w:spacing w:val="-4"/>
          <w:sz w:val="22"/>
        </w:rPr>
        <w:t xml:space="preserve">          </w:t>
      </w:r>
      <w:r w:rsidR="008A496C" w:rsidRPr="00DF3DCE">
        <w:rPr>
          <w:b/>
          <w:spacing w:val="-4"/>
          <w:sz w:val="22"/>
        </w:rPr>
        <w:t>中華民國</w:t>
      </w:r>
      <w:r w:rsidR="008A496C" w:rsidRPr="00DF3DCE">
        <w:rPr>
          <w:b/>
          <w:spacing w:val="-4"/>
          <w:sz w:val="22"/>
        </w:rPr>
        <w:t>1</w:t>
      </w:r>
      <w:r w:rsidR="00B01C76" w:rsidRPr="00DF3DCE">
        <w:rPr>
          <w:rFonts w:hint="eastAsia"/>
          <w:b/>
          <w:spacing w:val="-4"/>
          <w:sz w:val="22"/>
        </w:rPr>
        <w:t>1</w:t>
      </w:r>
      <w:r w:rsidR="00D41079" w:rsidRPr="00DF3DCE">
        <w:rPr>
          <w:rFonts w:hint="eastAsia"/>
          <w:b/>
          <w:spacing w:val="-4"/>
          <w:sz w:val="22"/>
        </w:rPr>
        <w:t>2</w:t>
      </w:r>
      <w:r w:rsidR="008A496C" w:rsidRPr="00DF3DCE">
        <w:rPr>
          <w:b/>
          <w:spacing w:val="-4"/>
          <w:sz w:val="22"/>
        </w:rPr>
        <w:t>年</w:t>
      </w:r>
      <w:r w:rsidR="00BA3D35" w:rsidRPr="00DF3DCE">
        <w:rPr>
          <w:rFonts w:hint="eastAsia"/>
          <w:b/>
          <w:spacing w:val="-4"/>
          <w:sz w:val="22"/>
        </w:rPr>
        <w:t>2</w:t>
      </w:r>
      <w:r w:rsidR="008A496C" w:rsidRPr="00DF3DCE">
        <w:rPr>
          <w:b/>
          <w:spacing w:val="-4"/>
          <w:sz w:val="22"/>
        </w:rPr>
        <w:t>月</w:t>
      </w:r>
      <w:r w:rsidR="00B01C76" w:rsidRPr="00DF3DCE">
        <w:rPr>
          <w:rFonts w:hint="eastAsia"/>
          <w:b/>
          <w:spacing w:val="-4"/>
          <w:sz w:val="22"/>
        </w:rPr>
        <w:t>2</w:t>
      </w:r>
      <w:r w:rsidR="008A6678" w:rsidRPr="00DF3DCE">
        <w:rPr>
          <w:b/>
          <w:spacing w:val="-4"/>
          <w:sz w:val="22"/>
        </w:rPr>
        <w:t>2</w:t>
      </w:r>
      <w:r w:rsidR="008A496C" w:rsidRPr="00DF3DCE">
        <w:rPr>
          <w:b/>
          <w:spacing w:val="-4"/>
          <w:sz w:val="22"/>
        </w:rPr>
        <w:t>日下午</w:t>
      </w:r>
      <w:r w:rsidR="00011298" w:rsidRPr="00DF3DCE">
        <w:rPr>
          <w:rFonts w:hint="eastAsia"/>
          <w:b/>
          <w:spacing w:val="-4"/>
          <w:sz w:val="22"/>
        </w:rPr>
        <w:t>4</w:t>
      </w:r>
      <w:r w:rsidR="008A496C" w:rsidRPr="00DF3DCE">
        <w:rPr>
          <w:b/>
          <w:spacing w:val="-4"/>
          <w:sz w:val="22"/>
        </w:rPr>
        <w:t>時</w:t>
      </w:r>
      <w:r w:rsidR="00CE1420" w:rsidRPr="00DF3DCE">
        <w:rPr>
          <w:rFonts w:hint="eastAsia"/>
          <w:b/>
          <w:spacing w:val="-4"/>
          <w:sz w:val="22"/>
        </w:rPr>
        <w:t>30</w:t>
      </w:r>
      <w:r w:rsidR="00CE1420" w:rsidRPr="00DF3DCE">
        <w:rPr>
          <w:rFonts w:hint="eastAsia"/>
          <w:b/>
          <w:spacing w:val="-4"/>
          <w:sz w:val="22"/>
        </w:rPr>
        <w:t>分</w:t>
      </w:r>
      <w:r w:rsidR="008A496C" w:rsidRPr="00DF3DCE">
        <w:rPr>
          <w:b/>
          <w:spacing w:val="-4"/>
          <w:sz w:val="22"/>
        </w:rPr>
        <w:t>發布，並透過網際網路同步發送</w:t>
      </w:r>
    </w:p>
    <w:tbl>
      <w:tblPr>
        <w:tblW w:w="5870" w:type="dxa"/>
        <w:tblInd w:w="3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1276"/>
        <w:gridCol w:w="1417"/>
        <w:gridCol w:w="1985"/>
      </w:tblGrid>
      <w:tr w:rsidR="00DF3DCE" w:rsidRPr="00DF3DCE" w:rsidTr="00961CA2">
        <w:trPr>
          <w:trHeight w:hRule="exact" w:val="283"/>
        </w:trPr>
        <w:tc>
          <w:tcPr>
            <w:tcW w:w="1192" w:type="dxa"/>
            <w:vAlign w:val="center"/>
          </w:tcPr>
          <w:p w:rsidR="008A496C" w:rsidRPr="00DF3DCE" w:rsidRDefault="008A496C" w:rsidP="00961CA2">
            <w:pPr>
              <w:spacing w:after="0" w:line="300" w:lineRule="exact"/>
              <w:ind w:rightChars="3" w:right="8"/>
              <w:jc w:val="distribute"/>
              <w:rPr>
                <w:b/>
                <w:sz w:val="22"/>
              </w:rPr>
            </w:pPr>
            <w:r w:rsidRPr="00DF3DCE">
              <w:rPr>
                <w:b/>
                <w:sz w:val="22"/>
              </w:rPr>
              <w:t>主辦單位：</w:t>
            </w:r>
          </w:p>
        </w:tc>
        <w:tc>
          <w:tcPr>
            <w:tcW w:w="4678" w:type="dxa"/>
            <w:gridSpan w:val="3"/>
            <w:vAlign w:val="center"/>
          </w:tcPr>
          <w:p w:rsidR="008A496C" w:rsidRPr="00DF3DCE" w:rsidRDefault="008A496C" w:rsidP="00324044">
            <w:pPr>
              <w:spacing w:after="0" w:line="300" w:lineRule="exact"/>
              <w:ind w:right="300"/>
              <w:rPr>
                <w:b/>
                <w:spacing w:val="-4"/>
                <w:sz w:val="22"/>
              </w:rPr>
            </w:pPr>
            <w:r w:rsidRPr="00DF3DCE">
              <w:rPr>
                <w:b/>
                <w:spacing w:val="-4"/>
                <w:sz w:val="22"/>
              </w:rPr>
              <w:t>綜合統計處</w:t>
            </w:r>
          </w:p>
        </w:tc>
      </w:tr>
      <w:tr w:rsidR="00DF3DCE" w:rsidRPr="00DF3DCE" w:rsidTr="00961CA2">
        <w:trPr>
          <w:trHeight w:hRule="exact" w:val="283"/>
        </w:trPr>
        <w:tc>
          <w:tcPr>
            <w:tcW w:w="1192" w:type="dxa"/>
            <w:vAlign w:val="center"/>
          </w:tcPr>
          <w:p w:rsidR="008A496C" w:rsidRPr="00DF3DCE" w:rsidRDefault="008A496C" w:rsidP="00961CA2">
            <w:pPr>
              <w:spacing w:after="0" w:line="300" w:lineRule="exact"/>
              <w:ind w:rightChars="3" w:right="8"/>
              <w:jc w:val="distribute"/>
              <w:rPr>
                <w:b/>
                <w:spacing w:val="-20"/>
                <w:sz w:val="22"/>
              </w:rPr>
            </w:pPr>
            <w:r w:rsidRPr="00DF3DCE">
              <w:rPr>
                <w:b/>
                <w:spacing w:val="-20"/>
                <w:sz w:val="22"/>
              </w:rPr>
              <w:t>新聞聯繫人：</w:t>
            </w:r>
          </w:p>
        </w:tc>
        <w:tc>
          <w:tcPr>
            <w:tcW w:w="1276" w:type="dxa"/>
            <w:vAlign w:val="center"/>
          </w:tcPr>
          <w:p w:rsidR="008A496C" w:rsidRPr="00DF3DCE" w:rsidRDefault="008A496C" w:rsidP="00961CA2">
            <w:pPr>
              <w:spacing w:after="0" w:line="300" w:lineRule="exact"/>
              <w:jc w:val="left"/>
              <w:rPr>
                <w:b/>
                <w:spacing w:val="-4"/>
                <w:sz w:val="22"/>
              </w:rPr>
            </w:pPr>
            <w:r w:rsidRPr="00DF3DCE">
              <w:rPr>
                <w:b/>
                <w:spacing w:val="-4"/>
                <w:sz w:val="22"/>
              </w:rPr>
              <w:t>國民所得科</w:t>
            </w:r>
          </w:p>
        </w:tc>
        <w:tc>
          <w:tcPr>
            <w:tcW w:w="1417" w:type="dxa"/>
            <w:vAlign w:val="center"/>
          </w:tcPr>
          <w:p w:rsidR="008A496C" w:rsidRPr="00DF3DCE" w:rsidRDefault="00AE03A9" w:rsidP="00324044">
            <w:pPr>
              <w:spacing w:after="0" w:line="300" w:lineRule="exact"/>
              <w:ind w:rightChars="27" w:right="76"/>
              <w:rPr>
                <w:b/>
                <w:spacing w:val="-20"/>
                <w:sz w:val="22"/>
              </w:rPr>
            </w:pPr>
            <w:r w:rsidRPr="00DF3DCE">
              <w:rPr>
                <w:rFonts w:hint="eastAsia"/>
                <w:b/>
                <w:spacing w:val="-10"/>
                <w:sz w:val="22"/>
              </w:rPr>
              <w:t>王翠華科長</w:t>
            </w:r>
          </w:p>
        </w:tc>
        <w:tc>
          <w:tcPr>
            <w:tcW w:w="1985" w:type="dxa"/>
            <w:vAlign w:val="center"/>
          </w:tcPr>
          <w:p w:rsidR="008A496C" w:rsidRPr="00DF3DCE" w:rsidRDefault="008A496C" w:rsidP="00961CA2">
            <w:pPr>
              <w:spacing w:after="0" w:line="300" w:lineRule="exact"/>
              <w:ind w:rightChars="50" w:right="140"/>
              <w:jc w:val="right"/>
              <w:rPr>
                <w:b/>
                <w:spacing w:val="-10"/>
                <w:sz w:val="22"/>
              </w:rPr>
            </w:pPr>
            <w:r w:rsidRPr="00DF3DCE">
              <w:rPr>
                <w:b/>
                <w:spacing w:val="-10"/>
                <w:sz w:val="22"/>
              </w:rPr>
              <w:t>電話：</w:t>
            </w:r>
            <w:r w:rsidRPr="00DF3DCE">
              <w:rPr>
                <w:b/>
                <w:spacing w:val="-10"/>
                <w:sz w:val="22"/>
              </w:rPr>
              <w:t>(02)2380-3466</w:t>
            </w:r>
          </w:p>
          <w:p w:rsidR="00B8398E" w:rsidRPr="00DF3DCE" w:rsidRDefault="00B8398E" w:rsidP="00961CA2">
            <w:pPr>
              <w:spacing w:after="0" w:line="300" w:lineRule="exact"/>
              <w:ind w:rightChars="50" w:right="140"/>
              <w:jc w:val="right"/>
              <w:rPr>
                <w:b/>
                <w:spacing w:val="-10"/>
                <w:sz w:val="22"/>
              </w:rPr>
            </w:pPr>
          </w:p>
          <w:p w:rsidR="00B8398E" w:rsidRPr="00DF3DCE" w:rsidRDefault="00B8398E" w:rsidP="00961CA2">
            <w:pPr>
              <w:spacing w:after="0" w:line="300" w:lineRule="exact"/>
              <w:ind w:rightChars="50" w:right="140"/>
              <w:jc w:val="right"/>
              <w:rPr>
                <w:b/>
                <w:spacing w:val="-4"/>
                <w:sz w:val="22"/>
              </w:rPr>
            </w:pPr>
          </w:p>
        </w:tc>
      </w:tr>
      <w:tr w:rsidR="00DF3DCE" w:rsidRPr="00DF3DCE" w:rsidTr="00961CA2">
        <w:trPr>
          <w:trHeight w:hRule="exact" w:val="283"/>
        </w:trPr>
        <w:tc>
          <w:tcPr>
            <w:tcW w:w="1192" w:type="dxa"/>
            <w:vAlign w:val="center"/>
          </w:tcPr>
          <w:p w:rsidR="008A496C" w:rsidRPr="00DF3DCE" w:rsidRDefault="008A496C" w:rsidP="00324044">
            <w:pPr>
              <w:spacing w:after="0" w:line="300" w:lineRule="exact"/>
              <w:ind w:rightChars="27" w:right="76" w:firstLineChars="600" w:firstLine="1201"/>
              <w:jc w:val="left"/>
              <w:rPr>
                <w:b/>
                <w:spacing w:val="-1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A496C" w:rsidRPr="00DF3DCE" w:rsidRDefault="008A496C" w:rsidP="00961CA2">
            <w:pPr>
              <w:spacing w:after="0" w:line="300" w:lineRule="exact"/>
              <w:jc w:val="left"/>
              <w:rPr>
                <w:b/>
                <w:spacing w:val="-4"/>
                <w:sz w:val="22"/>
              </w:rPr>
            </w:pPr>
            <w:r w:rsidRPr="00DF3DCE">
              <w:rPr>
                <w:b/>
                <w:spacing w:val="-4"/>
                <w:sz w:val="22"/>
              </w:rPr>
              <w:t>經濟預測科</w:t>
            </w:r>
          </w:p>
        </w:tc>
        <w:tc>
          <w:tcPr>
            <w:tcW w:w="1417" w:type="dxa"/>
            <w:vAlign w:val="center"/>
          </w:tcPr>
          <w:p w:rsidR="008A496C" w:rsidRPr="00DF3DCE" w:rsidRDefault="001401DB" w:rsidP="00324044">
            <w:pPr>
              <w:spacing w:after="0" w:line="300" w:lineRule="exact"/>
              <w:ind w:rightChars="27" w:right="76"/>
              <w:rPr>
                <w:b/>
                <w:spacing w:val="-4"/>
                <w:sz w:val="22"/>
              </w:rPr>
            </w:pPr>
            <w:r w:rsidRPr="00DF3DCE">
              <w:rPr>
                <w:rFonts w:hint="eastAsia"/>
                <w:b/>
                <w:spacing w:val="-10"/>
                <w:sz w:val="22"/>
              </w:rPr>
              <w:t>蔡秀慧</w:t>
            </w:r>
            <w:r w:rsidR="008A496C" w:rsidRPr="00DF3DCE">
              <w:rPr>
                <w:b/>
                <w:spacing w:val="-10"/>
                <w:sz w:val="22"/>
              </w:rPr>
              <w:t>科長</w:t>
            </w:r>
          </w:p>
        </w:tc>
        <w:tc>
          <w:tcPr>
            <w:tcW w:w="1985" w:type="dxa"/>
            <w:vAlign w:val="center"/>
          </w:tcPr>
          <w:p w:rsidR="008A496C" w:rsidRPr="00DF3DCE" w:rsidRDefault="008A496C" w:rsidP="00961CA2">
            <w:pPr>
              <w:spacing w:after="0" w:line="300" w:lineRule="exact"/>
              <w:ind w:rightChars="50" w:right="140"/>
              <w:jc w:val="right"/>
              <w:rPr>
                <w:b/>
                <w:spacing w:val="-10"/>
                <w:sz w:val="22"/>
              </w:rPr>
            </w:pPr>
            <w:r w:rsidRPr="00DF3DCE">
              <w:rPr>
                <w:b/>
                <w:spacing w:val="-10"/>
                <w:sz w:val="22"/>
              </w:rPr>
              <w:t>電話：</w:t>
            </w:r>
            <w:r w:rsidRPr="00DF3DCE">
              <w:rPr>
                <w:b/>
                <w:spacing w:val="-10"/>
                <w:sz w:val="22"/>
              </w:rPr>
              <w:t>(02)2380-3487</w:t>
            </w:r>
          </w:p>
          <w:p w:rsidR="00B8398E" w:rsidRPr="00DF3DCE" w:rsidRDefault="00B8398E" w:rsidP="00961CA2">
            <w:pPr>
              <w:spacing w:after="0" w:line="300" w:lineRule="exact"/>
              <w:ind w:rightChars="50" w:right="140"/>
              <w:jc w:val="right"/>
              <w:rPr>
                <w:b/>
                <w:spacing w:val="-10"/>
                <w:sz w:val="22"/>
              </w:rPr>
            </w:pPr>
          </w:p>
          <w:p w:rsidR="00B8398E" w:rsidRPr="00DF3DCE" w:rsidRDefault="00B8398E" w:rsidP="00961CA2">
            <w:pPr>
              <w:spacing w:after="0" w:line="300" w:lineRule="exact"/>
              <w:ind w:rightChars="50" w:right="140"/>
              <w:jc w:val="right"/>
              <w:rPr>
                <w:b/>
                <w:spacing w:val="-10"/>
                <w:sz w:val="22"/>
              </w:rPr>
            </w:pPr>
          </w:p>
        </w:tc>
      </w:tr>
      <w:tr w:rsidR="00DF3DCE" w:rsidRPr="00DF3DCE" w:rsidTr="0035787C">
        <w:trPr>
          <w:trHeight w:hRule="exact" w:val="283"/>
        </w:trPr>
        <w:tc>
          <w:tcPr>
            <w:tcW w:w="1192" w:type="dxa"/>
            <w:vAlign w:val="center"/>
          </w:tcPr>
          <w:p w:rsidR="00BE1FD8" w:rsidRPr="00DF3DCE" w:rsidRDefault="00BE1FD8" w:rsidP="00BE1FD8">
            <w:pPr>
              <w:spacing w:after="0" w:line="300" w:lineRule="exact"/>
              <w:ind w:rightChars="27" w:right="76" w:firstLineChars="600" w:firstLine="1201"/>
              <w:jc w:val="left"/>
              <w:rPr>
                <w:b/>
                <w:spacing w:val="-10"/>
                <w:sz w:val="22"/>
              </w:rPr>
            </w:pPr>
          </w:p>
        </w:tc>
        <w:tc>
          <w:tcPr>
            <w:tcW w:w="1276" w:type="dxa"/>
          </w:tcPr>
          <w:p w:rsidR="00BE1FD8" w:rsidRPr="00DF3DCE" w:rsidRDefault="00BE1FD8" w:rsidP="00BE1FD8">
            <w:pPr>
              <w:spacing w:after="0" w:line="300" w:lineRule="exact"/>
              <w:jc w:val="left"/>
              <w:rPr>
                <w:b/>
                <w:spacing w:val="-4"/>
                <w:sz w:val="22"/>
              </w:rPr>
            </w:pPr>
            <w:r w:rsidRPr="00DF3DCE">
              <w:rPr>
                <w:rFonts w:hint="eastAsia"/>
                <w:b/>
                <w:spacing w:val="-4"/>
                <w:sz w:val="22"/>
              </w:rPr>
              <w:t>產業關聯科</w:t>
            </w:r>
          </w:p>
        </w:tc>
        <w:tc>
          <w:tcPr>
            <w:tcW w:w="1417" w:type="dxa"/>
          </w:tcPr>
          <w:p w:rsidR="00BE1FD8" w:rsidRPr="00DF3DCE" w:rsidRDefault="00A557C7" w:rsidP="00BE1FD8">
            <w:pPr>
              <w:spacing w:after="0" w:line="300" w:lineRule="exact"/>
              <w:ind w:rightChars="27" w:right="76"/>
              <w:rPr>
                <w:b/>
                <w:spacing w:val="-16"/>
                <w:sz w:val="22"/>
              </w:rPr>
            </w:pPr>
            <w:r w:rsidRPr="00DF3DCE">
              <w:rPr>
                <w:rFonts w:hint="eastAsia"/>
                <w:b/>
                <w:spacing w:val="-10"/>
                <w:sz w:val="22"/>
              </w:rPr>
              <w:t>王怡程</w:t>
            </w:r>
            <w:r w:rsidRPr="00DF3DCE">
              <w:rPr>
                <w:b/>
                <w:spacing w:val="-10"/>
                <w:sz w:val="22"/>
              </w:rPr>
              <w:t>科長</w:t>
            </w:r>
          </w:p>
        </w:tc>
        <w:tc>
          <w:tcPr>
            <w:tcW w:w="1985" w:type="dxa"/>
          </w:tcPr>
          <w:p w:rsidR="00BE1FD8" w:rsidRPr="00DF3DCE" w:rsidRDefault="00BE1FD8" w:rsidP="00BE1FD8">
            <w:pPr>
              <w:spacing w:after="0" w:line="300" w:lineRule="exact"/>
              <w:ind w:rightChars="50" w:right="140"/>
              <w:jc w:val="right"/>
              <w:rPr>
                <w:b/>
                <w:spacing w:val="-4"/>
                <w:sz w:val="22"/>
              </w:rPr>
            </w:pPr>
            <w:r w:rsidRPr="00DF3DCE">
              <w:rPr>
                <w:rFonts w:hint="eastAsia"/>
                <w:b/>
                <w:spacing w:val="-10"/>
                <w:sz w:val="22"/>
              </w:rPr>
              <w:t>電話：</w:t>
            </w:r>
            <w:r w:rsidRPr="00DF3DCE">
              <w:rPr>
                <w:rFonts w:hint="eastAsia"/>
                <w:b/>
                <w:spacing w:val="-10"/>
                <w:sz w:val="22"/>
              </w:rPr>
              <w:t>(02)2380-3504</w:t>
            </w:r>
          </w:p>
        </w:tc>
      </w:tr>
    </w:tbl>
    <w:p w:rsidR="00E81CF5" w:rsidRPr="00DF3DCE" w:rsidRDefault="00E81CF5" w:rsidP="009D19EC">
      <w:pPr>
        <w:spacing w:before="120" w:after="60" w:line="460" w:lineRule="exact"/>
        <w:jc w:val="center"/>
        <w:rPr>
          <w:b/>
          <w:sz w:val="36"/>
        </w:rPr>
      </w:pPr>
      <w:r w:rsidRPr="00DF3DCE">
        <w:rPr>
          <w:b/>
          <w:sz w:val="36"/>
        </w:rPr>
        <w:t>國民所得統計及國內經濟情勢展望</w:t>
      </w:r>
    </w:p>
    <w:p w:rsidR="00E81CF5" w:rsidRPr="00DF3DCE" w:rsidRDefault="00E81CF5" w:rsidP="00D91980">
      <w:pPr>
        <w:pStyle w:val="1"/>
        <w:spacing w:beforeLines="100" w:before="240" w:afterLines="20" w:after="48" w:line="440" w:lineRule="atLeast"/>
        <w:rPr>
          <w:rFonts w:ascii="Times New Roman" w:eastAsia="標楷體" w:hAnsi="Times New Roman"/>
          <w:sz w:val="32"/>
          <w:lang w:val="en-US" w:eastAsia="zh-TW"/>
        </w:rPr>
      </w:pPr>
      <w:r w:rsidRPr="00DF3DCE">
        <w:rPr>
          <w:rFonts w:ascii="Times New Roman" w:eastAsia="標楷體" w:hAnsi="Times New Roman"/>
          <w:sz w:val="32"/>
          <w:lang w:val="en-US" w:eastAsia="zh-TW"/>
        </w:rPr>
        <w:t>壹、摘要</w:t>
      </w:r>
    </w:p>
    <w:p w:rsidR="003B530F" w:rsidRPr="00DF3DCE" w:rsidRDefault="00E13304" w:rsidP="00C37339">
      <w:pPr>
        <w:widowControl/>
        <w:autoSpaceDE/>
        <w:autoSpaceDN/>
        <w:spacing w:beforeLines="20" w:before="48" w:afterLines="20" w:after="48" w:line="440" w:lineRule="atLeast"/>
        <w:ind w:firstLine="561"/>
        <w:rPr>
          <w:spacing w:val="4"/>
          <w:szCs w:val="28"/>
        </w:rPr>
      </w:pPr>
      <w:r w:rsidRPr="00DF3DCE">
        <w:rPr>
          <w:spacing w:val="4"/>
          <w:szCs w:val="28"/>
        </w:rPr>
        <w:t>行政院主計總處國民所得統計評審會於本</w:t>
      </w:r>
      <w:r w:rsidR="00011298" w:rsidRPr="00DF3DCE">
        <w:rPr>
          <w:spacing w:val="4"/>
          <w:szCs w:val="28"/>
        </w:rPr>
        <w:t>(</w:t>
      </w:r>
      <w:r w:rsidR="00B01C76" w:rsidRPr="00DF3DCE">
        <w:rPr>
          <w:rFonts w:hint="eastAsia"/>
          <w:spacing w:val="4"/>
          <w:szCs w:val="28"/>
        </w:rPr>
        <w:t>2</w:t>
      </w:r>
      <w:r w:rsidR="008A6678" w:rsidRPr="00DF3DCE">
        <w:rPr>
          <w:spacing w:val="4"/>
          <w:szCs w:val="28"/>
        </w:rPr>
        <w:t>2</w:t>
      </w:r>
      <w:r w:rsidRPr="00DF3DCE">
        <w:rPr>
          <w:spacing w:val="4"/>
          <w:szCs w:val="28"/>
        </w:rPr>
        <w:t>)</w:t>
      </w:r>
      <w:r w:rsidRPr="00DF3DCE">
        <w:rPr>
          <w:spacing w:val="4"/>
          <w:szCs w:val="28"/>
        </w:rPr>
        <w:t>日下午</w:t>
      </w:r>
      <w:r w:rsidRPr="00DF3DCE">
        <w:rPr>
          <w:spacing w:val="4"/>
          <w:szCs w:val="28"/>
        </w:rPr>
        <w:t>2</w:t>
      </w:r>
      <w:r w:rsidRPr="00DF3DCE">
        <w:rPr>
          <w:spacing w:val="4"/>
          <w:szCs w:val="28"/>
        </w:rPr>
        <w:t>點召開，</w:t>
      </w:r>
      <w:r w:rsidRPr="00DF3DCE">
        <w:t>審議</w:t>
      </w:r>
      <w:r w:rsidR="00D51A8E" w:rsidRPr="00DF3DCE">
        <w:rPr>
          <w:rFonts w:hint="eastAsia"/>
        </w:rPr>
        <w:t>1</w:t>
      </w:r>
      <w:r w:rsidR="00D51A8E" w:rsidRPr="00DF3DCE">
        <w:t>1</w:t>
      </w:r>
      <w:r w:rsidR="00D41079" w:rsidRPr="00DF3DCE">
        <w:rPr>
          <w:rFonts w:hint="eastAsia"/>
        </w:rPr>
        <w:t>1</w:t>
      </w:r>
      <w:r w:rsidR="00D51A8E" w:rsidRPr="00DF3DCE">
        <w:rPr>
          <w:rFonts w:hint="eastAsia"/>
        </w:rPr>
        <w:t>年第</w:t>
      </w:r>
      <w:r w:rsidR="00D51A8E" w:rsidRPr="00DF3DCE">
        <w:rPr>
          <w:rFonts w:hint="eastAsia"/>
        </w:rPr>
        <w:t>3</w:t>
      </w:r>
      <w:r w:rsidR="00D51A8E" w:rsidRPr="00DF3DCE">
        <w:rPr>
          <w:rFonts w:hint="eastAsia"/>
        </w:rPr>
        <w:t>季國民所得統計修正、第</w:t>
      </w:r>
      <w:r w:rsidR="00D51A8E" w:rsidRPr="00DF3DCE">
        <w:rPr>
          <w:rFonts w:hint="eastAsia"/>
        </w:rPr>
        <w:t>4</w:t>
      </w:r>
      <w:r w:rsidR="00D51A8E" w:rsidRPr="00DF3DCE">
        <w:rPr>
          <w:rFonts w:hint="eastAsia"/>
        </w:rPr>
        <w:t>季初步統計，以及</w:t>
      </w:r>
      <w:r w:rsidR="00D51A8E" w:rsidRPr="00DF3DCE">
        <w:rPr>
          <w:rFonts w:hint="eastAsia"/>
        </w:rPr>
        <w:t>11</w:t>
      </w:r>
      <w:r w:rsidR="00D41079" w:rsidRPr="00DF3DCE">
        <w:rPr>
          <w:rFonts w:hint="eastAsia"/>
        </w:rPr>
        <w:t>2</w:t>
      </w:r>
      <w:r w:rsidR="00D51A8E" w:rsidRPr="00DF3DCE">
        <w:rPr>
          <w:rFonts w:hint="eastAsia"/>
        </w:rPr>
        <w:t>年預測等案</w:t>
      </w:r>
      <w:r w:rsidRPr="00DF3DCE">
        <w:rPr>
          <w:spacing w:val="4"/>
          <w:szCs w:val="28"/>
        </w:rPr>
        <w:t>，</w:t>
      </w:r>
      <w:r w:rsidRPr="00DF3DCE">
        <w:t>主要結果如次：</w:t>
      </w:r>
    </w:p>
    <w:p w:rsidR="00A461BF" w:rsidRPr="00DF3DCE" w:rsidRDefault="00AE03A9" w:rsidP="00A461BF">
      <w:pPr>
        <w:pStyle w:val="2"/>
        <w:kinsoku/>
        <w:spacing w:beforeLines="20" w:before="48" w:afterLines="20" w:after="48" w:line="440" w:lineRule="atLeast"/>
        <w:ind w:left="561" w:rightChars="90" w:right="252" w:hanging="561"/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</w:pPr>
      <w:r w:rsidRPr="00DF3DCE">
        <w:rPr>
          <w:rFonts w:ascii="Times New Roman" w:eastAsia="標楷體" w:hAnsi="標楷體" w:hint="eastAsia"/>
          <w:spacing w:val="-2"/>
          <w:sz w:val="28"/>
          <w:szCs w:val="28"/>
          <w:lang w:val="en-US" w:eastAsia="zh-TW"/>
        </w:rPr>
        <w:t>一、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11</w:t>
      </w:r>
      <w:r w:rsidR="00D41079" w:rsidRPr="00DF3DCE">
        <w:rPr>
          <w:rFonts w:ascii="Times New Roman" w:eastAsia="標楷體" w:hAnsi="Times New Roman" w:hint="eastAsia"/>
          <w:spacing w:val="-4"/>
          <w:sz w:val="28"/>
          <w:szCs w:val="28"/>
          <w:lang w:val="en-US" w:eastAsia="zh-TW"/>
        </w:rPr>
        <w:t>1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年第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4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季初步統計經濟成長率為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-0.41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％，</w:t>
      </w:r>
      <w:r w:rsidR="00914746" w:rsidRPr="00DF3DCE">
        <w:rPr>
          <w:rFonts w:ascii="Times New Roman" w:eastAsia="標楷體" w:hAnsi="Times New Roman" w:hint="eastAsia"/>
          <w:spacing w:val="-4"/>
          <w:sz w:val="28"/>
          <w:szCs w:val="28"/>
          <w:lang w:val="en-US" w:eastAsia="zh-TW"/>
        </w:rPr>
        <w:t>較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11</w:t>
      </w:r>
      <w:r w:rsidR="00D41079" w:rsidRPr="00DF3DCE">
        <w:rPr>
          <w:rFonts w:ascii="Times New Roman" w:eastAsia="標楷體" w:hAnsi="Times New Roman" w:hint="eastAsia"/>
          <w:spacing w:val="-4"/>
          <w:sz w:val="28"/>
          <w:szCs w:val="28"/>
          <w:lang w:val="en-US" w:eastAsia="zh-TW"/>
        </w:rPr>
        <w:t>2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年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月</w:t>
      </w:r>
      <w:proofErr w:type="gramStart"/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概估數</w:t>
      </w:r>
      <w:r w:rsidR="0009530D" w:rsidRPr="00DF3DCE">
        <w:rPr>
          <w:rFonts w:ascii="Times New Roman" w:eastAsia="標楷體" w:hAnsi="Times New Roman" w:hint="eastAsia"/>
          <w:spacing w:val="-4"/>
          <w:sz w:val="28"/>
          <w:szCs w:val="28"/>
          <w:lang w:val="en-US" w:eastAsia="zh-TW"/>
        </w:rPr>
        <w:t>上</w:t>
      </w:r>
      <w:proofErr w:type="gramEnd"/>
      <w:r w:rsidR="00914746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修</w:t>
      </w:r>
      <w:r w:rsidR="00914746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0.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45</w:t>
      </w:r>
      <w:r w:rsidR="00914746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個百分點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；第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季經濟成長率修正為</w:t>
      </w:r>
      <w:r w:rsidR="0009530D" w:rsidRPr="00DF3DCE">
        <w:rPr>
          <w:rFonts w:ascii="Times New Roman" w:eastAsia="標楷體" w:hAnsi="Times New Roman" w:hint="eastAsia"/>
          <w:spacing w:val="-4"/>
          <w:sz w:val="28"/>
          <w:szCs w:val="28"/>
          <w:lang w:val="en-US" w:eastAsia="zh-TW"/>
        </w:rPr>
        <w:t>3.64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(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原為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4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.</w:t>
      </w:r>
      <w:r w:rsidR="009B3FEA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0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)</w:t>
      </w:r>
      <w:r w:rsidR="00A461BF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。</w:t>
      </w:r>
    </w:p>
    <w:p w:rsidR="00A461BF" w:rsidRPr="00DF3DCE" w:rsidRDefault="00A461BF" w:rsidP="00A461BF">
      <w:pPr>
        <w:pStyle w:val="2"/>
        <w:kinsoku/>
        <w:spacing w:beforeLines="20" w:before="48" w:afterLines="20" w:after="48" w:line="440" w:lineRule="atLeast"/>
        <w:ind w:left="561" w:rightChars="90" w:right="252" w:hanging="561"/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</w:pP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二、</w:t>
      </w:r>
      <w:proofErr w:type="gramStart"/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併</w:t>
      </w:r>
      <w:proofErr w:type="gramEnd"/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計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11</w:t>
      </w:r>
      <w:r w:rsidR="00D41079" w:rsidRPr="00DF3DCE">
        <w:rPr>
          <w:rFonts w:ascii="Times New Roman" w:eastAsia="標楷體" w:hAnsi="Times New Roman" w:hint="eastAsia"/>
          <w:spacing w:val="-4"/>
          <w:sz w:val="28"/>
          <w:szCs w:val="28"/>
          <w:lang w:val="en-US" w:eastAsia="zh-TW"/>
        </w:rPr>
        <w:t>1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年上半年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(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第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、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季經濟成長率分別為</w:t>
      </w:r>
      <w:r w:rsidR="008A6678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3.87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％、</w:t>
      </w:r>
      <w:r w:rsidR="008A6678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2.95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)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，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11</w:t>
      </w:r>
      <w:r w:rsidR="00D41079" w:rsidRPr="00DF3DCE">
        <w:rPr>
          <w:rFonts w:ascii="Times New Roman" w:eastAsia="標楷體" w:hAnsi="Times New Roman" w:hint="eastAsia"/>
          <w:spacing w:val="-4"/>
          <w:sz w:val="28"/>
          <w:szCs w:val="28"/>
          <w:lang w:val="en-US" w:eastAsia="zh-TW"/>
        </w:rPr>
        <w:t>1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全年經濟成長率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</w:t>
      </w:r>
      <w:r w:rsidR="00F22906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.</w:t>
      </w:r>
      <w:r w:rsidR="00463472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45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％，較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11</w:t>
      </w:r>
      <w:r w:rsidR="00D41079" w:rsidRPr="00DF3DCE">
        <w:rPr>
          <w:rFonts w:ascii="Times New Roman" w:eastAsia="標楷體" w:hAnsi="Times New Roman" w:hint="eastAsia"/>
          <w:spacing w:val="-4"/>
          <w:sz w:val="28"/>
          <w:szCs w:val="28"/>
          <w:lang w:val="en-US" w:eastAsia="zh-TW"/>
        </w:rPr>
        <w:t>2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年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月</w:t>
      </w:r>
      <w:proofErr w:type="gramStart"/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概估數</w:t>
      </w:r>
      <w:proofErr w:type="gramEnd"/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</w:t>
      </w:r>
      <w:r w:rsidR="00B81EA3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.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43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</w:t>
      </w:r>
      <w:r w:rsidR="0009530D" w:rsidRPr="00DF3DCE">
        <w:rPr>
          <w:rFonts w:ascii="Times New Roman" w:eastAsia="標楷體" w:hAnsi="Times New Roman" w:hint="eastAsia"/>
          <w:spacing w:val="-4"/>
          <w:sz w:val="28"/>
          <w:szCs w:val="28"/>
          <w:lang w:val="en-US" w:eastAsia="zh-TW"/>
        </w:rPr>
        <w:t>上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修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0.02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個百分點，每人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GDP</w:t>
      </w:r>
      <w:r w:rsidR="00505AE3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 xml:space="preserve"> </w:t>
      </w:r>
      <w:r w:rsidR="00B81EA3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萬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,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811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美元，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CPI</w:t>
      </w:r>
      <w:r w:rsidR="00AE1C82" w:rsidRPr="00DF3DCE">
        <w:rPr>
          <w:rFonts w:ascii="Times New Roman" w:eastAsia="標楷體" w:hAnsi="Times New Roman" w:hint="eastAsia"/>
          <w:spacing w:val="-4"/>
          <w:sz w:val="28"/>
          <w:szCs w:val="28"/>
          <w:lang w:val="en-US" w:eastAsia="zh-TW"/>
        </w:rPr>
        <w:t>上漲</w:t>
      </w:r>
      <w:r w:rsidR="0009530D" w:rsidRPr="00DF3DCE">
        <w:rPr>
          <w:rFonts w:ascii="Times New Roman" w:eastAsia="標楷體" w:hAnsi="Times New Roman" w:hint="eastAsia"/>
          <w:spacing w:val="-4"/>
          <w:sz w:val="28"/>
          <w:szCs w:val="28"/>
          <w:lang w:val="en-US" w:eastAsia="zh-TW"/>
        </w:rPr>
        <w:t>2</w:t>
      </w:r>
      <w:r w:rsidR="00AE1C82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.9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5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％。</w:t>
      </w:r>
    </w:p>
    <w:p w:rsidR="00AE03A9" w:rsidRPr="00DF3DCE" w:rsidRDefault="00A461BF" w:rsidP="00A461BF">
      <w:pPr>
        <w:pStyle w:val="2"/>
        <w:kinsoku/>
        <w:spacing w:beforeLines="20" w:before="48" w:afterLines="20" w:after="48" w:line="440" w:lineRule="atLeast"/>
        <w:ind w:left="561" w:rightChars="90" w:right="252" w:hanging="561"/>
        <w:rPr>
          <w:rFonts w:ascii="Times New Roman" w:eastAsia="標楷體" w:hAnsi="標楷體"/>
          <w:spacing w:val="-4"/>
          <w:sz w:val="28"/>
          <w:szCs w:val="28"/>
          <w:lang w:val="en-US" w:eastAsia="zh-TW"/>
        </w:rPr>
      </w:pP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三、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預測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11</w:t>
      </w:r>
      <w:r w:rsidR="00D41079" w:rsidRPr="00DF3DCE">
        <w:rPr>
          <w:rFonts w:ascii="Times New Roman" w:eastAsia="標楷體" w:hAnsi="Times New Roman" w:hint="eastAsia"/>
          <w:spacing w:val="-8"/>
          <w:sz w:val="28"/>
          <w:szCs w:val="28"/>
          <w:lang w:val="en-US" w:eastAsia="zh-TW"/>
        </w:rPr>
        <w:t>2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年經濟成長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.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12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％，較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11</w:t>
      </w:r>
      <w:r w:rsidR="00D41079" w:rsidRPr="00DF3DCE">
        <w:rPr>
          <w:rFonts w:ascii="Times New Roman" w:eastAsia="標楷體" w:hAnsi="Times New Roman" w:hint="eastAsia"/>
          <w:spacing w:val="-8"/>
          <w:sz w:val="28"/>
          <w:szCs w:val="28"/>
          <w:lang w:val="en-US" w:eastAsia="zh-TW"/>
        </w:rPr>
        <w:t>1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年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11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月預測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2.7</w:t>
      </w:r>
      <w:r w:rsidR="00720B8C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5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％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下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修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0.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63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個百分點，每人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GDP 3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萬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3,0</w:t>
      </w:r>
      <w:r w:rsidR="006910D1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44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美元，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CPI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上漲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</w:t>
      </w:r>
      <w:r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.</w:t>
      </w:r>
      <w:r w:rsidR="0009530D" w:rsidRPr="00DF3DCE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16</w:t>
      </w:r>
      <w:r w:rsidRPr="00DF3DCE">
        <w:rPr>
          <w:rFonts w:ascii="Times New Roman" w:eastAsia="標楷體" w:hAnsi="Times New Roman"/>
          <w:spacing w:val="-8"/>
          <w:sz w:val="28"/>
          <w:szCs w:val="28"/>
          <w:lang w:val="en-US" w:eastAsia="zh-TW"/>
        </w:rPr>
        <w:t>％</w:t>
      </w:r>
      <w:r w:rsidR="00AE03A9" w:rsidRPr="00DF3DCE">
        <w:rPr>
          <w:rFonts w:ascii="Times New Roman" w:eastAsia="標楷體" w:hAnsi="標楷體" w:hint="eastAsia"/>
          <w:spacing w:val="-4"/>
          <w:sz w:val="28"/>
          <w:szCs w:val="28"/>
          <w:lang w:val="en-US" w:eastAsia="zh-TW"/>
        </w:rPr>
        <w:t>。</w:t>
      </w:r>
    </w:p>
    <w:p w:rsidR="007A1F3D" w:rsidRPr="00DF3DCE" w:rsidRDefault="00DD7AD5" w:rsidP="003C6F5C">
      <w:pPr>
        <w:keepNext/>
        <w:spacing w:beforeLines="100" w:before="240" w:afterLines="20" w:after="48" w:line="440" w:lineRule="atLeast"/>
        <w:outlineLvl w:val="0"/>
        <w:rPr>
          <w:b/>
          <w:kern w:val="52"/>
          <w:sz w:val="32"/>
        </w:rPr>
      </w:pPr>
      <w:r w:rsidRPr="00DF3DCE">
        <w:rPr>
          <w:b/>
          <w:kern w:val="52"/>
          <w:sz w:val="32"/>
        </w:rPr>
        <w:t>貳、國民所得統計及預測</w:t>
      </w:r>
    </w:p>
    <w:p w:rsidR="00D3094A" w:rsidRPr="00DF3DCE" w:rsidRDefault="00D3094A" w:rsidP="00092048">
      <w:pPr>
        <w:kinsoku/>
        <w:overflowPunct/>
        <w:autoSpaceDE/>
        <w:autoSpaceDN/>
        <w:spacing w:beforeLines="20" w:before="48" w:after="0" w:line="440" w:lineRule="atLeast"/>
        <w:textAlignment w:val="bottom"/>
        <w:rPr>
          <w:b/>
          <w:szCs w:val="28"/>
        </w:rPr>
      </w:pPr>
      <w:r w:rsidRPr="00DF3DCE">
        <w:rPr>
          <w:b/>
          <w:szCs w:val="28"/>
        </w:rPr>
        <w:t>一、</w:t>
      </w:r>
      <w:r w:rsidR="00392974" w:rsidRPr="00DF3DCE">
        <w:rPr>
          <w:rFonts w:hint="eastAsia"/>
          <w:b/>
          <w:szCs w:val="28"/>
        </w:rPr>
        <w:t>11</w:t>
      </w:r>
      <w:r w:rsidR="000E7C88" w:rsidRPr="00DF3DCE">
        <w:rPr>
          <w:rFonts w:hint="eastAsia"/>
          <w:b/>
          <w:szCs w:val="28"/>
        </w:rPr>
        <w:t>1</w:t>
      </w:r>
      <w:r w:rsidR="00392974" w:rsidRPr="00DF3DCE">
        <w:rPr>
          <w:rFonts w:hint="eastAsia"/>
          <w:b/>
          <w:szCs w:val="28"/>
        </w:rPr>
        <w:t>年第</w:t>
      </w:r>
      <w:r w:rsidR="00392974" w:rsidRPr="00DF3DCE">
        <w:rPr>
          <w:rFonts w:hint="eastAsia"/>
          <w:b/>
          <w:szCs w:val="28"/>
        </w:rPr>
        <w:t>4</w:t>
      </w:r>
      <w:r w:rsidR="00392974" w:rsidRPr="00DF3DCE">
        <w:rPr>
          <w:rFonts w:hint="eastAsia"/>
          <w:b/>
          <w:szCs w:val="28"/>
        </w:rPr>
        <w:t>季及全年經濟成長初步統</w:t>
      </w:r>
      <w:r w:rsidR="00030689" w:rsidRPr="00DF3DCE">
        <w:rPr>
          <w:rFonts w:hint="eastAsia"/>
          <w:b/>
          <w:szCs w:val="28"/>
        </w:rPr>
        <w:t>計</w:t>
      </w:r>
    </w:p>
    <w:p w:rsidR="006B6F2F" w:rsidRPr="00DF3DCE" w:rsidRDefault="000018D7" w:rsidP="00092048">
      <w:pPr>
        <w:pStyle w:val="a6"/>
        <w:spacing w:beforeLines="20" w:before="48" w:afterLines="20" w:after="48" w:line="440" w:lineRule="atLeast"/>
        <w:ind w:left="0" w:firstLineChars="50" w:firstLine="140"/>
        <w:rPr>
          <w:b/>
        </w:rPr>
      </w:pPr>
      <w:r w:rsidRPr="00DF3DCE">
        <w:rPr>
          <w:rFonts w:hint="eastAsia"/>
          <w:b/>
        </w:rPr>
        <w:t>(</w:t>
      </w:r>
      <w:proofErr w:type="gramStart"/>
      <w:r w:rsidRPr="00DF3DCE">
        <w:rPr>
          <w:rFonts w:hint="eastAsia"/>
          <w:b/>
        </w:rPr>
        <w:t>一</w:t>
      </w:r>
      <w:proofErr w:type="gramEnd"/>
      <w:r w:rsidRPr="00DF3DCE">
        <w:rPr>
          <w:b/>
        </w:rPr>
        <w:t>)</w:t>
      </w:r>
      <w:r w:rsidR="00092048" w:rsidRPr="00DF3DCE">
        <w:rPr>
          <w:b/>
        </w:rPr>
        <w:t xml:space="preserve"> </w:t>
      </w:r>
      <w:r w:rsidR="006B6F2F" w:rsidRPr="00DF3DCE">
        <w:rPr>
          <w:rFonts w:hint="eastAsia"/>
          <w:b/>
        </w:rPr>
        <w:t>11</w:t>
      </w:r>
      <w:r w:rsidR="000E7C88" w:rsidRPr="00DF3DCE">
        <w:rPr>
          <w:rFonts w:hint="eastAsia"/>
          <w:b/>
        </w:rPr>
        <w:t>1</w:t>
      </w:r>
      <w:r w:rsidR="006B6F2F" w:rsidRPr="00DF3DCE">
        <w:rPr>
          <w:rFonts w:hint="eastAsia"/>
          <w:b/>
        </w:rPr>
        <w:t>年第</w:t>
      </w:r>
      <w:r w:rsidR="006B6F2F" w:rsidRPr="00DF3DCE">
        <w:rPr>
          <w:rFonts w:hint="eastAsia"/>
          <w:b/>
        </w:rPr>
        <w:t>4</w:t>
      </w:r>
      <w:r w:rsidR="006B6F2F" w:rsidRPr="00DF3DCE">
        <w:rPr>
          <w:rFonts w:hint="eastAsia"/>
          <w:b/>
        </w:rPr>
        <w:t>季</w:t>
      </w:r>
      <w:r w:rsidR="006B6F2F" w:rsidRPr="00DF3DCE">
        <w:rPr>
          <w:rFonts w:hint="eastAsia"/>
          <w:b/>
        </w:rPr>
        <w:t>GDP</w:t>
      </w:r>
      <w:r w:rsidR="006B6F2F" w:rsidRPr="00DF3DCE">
        <w:rPr>
          <w:rFonts w:hint="eastAsia"/>
          <w:b/>
        </w:rPr>
        <w:t>表現</w:t>
      </w:r>
    </w:p>
    <w:p w:rsidR="00D3094A" w:rsidRPr="00880C0D" w:rsidRDefault="00880C0D" w:rsidP="000018D7">
      <w:pPr>
        <w:kinsoku/>
        <w:overflowPunct/>
        <w:autoSpaceDE/>
        <w:autoSpaceDN/>
        <w:spacing w:after="0" w:line="440" w:lineRule="atLeast"/>
        <w:ind w:leftChars="253" w:left="708" w:firstLineChars="202" w:firstLine="558"/>
        <w:textAlignment w:val="bottom"/>
        <w:rPr>
          <w:spacing w:val="-2"/>
          <w:szCs w:val="28"/>
        </w:rPr>
      </w:pPr>
      <w:r w:rsidRPr="00880C0D">
        <w:rPr>
          <w:rFonts w:hint="eastAsia"/>
          <w:spacing w:val="-2"/>
          <w:szCs w:val="28"/>
        </w:rPr>
        <w:t>去</w:t>
      </w:r>
      <w:r w:rsidRPr="00880C0D">
        <w:rPr>
          <w:rFonts w:hint="eastAsia"/>
          <w:spacing w:val="-2"/>
          <w:szCs w:val="28"/>
        </w:rPr>
        <w:t>(111)</w:t>
      </w:r>
      <w:r w:rsidRPr="00880C0D">
        <w:rPr>
          <w:rFonts w:hint="eastAsia"/>
          <w:spacing w:val="-2"/>
          <w:szCs w:val="28"/>
        </w:rPr>
        <w:t>年第</w:t>
      </w:r>
      <w:r w:rsidRPr="00880C0D">
        <w:rPr>
          <w:rFonts w:hint="eastAsia"/>
          <w:spacing w:val="-2"/>
          <w:szCs w:val="28"/>
        </w:rPr>
        <w:t>4</w:t>
      </w:r>
      <w:r w:rsidRPr="00880C0D">
        <w:rPr>
          <w:rFonts w:hint="eastAsia"/>
          <w:spacing w:val="-2"/>
          <w:szCs w:val="28"/>
        </w:rPr>
        <w:t>季初步統計實質</w:t>
      </w:r>
      <w:r w:rsidRPr="00880C0D">
        <w:rPr>
          <w:rFonts w:hint="eastAsia"/>
          <w:spacing w:val="-2"/>
          <w:szCs w:val="28"/>
        </w:rPr>
        <w:t>GDP</w:t>
      </w:r>
      <w:r w:rsidRPr="00880C0D">
        <w:rPr>
          <w:rFonts w:hint="eastAsia"/>
          <w:spacing w:val="-2"/>
          <w:szCs w:val="28"/>
        </w:rPr>
        <w:t>較</w:t>
      </w:r>
      <w:r w:rsidRPr="00880C0D">
        <w:rPr>
          <w:rFonts w:hint="eastAsia"/>
          <w:spacing w:val="-2"/>
          <w:szCs w:val="28"/>
        </w:rPr>
        <w:t>110</w:t>
      </w:r>
      <w:r w:rsidRPr="00880C0D">
        <w:rPr>
          <w:rFonts w:hint="eastAsia"/>
          <w:spacing w:val="-2"/>
          <w:szCs w:val="28"/>
        </w:rPr>
        <w:t>年同季</w:t>
      </w:r>
      <w:r w:rsidRPr="00880C0D">
        <w:rPr>
          <w:rFonts w:hint="eastAsia"/>
          <w:spacing w:val="-2"/>
          <w:szCs w:val="28"/>
        </w:rPr>
        <w:t>(</w:t>
      </w:r>
      <w:proofErr w:type="spellStart"/>
      <w:r w:rsidRPr="00880C0D">
        <w:rPr>
          <w:rFonts w:hint="eastAsia"/>
          <w:spacing w:val="-2"/>
          <w:szCs w:val="28"/>
        </w:rPr>
        <w:t>yoy</w:t>
      </w:r>
      <w:proofErr w:type="spellEnd"/>
      <w:r w:rsidRPr="00880C0D">
        <w:rPr>
          <w:rFonts w:hint="eastAsia"/>
          <w:spacing w:val="-2"/>
          <w:szCs w:val="28"/>
        </w:rPr>
        <w:t>)</w:t>
      </w:r>
      <w:r w:rsidRPr="00880C0D">
        <w:rPr>
          <w:rFonts w:hint="eastAsia"/>
          <w:spacing w:val="-2"/>
          <w:szCs w:val="28"/>
        </w:rPr>
        <w:t>負成長</w:t>
      </w:r>
      <w:r w:rsidRPr="00880C0D">
        <w:rPr>
          <w:rFonts w:hint="eastAsia"/>
          <w:spacing w:val="-2"/>
          <w:szCs w:val="28"/>
        </w:rPr>
        <w:t>0.</w:t>
      </w:r>
      <w:r w:rsidRPr="00880C0D">
        <w:rPr>
          <w:spacing w:val="-2"/>
          <w:szCs w:val="28"/>
        </w:rPr>
        <w:t>41</w:t>
      </w:r>
      <w:r w:rsidRPr="00880C0D">
        <w:rPr>
          <w:rFonts w:hint="eastAsia"/>
          <w:spacing w:val="-2"/>
          <w:szCs w:val="28"/>
        </w:rPr>
        <w:t>％，較今</w:t>
      </w:r>
      <w:r w:rsidRPr="00880C0D">
        <w:rPr>
          <w:rFonts w:hint="eastAsia"/>
          <w:spacing w:val="-2"/>
          <w:szCs w:val="28"/>
        </w:rPr>
        <w:t>(112)</w:t>
      </w:r>
      <w:r w:rsidRPr="00880C0D">
        <w:rPr>
          <w:rFonts w:hint="eastAsia"/>
          <w:spacing w:val="-2"/>
          <w:szCs w:val="28"/>
        </w:rPr>
        <w:t>年</w:t>
      </w:r>
      <w:r w:rsidRPr="00880C0D">
        <w:rPr>
          <w:rFonts w:hint="eastAsia"/>
          <w:spacing w:val="-2"/>
          <w:szCs w:val="28"/>
        </w:rPr>
        <w:t>1</w:t>
      </w:r>
      <w:r w:rsidRPr="00880C0D">
        <w:rPr>
          <w:rFonts w:hint="eastAsia"/>
          <w:spacing w:val="-2"/>
          <w:szCs w:val="28"/>
        </w:rPr>
        <w:t>月</w:t>
      </w:r>
      <w:proofErr w:type="gramStart"/>
      <w:r w:rsidRPr="00880C0D">
        <w:rPr>
          <w:rFonts w:hint="eastAsia"/>
          <w:spacing w:val="-2"/>
          <w:szCs w:val="28"/>
        </w:rPr>
        <w:t>概估數</w:t>
      </w:r>
      <w:proofErr w:type="gramEnd"/>
      <w:r w:rsidRPr="00880C0D">
        <w:rPr>
          <w:spacing w:val="-2"/>
          <w:szCs w:val="28"/>
        </w:rPr>
        <w:t>-0.86</w:t>
      </w:r>
      <w:r w:rsidRPr="00880C0D">
        <w:rPr>
          <w:rFonts w:hint="eastAsia"/>
          <w:spacing w:val="-2"/>
          <w:szCs w:val="28"/>
        </w:rPr>
        <w:t>％增加</w:t>
      </w:r>
      <w:r w:rsidRPr="00880C0D">
        <w:rPr>
          <w:rFonts w:hint="eastAsia"/>
          <w:spacing w:val="-2"/>
          <w:szCs w:val="28"/>
        </w:rPr>
        <w:t>0.</w:t>
      </w:r>
      <w:r w:rsidRPr="00880C0D">
        <w:rPr>
          <w:spacing w:val="-2"/>
          <w:szCs w:val="28"/>
        </w:rPr>
        <w:t>45</w:t>
      </w:r>
      <w:r w:rsidRPr="00880C0D">
        <w:rPr>
          <w:rFonts w:hint="eastAsia"/>
          <w:spacing w:val="-2"/>
          <w:szCs w:val="28"/>
        </w:rPr>
        <w:t>個百分點，較去年</w:t>
      </w:r>
      <w:r w:rsidRPr="00880C0D">
        <w:rPr>
          <w:rFonts w:hint="eastAsia"/>
          <w:spacing w:val="-2"/>
          <w:szCs w:val="28"/>
        </w:rPr>
        <w:t>11</w:t>
      </w:r>
      <w:r w:rsidRPr="00880C0D">
        <w:rPr>
          <w:rFonts w:hint="eastAsia"/>
          <w:spacing w:val="-2"/>
          <w:szCs w:val="28"/>
        </w:rPr>
        <w:t>月預測數</w:t>
      </w:r>
      <w:r w:rsidRPr="00880C0D">
        <w:rPr>
          <w:spacing w:val="-2"/>
          <w:szCs w:val="28"/>
        </w:rPr>
        <w:t>1.52</w:t>
      </w:r>
      <w:r w:rsidRPr="00880C0D">
        <w:rPr>
          <w:rFonts w:hint="eastAsia"/>
          <w:spacing w:val="-2"/>
          <w:szCs w:val="28"/>
        </w:rPr>
        <w:t>％減少</w:t>
      </w:r>
      <w:r w:rsidRPr="00880C0D">
        <w:rPr>
          <w:spacing w:val="-2"/>
          <w:szCs w:val="28"/>
        </w:rPr>
        <w:t>1.</w:t>
      </w:r>
      <w:r w:rsidRPr="00880C0D">
        <w:rPr>
          <w:rFonts w:hint="eastAsia"/>
          <w:spacing w:val="-2"/>
          <w:szCs w:val="28"/>
        </w:rPr>
        <w:t>93</w:t>
      </w:r>
      <w:r w:rsidRPr="00880C0D">
        <w:rPr>
          <w:rFonts w:hint="eastAsia"/>
          <w:spacing w:val="-2"/>
          <w:szCs w:val="28"/>
        </w:rPr>
        <w:t>個百分點；經季節調整後對上季成長</w:t>
      </w:r>
      <w:r w:rsidRPr="00880C0D">
        <w:rPr>
          <w:rFonts w:hint="eastAsia"/>
          <w:spacing w:val="-2"/>
          <w:szCs w:val="28"/>
        </w:rPr>
        <w:t>(</w:t>
      </w:r>
      <w:proofErr w:type="spellStart"/>
      <w:r w:rsidRPr="00880C0D">
        <w:rPr>
          <w:rFonts w:hint="eastAsia"/>
          <w:spacing w:val="-2"/>
          <w:szCs w:val="28"/>
        </w:rPr>
        <w:t>saqr</w:t>
      </w:r>
      <w:proofErr w:type="spellEnd"/>
      <w:r w:rsidRPr="00880C0D">
        <w:rPr>
          <w:rFonts w:hint="eastAsia"/>
          <w:spacing w:val="-2"/>
          <w:szCs w:val="28"/>
        </w:rPr>
        <w:t>)-0.37</w:t>
      </w:r>
      <w:r w:rsidRPr="00880C0D">
        <w:rPr>
          <w:rFonts w:hint="eastAsia"/>
          <w:spacing w:val="-2"/>
          <w:szCs w:val="28"/>
        </w:rPr>
        <w:t>％，折算年率</w:t>
      </w:r>
      <w:r w:rsidRPr="00880C0D">
        <w:rPr>
          <w:rFonts w:hint="eastAsia"/>
          <w:spacing w:val="-2"/>
          <w:szCs w:val="28"/>
        </w:rPr>
        <w:t>(</w:t>
      </w:r>
      <w:proofErr w:type="spellStart"/>
      <w:r w:rsidRPr="00880C0D">
        <w:rPr>
          <w:rFonts w:hint="eastAsia"/>
          <w:spacing w:val="-2"/>
          <w:szCs w:val="28"/>
        </w:rPr>
        <w:t>saar</w:t>
      </w:r>
      <w:proofErr w:type="spellEnd"/>
      <w:r w:rsidRPr="00880C0D">
        <w:rPr>
          <w:rFonts w:hint="eastAsia"/>
          <w:spacing w:val="-2"/>
          <w:szCs w:val="28"/>
        </w:rPr>
        <w:t>)</w:t>
      </w:r>
      <w:r w:rsidRPr="00880C0D">
        <w:rPr>
          <w:rFonts w:hint="eastAsia"/>
          <w:spacing w:val="-2"/>
          <w:szCs w:val="28"/>
        </w:rPr>
        <w:t>為</w:t>
      </w:r>
      <w:r w:rsidRPr="00880C0D">
        <w:rPr>
          <w:rFonts w:hint="eastAsia"/>
          <w:spacing w:val="-2"/>
          <w:szCs w:val="28"/>
        </w:rPr>
        <w:t>-1.46</w:t>
      </w:r>
      <w:r w:rsidRPr="00880C0D">
        <w:rPr>
          <w:rFonts w:hint="eastAsia"/>
          <w:spacing w:val="-2"/>
          <w:szCs w:val="28"/>
        </w:rPr>
        <w:t>％</w:t>
      </w:r>
      <w:r w:rsidR="00D3094A" w:rsidRPr="00880C0D">
        <w:rPr>
          <w:rFonts w:hint="eastAsia"/>
          <w:spacing w:val="-2"/>
          <w:szCs w:val="28"/>
        </w:rPr>
        <w:t>。</w:t>
      </w:r>
    </w:p>
    <w:p w:rsidR="006B6F2F" w:rsidRPr="00DF3DCE" w:rsidRDefault="006B6F2F" w:rsidP="00D3094A">
      <w:pPr>
        <w:pStyle w:val="a7"/>
        <w:spacing w:beforeLines="20" w:before="48" w:line="440" w:lineRule="exact"/>
        <w:ind w:leftChars="207" w:left="580" w:right="0" w:firstLineChars="200" w:firstLine="560"/>
        <w:textAlignment w:val="bottom"/>
        <w:rPr>
          <w:rFonts w:ascii="Times New Roman" w:eastAsia="標楷體"/>
          <w:szCs w:val="28"/>
        </w:rPr>
      </w:pPr>
    </w:p>
    <w:p w:rsidR="006B6F2F" w:rsidRPr="00DF3DCE" w:rsidRDefault="006B6F2F" w:rsidP="00D3094A">
      <w:pPr>
        <w:pStyle w:val="a7"/>
        <w:spacing w:beforeLines="20" w:before="48" w:line="440" w:lineRule="exact"/>
        <w:ind w:leftChars="207" w:left="580" w:right="0" w:firstLineChars="200" w:firstLine="560"/>
        <w:textAlignment w:val="bottom"/>
        <w:rPr>
          <w:rFonts w:ascii="Times New Roman" w:eastAsia="標楷體"/>
          <w:szCs w:val="28"/>
        </w:rPr>
      </w:pPr>
    </w:p>
    <w:p w:rsidR="00092048" w:rsidRPr="00DF3DCE" w:rsidRDefault="00566B04" w:rsidP="00092048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atLeast"/>
        <w:ind w:leftChars="223" w:left="848" w:hangingChars="80" w:hanging="224"/>
        <w:textAlignment w:val="auto"/>
        <w:rPr>
          <w:szCs w:val="28"/>
        </w:rPr>
      </w:pPr>
      <w:r w:rsidRPr="00DF3DCE">
        <w:rPr>
          <w:rFonts w:hint="eastAsia"/>
          <w:b/>
          <w:noProof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317830</wp:posOffset>
            </wp:positionH>
            <wp:positionV relativeFrom="paragraph">
              <wp:posOffset>0</wp:posOffset>
            </wp:positionV>
            <wp:extent cx="5661660" cy="2430145"/>
            <wp:effectExtent l="0" t="0" r="0" b="8255"/>
            <wp:wrapTopAndBottom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048" w:rsidRPr="00DF3DCE">
        <w:rPr>
          <w:rFonts w:hint="eastAsia"/>
          <w:b/>
          <w:szCs w:val="28"/>
        </w:rPr>
        <w:t>1.</w:t>
      </w:r>
      <w:r w:rsidR="00092048" w:rsidRPr="00DF3DCE">
        <w:rPr>
          <w:b/>
          <w:szCs w:val="28"/>
        </w:rPr>
        <w:t>外需方面</w:t>
      </w:r>
    </w:p>
    <w:p w:rsidR="00092048" w:rsidRPr="00DF3DCE" w:rsidRDefault="00092048" w:rsidP="00100A28">
      <w:pPr>
        <w:pStyle w:val="a6"/>
        <w:kinsoku/>
        <w:spacing w:beforeLines="20" w:before="48" w:afterLines="20" w:after="48" w:line="480" w:lineRule="atLeast"/>
        <w:ind w:leftChars="287" w:left="1132" w:hangingChars="117" w:hanging="328"/>
        <w:rPr>
          <w:szCs w:val="28"/>
        </w:rPr>
      </w:pPr>
      <w:r w:rsidRPr="00DF3DCE">
        <w:rPr>
          <w:rFonts w:hint="eastAsia"/>
          <w:szCs w:val="28"/>
        </w:rPr>
        <w:t>(</w:t>
      </w:r>
      <w:r w:rsidRPr="00DF3DCE">
        <w:rPr>
          <w:szCs w:val="28"/>
        </w:rPr>
        <w:t>1</w:t>
      </w:r>
      <w:r w:rsidRPr="00DF3DCE">
        <w:rPr>
          <w:rFonts w:hint="eastAsia"/>
          <w:szCs w:val="28"/>
        </w:rPr>
        <w:t>)</w:t>
      </w:r>
      <w:r w:rsidR="00880C0D" w:rsidRPr="000D3774">
        <w:rPr>
          <w:rFonts w:hint="eastAsia"/>
          <w:szCs w:val="28"/>
        </w:rPr>
        <w:t>通膨及升息壓力抑低全球終端需求，產業鏈持續庫存調整，加上中國大陸</w:t>
      </w:r>
      <w:proofErr w:type="gramStart"/>
      <w:r w:rsidR="00880C0D" w:rsidRPr="000D3774">
        <w:rPr>
          <w:rFonts w:hint="eastAsia"/>
          <w:szCs w:val="28"/>
        </w:rPr>
        <w:t>疫情</w:t>
      </w:r>
      <w:r w:rsidR="00465717" w:rsidRPr="00465717">
        <w:rPr>
          <w:rFonts w:hint="eastAsia"/>
          <w:szCs w:val="28"/>
        </w:rPr>
        <w:t>清零管</w:t>
      </w:r>
      <w:proofErr w:type="gramEnd"/>
      <w:r w:rsidR="00465717" w:rsidRPr="00465717">
        <w:rPr>
          <w:rFonts w:hint="eastAsia"/>
          <w:szCs w:val="28"/>
        </w:rPr>
        <w:t>控</w:t>
      </w:r>
      <w:r w:rsidR="00880C0D" w:rsidRPr="000D3774">
        <w:rPr>
          <w:rFonts w:hint="eastAsia"/>
          <w:szCs w:val="28"/>
        </w:rPr>
        <w:t>干擾消費及生產活動，外需明顯走弱，</w:t>
      </w:r>
      <w:r w:rsidR="00880C0D" w:rsidRPr="000D3774">
        <w:rPr>
          <w:rFonts w:hint="eastAsia"/>
          <w:szCs w:val="28"/>
        </w:rPr>
        <w:t>111</w:t>
      </w:r>
      <w:r w:rsidR="00880C0D" w:rsidRPr="000D3774">
        <w:rPr>
          <w:rFonts w:hint="eastAsia"/>
          <w:szCs w:val="28"/>
        </w:rPr>
        <w:t>年第</w:t>
      </w:r>
      <w:r w:rsidR="00880C0D" w:rsidRPr="000D3774">
        <w:rPr>
          <w:rFonts w:hint="eastAsia"/>
          <w:szCs w:val="28"/>
        </w:rPr>
        <w:t>4</w:t>
      </w:r>
      <w:r w:rsidR="00880C0D" w:rsidRPr="000D3774">
        <w:rPr>
          <w:rFonts w:hint="eastAsia"/>
          <w:szCs w:val="28"/>
        </w:rPr>
        <w:t>季按美元計價商品出口</w:t>
      </w:r>
      <w:r w:rsidR="00880C0D">
        <w:rPr>
          <w:rFonts w:hint="eastAsia"/>
          <w:szCs w:val="28"/>
        </w:rPr>
        <w:t>年</w:t>
      </w:r>
      <w:r w:rsidR="00880C0D" w:rsidRPr="000D3774">
        <w:rPr>
          <w:rFonts w:hint="eastAsia"/>
          <w:szCs w:val="28"/>
        </w:rPr>
        <w:t>減</w:t>
      </w:r>
      <w:r w:rsidR="00880C0D" w:rsidRPr="00F70514">
        <w:rPr>
          <w:rFonts w:hint="eastAsia"/>
          <w:szCs w:val="28"/>
        </w:rPr>
        <w:t>8.65</w:t>
      </w:r>
      <w:r w:rsidR="00880C0D" w:rsidRPr="000D3774">
        <w:rPr>
          <w:rFonts w:hint="eastAsia"/>
          <w:szCs w:val="28"/>
        </w:rPr>
        <w:t>％</w:t>
      </w:r>
      <w:r w:rsidR="00880C0D" w:rsidRPr="000D3774">
        <w:rPr>
          <w:rFonts w:hint="eastAsia"/>
          <w:szCs w:val="28"/>
        </w:rPr>
        <w:t>(</w:t>
      </w:r>
      <w:r w:rsidR="00880C0D" w:rsidRPr="000D3774">
        <w:rPr>
          <w:rFonts w:hint="eastAsia"/>
          <w:szCs w:val="28"/>
        </w:rPr>
        <w:t>以新臺幣計價增</w:t>
      </w:r>
      <w:r w:rsidR="00880C0D" w:rsidRPr="00F70514">
        <w:rPr>
          <w:rFonts w:hint="eastAsia"/>
          <w:szCs w:val="28"/>
        </w:rPr>
        <w:t>3.14</w:t>
      </w:r>
      <w:r w:rsidR="00880C0D" w:rsidRPr="000D3774">
        <w:rPr>
          <w:rFonts w:hint="eastAsia"/>
          <w:szCs w:val="28"/>
        </w:rPr>
        <w:t>％</w:t>
      </w:r>
      <w:r w:rsidR="00880C0D" w:rsidRPr="000D3774">
        <w:rPr>
          <w:rFonts w:hint="eastAsia"/>
          <w:szCs w:val="28"/>
        </w:rPr>
        <w:t>)</w:t>
      </w:r>
      <w:r w:rsidR="00880C0D" w:rsidRPr="000D3774">
        <w:rPr>
          <w:rFonts w:hint="eastAsia"/>
          <w:szCs w:val="28"/>
        </w:rPr>
        <w:t>，三角貿易淨收入亦</w:t>
      </w:r>
      <w:r w:rsidR="00880C0D">
        <w:rPr>
          <w:rFonts w:hint="eastAsia"/>
          <w:szCs w:val="28"/>
        </w:rPr>
        <w:t>縮減</w:t>
      </w:r>
      <w:r w:rsidR="00880C0D" w:rsidRPr="000D3774">
        <w:rPr>
          <w:rFonts w:hint="eastAsia"/>
          <w:szCs w:val="28"/>
        </w:rPr>
        <w:t>，</w:t>
      </w:r>
      <w:r w:rsidR="00880C0D">
        <w:rPr>
          <w:rFonts w:hint="eastAsia"/>
          <w:szCs w:val="28"/>
        </w:rPr>
        <w:t>惟來</w:t>
      </w:r>
      <w:proofErr w:type="gramStart"/>
      <w:r w:rsidR="00880C0D">
        <w:rPr>
          <w:rFonts w:hint="eastAsia"/>
          <w:szCs w:val="28"/>
        </w:rPr>
        <w:t>臺</w:t>
      </w:r>
      <w:proofErr w:type="gramEnd"/>
      <w:r w:rsidR="00880C0D">
        <w:rPr>
          <w:rFonts w:hint="eastAsia"/>
          <w:szCs w:val="28"/>
        </w:rPr>
        <w:t>旅客大增，推升服務輸出，</w:t>
      </w:r>
      <w:proofErr w:type="gramStart"/>
      <w:r w:rsidR="00880C0D" w:rsidRPr="000D3774">
        <w:rPr>
          <w:rFonts w:hint="eastAsia"/>
          <w:szCs w:val="28"/>
        </w:rPr>
        <w:t>併計經</w:t>
      </w:r>
      <w:proofErr w:type="gramEnd"/>
      <w:r w:rsidR="00880C0D" w:rsidRPr="000D3774">
        <w:rPr>
          <w:rFonts w:hint="eastAsia"/>
          <w:szCs w:val="28"/>
        </w:rPr>
        <w:t>所有權調整之商品及服務並剔除物價因素後，商品及服務輸出負成長</w:t>
      </w:r>
      <w:r w:rsidR="00880C0D" w:rsidRPr="00586CA7">
        <w:rPr>
          <w:szCs w:val="28"/>
        </w:rPr>
        <w:t>5.14</w:t>
      </w:r>
      <w:r w:rsidR="00880C0D" w:rsidRPr="00586CA7">
        <w:rPr>
          <w:rFonts w:hint="eastAsia"/>
          <w:szCs w:val="28"/>
        </w:rPr>
        <w:t>％</w:t>
      </w:r>
      <w:r w:rsidRPr="00DF3DCE">
        <w:rPr>
          <w:rFonts w:hint="eastAsia"/>
          <w:szCs w:val="28"/>
        </w:rPr>
        <w:t>。</w:t>
      </w:r>
    </w:p>
    <w:p w:rsidR="00092048" w:rsidRPr="00DF3DCE" w:rsidRDefault="00092048" w:rsidP="00100A28">
      <w:pPr>
        <w:pStyle w:val="a6"/>
        <w:kinsoku/>
        <w:spacing w:beforeLines="20" w:before="48" w:afterLines="20" w:after="48" w:line="480" w:lineRule="atLeast"/>
        <w:ind w:leftChars="287" w:left="1132" w:hangingChars="117" w:hanging="328"/>
        <w:rPr>
          <w:szCs w:val="28"/>
        </w:rPr>
      </w:pPr>
      <w:r w:rsidRPr="00DF3DCE">
        <w:rPr>
          <w:rFonts w:hint="eastAsia"/>
          <w:szCs w:val="28"/>
        </w:rPr>
        <w:t>(</w:t>
      </w:r>
      <w:r w:rsidRPr="00DF3DCE">
        <w:rPr>
          <w:szCs w:val="28"/>
        </w:rPr>
        <w:t>2</w:t>
      </w:r>
      <w:r w:rsidRPr="00DF3DCE">
        <w:rPr>
          <w:rFonts w:hint="eastAsia"/>
          <w:szCs w:val="28"/>
        </w:rPr>
        <w:t>)</w:t>
      </w:r>
      <w:r w:rsidR="00880C0D" w:rsidRPr="00586CA7">
        <w:rPr>
          <w:rFonts w:hint="eastAsia"/>
          <w:szCs w:val="28"/>
        </w:rPr>
        <w:t>進口方面，隨全球經貿動能減緩，廠商備料益趨審慎，加上原物料價格走緩，</w:t>
      </w:r>
      <w:r w:rsidR="00880C0D" w:rsidRPr="00586CA7">
        <w:rPr>
          <w:rFonts w:hint="eastAsia"/>
          <w:szCs w:val="28"/>
        </w:rPr>
        <w:t>111</w:t>
      </w:r>
      <w:r w:rsidR="00880C0D" w:rsidRPr="00586CA7">
        <w:rPr>
          <w:rFonts w:hint="eastAsia"/>
          <w:szCs w:val="28"/>
        </w:rPr>
        <w:t>年第</w:t>
      </w:r>
      <w:r w:rsidR="00880C0D" w:rsidRPr="00586CA7">
        <w:rPr>
          <w:rFonts w:hint="eastAsia"/>
          <w:szCs w:val="28"/>
        </w:rPr>
        <w:t>4</w:t>
      </w:r>
      <w:r w:rsidR="00880C0D" w:rsidRPr="00586CA7">
        <w:rPr>
          <w:rFonts w:hint="eastAsia"/>
          <w:szCs w:val="28"/>
        </w:rPr>
        <w:t>季按美元計價商品進口年減</w:t>
      </w:r>
      <w:r w:rsidR="00880C0D" w:rsidRPr="00586CA7">
        <w:rPr>
          <w:rFonts w:hint="eastAsia"/>
          <w:szCs w:val="28"/>
        </w:rPr>
        <w:t>4.26</w:t>
      </w:r>
      <w:r w:rsidR="00880C0D" w:rsidRPr="00586CA7">
        <w:rPr>
          <w:rFonts w:hint="eastAsia"/>
          <w:szCs w:val="28"/>
        </w:rPr>
        <w:t>％</w:t>
      </w:r>
      <w:r w:rsidR="00880C0D" w:rsidRPr="00586CA7">
        <w:rPr>
          <w:rFonts w:hint="eastAsia"/>
          <w:szCs w:val="28"/>
        </w:rPr>
        <w:t>(</w:t>
      </w:r>
      <w:r w:rsidR="00880C0D" w:rsidRPr="00586CA7">
        <w:rPr>
          <w:rFonts w:hint="eastAsia"/>
          <w:szCs w:val="28"/>
        </w:rPr>
        <w:t>以新臺幣計價增</w:t>
      </w:r>
      <w:r w:rsidR="00880C0D" w:rsidRPr="00586CA7">
        <w:rPr>
          <w:rFonts w:hint="eastAsia"/>
          <w:szCs w:val="28"/>
        </w:rPr>
        <w:t>8.14</w:t>
      </w:r>
      <w:r w:rsidR="00880C0D" w:rsidRPr="00586CA7">
        <w:rPr>
          <w:rFonts w:hint="eastAsia"/>
          <w:szCs w:val="28"/>
        </w:rPr>
        <w:t>％</w:t>
      </w:r>
      <w:r w:rsidR="00880C0D" w:rsidRPr="00586CA7">
        <w:rPr>
          <w:rFonts w:hint="eastAsia"/>
          <w:szCs w:val="28"/>
        </w:rPr>
        <w:t>)</w:t>
      </w:r>
      <w:r w:rsidR="00880C0D" w:rsidRPr="00586CA7">
        <w:rPr>
          <w:rFonts w:hint="eastAsia"/>
          <w:szCs w:val="28"/>
        </w:rPr>
        <w:t>，其中農工原料減</w:t>
      </w:r>
      <w:r w:rsidR="00880C0D" w:rsidRPr="00586CA7">
        <w:rPr>
          <w:rFonts w:hint="eastAsia"/>
          <w:szCs w:val="28"/>
        </w:rPr>
        <w:t>9.49</w:t>
      </w:r>
      <w:r w:rsidR="00880C0D" w:rsidRPr="00586CA7">
        <w:rPr>
          <w:rFonts w:hint="eastAsia"/>
          <w:szCs w:val="28"/>
        </w:rPr>
        <w:t>％，資本設備及消費品則增</w:t>
      </w:r>
      <w:r w:rsidR="00880C0D" w:rsidRPr="00586CA7">
        <w:rPr>
          <w:rFonts w:hint="eastAsia"/>
          <w:szCs w:val="28"/>
        </w:rPr>
        <w:t>10.07</w:t>
      </w:r>
      <w:r w:rsidR="00880C0D" w:rsidRPr="00586CA7">
        <w:rPr>
          <w:rFonts w:hint="eastAsia"/>
          <w:szCs w:val="28"/>
        </w:rPr>
        <w:t>％及</w:t>
      </w:r>
      <w:r w:rsidR="00880C0D" w:rsidRPr="00586CA7">
        <w:rPr>
          <w:rFonts w:hint="eastAsia"/>
          <w:szCs w:val="28"/>
        </w:rPr>
        <w:t>5.23</w:t>
      </w:r>
      <w:r w:rsidR="00880C0D" w:rsidRPr="00586CA7">
        <w:rPr>
          <w:rFonts w:hint="eastAsia"/>
          <w:szCs w:val="28"/>
        </w:rPr>
        <w:t>％，</w:t>
      </w:r>
      <w:proofErr w:type="gramStart"/>
      <w:r w:rsidR="00880C0D" w:rsidRPr="00586CA7">
        <w:rPr>
          <w:rFonts w:hint="eastAsia"/>
          <w:szCs w:val="28"/>
        </w:rPr>
        <w:t>併計經</w:t>
      </w:r>
      <w:proofErr w:type="gramEnd"/>
      <w:r w:rsidR="00880C0D" w:rsidRPr="00586CA7">
        <w:rPr>
          <w:rFonts w:hint="eastAsia"/>
          <w:szCs w:val="28"/>
        </w:rPr>
        <w:t>所有權調整之商品及服務並剔除物價因素後，商品及服務輸入負成長</w:t>
      </w:r>
      <w:r w:rsidR="00880C0D" w:rsidRPr="00586CA7">
        <w:rPr>
          <w:rFonts w:hint="eastAsia"/>
          <w:szCs w:val="28"/>
        </w:rPr>
        <w:t>1.</w:t>
      </w:r>
      <w:r w:rsidR="00880C0D" w:rsidRPr="00586CA7">
        <w:rPr>
          <w:szCs w:val="28"/>
        </w:rPr>
        <w:t>65</w:t>
      </w:r>
      <w:r w:rsidR="00880C0D" w:rsidRPr="00586CA7">
        <w:rPr>
          <w:rFonts w:hint="eastAsia"/>
          <w:szCs w:val="28"/>
        </w:rPr>
        <w:t>％</w:t>
      </w:r>
      <w:r w:rsidRPr="00DF3DCE">
        <w:rPr>
          <w:rFonts w:hint="eastAsia"/>
          <w:szCs w:val="28"/>
        </w:rPr>
        <w:t>。</w:t>
      </w:r>
    </w:p>
    <w:p w:rsidR="00092048" w:rsidRPr="00DF3DCE" w:rsidRDefault="00092048" w:rsidP="00100A28">
      <w:pPr>
        <w:pStyle w:val="a6"/>
        <w:kinsoku/>
        <w:spacing w:beforeLines="20" w:before="48" w:afterLines="20" w:after="48" w:line="480" w:lineRule="atLeast"/>
        <w:ind w:leftChars="287" w:left="1132" w:hangingChars="117" w:hanging="328"/>
      </w:pPr>
      <w:r w:rsidRPr="00DF3DCE">
        <w:rPr>
          <w:rFonts w:hint="eastAsia"/>
          <w:szCs w:val="28"/>
        </w:rPr>
        <w:t>(3)</w:t>
      </w:r>
      <w:r w:rsidR="00880C0D" w:rsidRPr="00586CA7">
        <w:rPr>
          <w:rFonts w:hint="eastAsia"/>
        </w:rPr>
        <w:t>輸出與輸入相抵，國外淨需求對經濟成長負貢獻</w:t>
      </w:r>
      <w:r w:rsidR="00880C0D" w:rsidRPr="00586CA7">
        <w:t>2.60</w:t>
      </w:r>
      <w:r w:rsidR="00880C0D" w:rsidRPr="00D70426">
        <w:rPr>
          <w:rFonts w:hint="eastAsia"/>
        </w:rPr>
        <w:t>個百分點</w:t>
      </w:r>
      <w:r w:rsidRPr="00DF3DCE">
        <w:rPr>
          <w:rFonts w:hint="eastAsia"/>
        </w:rPr>
        <w:t>。</w:t>
      </w:r>
    </w:p>
    <w:p w:rsidR="00092048" w:rsidRPr="00DF3DCE" w:rsidRDefault="00092048" w:rsidP="00903610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atLeast"/>
        <w:ind w:leftChars="223" w:left="848" w:hangingChars="80" w:hanging="224"/>
        <w:textAlignment w:val="auto"/>
        <w:rPr>
          <w:b/>
          <w:szCs w:val="28"/>
        </w:rPr>
      </w:pPr>
      <w:r w:rsidRPr="00DF3DCE">
        <w:rPr>
          <w:rFonts w:hint="eastAsia"/>
          <w:b/>
          <w:szCs w:val="28"/>
        </w:rPr>
        <w:t>2.</w:t>
      </w:r>
      <w:r w:rsidRPr="00DF3DCE">
        <w:rPr>
          <w:b/>
          <w:szCs w:val="28"/>
        </w:rPr>
        <w:t>內需方面</w:t>
      </w:r>
    </w:p>
    <w:p w:rsidR="00092048" w:rsidRPr="00DF3DCE" w:rsidRDefault="00092048" w:rsidP="00100A28">
      <w:pPr>
        <w:pStyle w:val="a6"/>
        <w:kinsoku/>
        <w:spacing w:beforeLines="20" w:before="48" w:afterLines="20" w:after="48" w:line="480" w:lineRule="atLeast"/>
        <w:ind w:leftChars="287" w:left="1132" w:hangingChars="117" w:hanging="328"/>
        <w:rPr>
          <w:szCs w:val="28"/>
        </w:rPr>
      </w:pPr>
      <w:r w:rsidRPr="00DF3DCE">
        <w:rPr>
          <w:rFonts w:hint="eastAsia"/>
          <w:szCs w:val="28"/>
        </w:rPr>
        <w:t>(</w:t>
      </w:r>
      <w:r w:rsidRPr="00DF3DCE">
        <w:rPr>
          <w:szCs w:val="28"/>
        </w:rPr>
        <w:t>1</w:t>
      </w:r>
      <w:r w:rsidRPr="00DF3DCE">
        <w:rPr>
          <w:rFonts w:hint="eastAsia"/>
          <w:szCs w:val="28"/>
        </w:rPr>
        <w:t>)</w:t>
      </w:r>
      <w:r w:rsidR="00880C0D" w:rsidRPr="00293BC7">
        <w:rPr>
          <w:rFonts w:hint="eastAsia"/>
          <w:szCs w:val="28"/>
        </w:rPr>
        <w:t>隨防疫管制措施全面放寬，國內</w:t>
      </w:r>
      <w:proofErr w:type="gramStart"/>
      <w:r w:rsidR="00880C0D" w:rsidRPr="00293BC7">
        <w:rPr>
          <w:rFonts w:hint="eastAsia"/>
          <w:szCs w:val="28"/>
        </w:rPr>
        <w:t>消費漸回常軌</w:t>
      </w:r>
      <w:proofErr w:type="gramEnd"/>
      <w:r w:rsidR="00880C0D" w:rsidRPr="00293BC7">
        <w:rPr>
          <w:rFonts w:hint="eastAsia"/>
          <w:szCs w:val="28"/>
        </w:rPr>
        <w:t>，加上入境免除隔離，跨境旅遊</w:t>
      </w:r>
      <w:r w:rsidR="00880C0D">
        <w:rPr>
          <w:rFonts w:hint="eastAsia"/>
          <w:szCs w:val="28"/>
        </w:rPr>
        <w:t>明顯</w:t>
      </w:r>
      <w:r w:rsidR="00880C0D" w:rsidRPr="00293BC7">
        <w:rPr>
          <w:rFonts w:hint="eastAsia"/>
          <w:szCs w:val="28"/>
        </w:rPr>
        <w:t>回溫，民間消費持續擴張</w:t>
      </w:r>
      <w:r w:rsidRPr="00DF3DCE">
        <w:rPr>
          <w:rFonts w:hint="eastAsia"/>
          <w:szCs w:val="28"/>
        </w:rPr>
        <w:t>。</w:t>
      </w:r>
    </w:p>
    <w:p w:rsidR="00092048" w:rsidRPr="00DF3DCE" w:rsidRDefault="00092048" w:rsidP="00E775B1">
      <w:pPr>
        <w:pStyle w:val="a6"/>
        <w:widowControl/>
        <w:kinsoku/>
        <w:overflowPunct/>
        <w:autoSpaceDE/>
        <w:autoSpaceDN/>
        <w:adjustRightInd/>
        <w:spacing w:before="0" w:afterLines="20" w:after="48" w:line="480" w:lineRule="atLeast"/>
        <w:ind w:leftChars="365" w:left="1442" w:hangingChars="150" w:hanging="420"/>
        <w:textAlignment w:val="auto"/>
        <w:rPr>
          <w:szCs w:val="28"/>
        </w:rPr>
      </w:pPr>
      <w:r w:rsidRPr="00DF3DCE">
        <w:rPr>
          <w:szCs w:val="28"/>
        </w:rPr>
        <w:t xml:space="preserve"> </w:t>
      </w:r>
      <w:r w:rsidRPr="00DF3DCE">
        <w:rPr>
          <w:rFonts w:ascii="新細明體" w:eastAsia="新細明體" w:hAnsi="新細明體" w:cs="新細明體" w:hint="eastAsia"/>
          <w:szCs w:val="28"/>
        </w:rPr>
        <w:t>①</w:t>
      </w:r>
      <w:r w:rsidR="00880C0D" w:rsidRPr="009D60C9">
        <w:rPr>
          <w:rFonts w:hint="eastAsia"/>
          <w:szCs w:val="28"/>
        </w:rPr>
        <w:t>國人在國內之消費：隨國人逐漸接受與</w:t>
      </w:r>
      <w:proofErr w:type="gramStart"/>
      <w:r w:rsidR="00880C0D" w:rsidRPr="009D60C9">
        <w:rPr>
          <w:rFonts w:hint="eastAsia"/>
          <w:szCs w:val="28"/>
        </w:rPr>
        <w:t>疫</w:t>
      </w:r>
      <w:proofErr w:type="gramEnd"/>
      <w:r w:rsidR="00880C0D" w:rsidRPr="009D60C9">
        <w:rPr>
          <w:rFonts w:hint="eastAsia"/>
          <w:szCs w:val="28"/>
        </w:rPr>
        <w:t>情共存，出遊與聚餐人潮回流，</w:t>
      </w:r>
      <w:r w:rsidR="00880C0D" w:rsidRPr="0088344A">
        <w:rPr>
          <w:rFonts w:hint="eastAsia"/>
          <w:szCs w:val="28"/>
        </w:rPr>
        <w:t>加上進口車</w:t>
      </w:r>
      <w:proofErr w:type="gramStart"/>
      <w:r w:rsidR="00880C0D" w:rsidRPr="0088344A">
        <w:rPr>
          <w:rFonts w:hint="eastAsia"/>
          <w:szCs w:val="28"/>
        </w:rPr>
        <w:t>到港數增加</w:t>
      </w:r>
      <w:proofErr w:type="gramEnd"/>
      <w:r w:rsidR="00880C0D" w:rsidRPr="009D60C9">
        <w:rPr>
          <w:rFonts w:hint="eastAsia"/>
          <w:szCs w:val="28"/>
        </w:rPr>
        <w:t>，</w:t>
      </w:r>
      <w:r w:rsidR="00880C0D" w:rsidRPr="0088344A">
        <w:rPr>
          <w:rFonts w:hint="eastAsia"/>
          <w:szCs w:val="28"/>
        </w:rPr>
        <w:t>汽車銷售轉為成長，</w:t>
      </w:r>
      <w:r w:rsidR="00880C0D" w:rsidRPr="0088344A">
        <w:rPr>
          <w:rFonts w:hint="eastAsia"/>
          <w:szCs w:val="28"/>
        </w:rPr>
        <w:t>111</w:t>
      </w:r>
      <w:r w:rsidR="00880C0D" w:rsidRPr="0088344A">
        <w:rPr>
          <w:rFonts w:hint="eastAsia"/>
          <w:szCs w:val="28"/>
        </w:rPr>
        <w:t>年第</w:t>
      </w:r>
      <w:r w:rsidR="00880C0D" w:rsidRPr="0088344A">
        <w:rPr>
          <w:rFonts w:hint="eastAsia"/>
          <w:szCs w:val="28"/>
        </w:rPr>
        <w:t>4</w:t>
      </w:r>
      <w:r w:rsidR="00880C0D" w:rsidRPr="0088344A">
        <w:rPr>
          <w:rFonts w:hint="eastAsia"/>
          <w:szCs w:val="28"/>
        </w:rPr>
        <w:t>季零售業、餐飲業營業額在</w:t>
      </w:r>
      <w:r w:rsidR="00880C0D" w:rsidRPr="0088344A">
        <w:rPr>
          <w:rFonts w:hint="eastAsia"/>
          <w:szCs w:val="28"/>
        </w:rPr>
        <w:t>110</w:t>
      </w:r>
      <w:r w:rsidR="00880C0D" w:rsidRPr="0088344A">
        <w:rPr>
          <w:rFonts w:hint="eastAsia"/>
          <w:szCs w:val="28"/>
        </w:rPr>
        <w:t>年同季振興方案高基數下，仍分別年增</w:t>
      </w:r>
      <w:r w:rsidR="00880C0D" w:rsidRPr="0088344A">
        <w:rPr>
          <w:rFonts w:hint="eastAsia"/>
          <w:szCs w:val="28"/>
        </w:rPr>
        <w:t>4.37</w:t>
      </w:r>
      <w:r w:rsidR="00880C0D" w:rsidRPr="0088344A">
        <w:rPr>
          <w:rFonts w:hint="eastAsia"/>
          <w:szCs w:val="28"/>
        </w:rPr>
        <w:t>％及</w:t>
      </w:r>
      <w:r w:rsidR="00880C0D" w:rsidRPr="0088344A">
        <w:rPr>
          <w:rFonts w:hint="eastAsia"/>
          <w:szCs w:val="28"/>
        </w:rPr>
        <w:t>13.28</w:t>
      </w:r>
      <w:r w:rsidR="00880C0D" w:rsidRPr="0088344A">
        <w:rPr>
          <w:rFonts w:hint="eastAsia"/>
          <w:szCs w:val="28"/>
        </w:rPr>
        <w:t>％，</w:t>
      </w:r>
      <w:r w:rsidR="00880C0D" w:rsidRPr="009D60C9">
        <w:rPr>
          <w:rFonts w:hint="eastAsia"/>
          <w:szCs w:val="28"/>
        </w:rPr>
        <w:t>休閒娛樂</w:t>
      </w:r>
      <w:proofErr w:type="gramStart"/>
      <w:r w:rsidR="00880C0D">
        <w:rPr>
          <w:rFonts w:hint="eastAsia"/>
          <w:szCs w:val="28"/>
        </w:rPr>
        <w:t>與旅宿</w:t>
      </w:r>
      <w:r w:rsidR="00880C0D" w:rsidRPr="009D60C9">
        <w:rPr>
          <w:rFonts w:hint="eastAsia"/>
          <w:szCs w:val="28"/>
        </w:rPr>
        <w:t>相關</w:t>
      </w:r>
      <w:proofErr w:type="gramEnd"/>
      <w:r w:rsidR="00880C0D" w:rsidRPr="009D60C9">
        <w:rPr>
          <w:rFonts w:hint="eastAsia"/>
          <w:szCs w:val="28"/>
        </w:rPr>
        <w:t>服務消費及</w:t>
      </w:r>
      <w:proofErr w:type="gramStart"/>
      <w:r w:rsidR="00880C0D" w:rsidRPr="009D60C9">
        <w:rPr>
          <w:rFonts w:hint="eastAsia"/>
          <w:szCs w:val="28"/>
        </w:rPr>
        <w:t>臺</w:t>
      </w:r>
      <w:proofErr w:type="gramEnd"/>
      <w:r w:rsidR="00880C0D" w:rsidRPr="009D60C9">
        <w:rPr>
          <w:rFonts w:hint="eastAsia"/>
          <w:szCs w:val="28"/>
        </w:rPr>
        <w:t>鐵、</w:t>
      </w:r>
      <w:r w:rsidR="00880C0D" w:rsidRPr="009D60C9">
        <w:rPr>
          <w:rFonts w:hint="eastAsia"/>
          <w:szCs w:val="28"/>
        </w:rPr>
        <w:lastRenderedPageBreak/>
        <w:t>高鐵、捷運客運量</w:t>
      </w:r>
      <w:r w:rsidR="00880C0D">
        <w:rPr>
          <w:rFonts w:hint="eastAsia"/>
          <w:szCs w:val="28"/>
        </w:rPr>
        <w:t>亦</w:t>
      </w:r>
      <w:r w:rsidR="00880C0D" w:rsidRPr="009D60C9">
        <w:rPr>
          <w:rFonts w:hint="eastAsia"/>
          <w:szCs w:val="28"/>
        </w:rPr>
        <w:t>持續回升；</w:t>
      </w:r>
      <w:proofErr w:type="gramStart"/>
      <w:r w:rsidR="00880C0D" w:rsidRPr="009D60C9">
        <w:rPr>
          <w:rFonts w:hint="eastAsia"/>
          <w:szCs w:val="28"/>
        </w:rPr>
        <w:t>惟</w:t>
      </w:r>
      <w:proofErr w:type="gramEnd"/>
      <w:r w:rsidR="00880C0D" w:rsidRPr="009D60C9">
        <w:rPr>
          <w:rFonts w:hint="eastAsia"/>
          <w:szCs w:val="28"/>
        </w:rPr>
        <w:t>股市降溫致證券交易手續費大幅縮減，</w:t>
      </w:r>
      <w:proofErr w:type="gramStart"/>
      <w:r w:rsidR="00880C0D" w:rsidRPr="009D60C9">
        <w:rPr>
          <w:rFonts w:hint="eastAsia"/>
          <w:szCs w:val="28"/>
        </w:rPr>
        <w:t>併</w:t>
      </w:r>
      <w:proofErr w:type="gramEnd"/>
      <w:r w:rsidR="00880C0D" w:rsidRPr="009D60C9">
        <w:rPr>
          <w:rFonts w:hint="eastAsia"/>
          <w:szCs w:val="28"/>
        </w:rPr>
        <w:t>計各項消費並剔除來</w:t>
      </w:r>
      <w:proofErr w:type="gramStart"/>
      <w:r w:rsidR="00880C0D" w:rsidRPr="009D60C9">
        <w:rPr>
          <w:rFonts w:hint="eastAsia"/>
          <w:szCs w:val="28"/>
        </w:rPr>
        <w:t>臺</w:t>
      </w:r>
      <w:proofErr w:type="gramEnd"/>
      <w:r w:rsidR="00880C0D" w:rsidRPr="009D60C9">
        <w:rPr>
          <w:rFonts w:hint="eastAsia"/>
          <w:szCs w:val="28"/>
        </w:rPr>
        <w:t>旅客消費影響及物價因素後，</w:t>
      </w:r>
      <w:r w:rsidR="00880C0D" w:rsidRPr="009D60C9">
        <w:rPr>
          <w:rFonts w:hint="eastAsia"/>
          <w:szCs w:val="28"/>
        </w:rPr>
        <w:t>111</w:t>
      </w:r>
      <w:r w:rsidR="00880C0D" w:rsidRPr="009D60C9">
        <w:rPr>
          <w:rFonts w:hint="eastAsia"/>
          <w:szCs w:val="28"/>
        </w:rPr>
        <w:t>年第</w:t>
      </w:r>
      <w:r w:rsidR="00880C0D" w:rsidRPr="009D60C9">
        <w:rPr>
          <w:rFonts w:hint="eastAsia"/>
          <w:szCs w:val="28"/>
        </w:rPr>
        <w:t>4</w:t>
      </w:r>
      <w:r w:rsidR="00880C0D" w:rsidRPr="009D60C9">
        <w:rPr>
          <w:rFonts w:hint="eastAsia"/>
          <w:szCs w:val="28"/>
        </w:rPr>
        <w:t>季國人在國內之消費成長</w:t>
      </w:r>
      <w:r w:rsidR="00880C0D" w:rsidRPr="00586CA7">
        <w:rPr>
          <w:rFonts w:hint="eastAsia"/>
          <w:szCs w:val="28"/>
        </w:rPr>
        <w:t>1.</w:t>
      </w:r>
      <w:r w:rsidR="00880C0D" w:rsidRPr="00586CA7">
        <w:rPr>
          <w:szCs w:val="28"/>
        </w:rPr>
        <w:t>98</w:t>
      </w:r>
      <w:r w:rsidR="00880C0D" w:rsidRPr="00586CA7">
        <w:rPr>
          <w:rFonts w:hint="eastAsia"/>
          <w:szCs w:val="28"/>
        </w:rPr>
        <w:t>％</w:t>
      </w:r>
      <w:r w:rsidRPr="00DF3DCE">
        <w:rPr>
          <w:rFonts w:hint="eastAsia"/>
          <w:szCs w:val="28"/>
        </w:rPr>
        <w:t>。</w:t>
      </w:r>
    </w:p>
    <w:p w:rsidR="00092048" w:rsidRPr="00DF3DCE" w:rsidRDefault="00092048" w:rsidP="00522A37">
      <w:pPr>
        <w:pStyle w:val="a6"/>
        <w:widowControl/>
        <w:kinsoku/>
        <w:overflowPunct/>
        <w:autoSpaceDE/>
        <w:autoSpaceDN/>
        <w:adjustRightInd/>
        <w:spacing w:before="0" w:afterLines="20" w:after="48" w:line="480" w:lineRule="atLeast"/>
        <w:ind w:leftChars="365" w:left="1470" w:hangingChars="160" w:hanging="448"/>
        <w:textAlignment w:val="auto"/>
        <w:rPr>
          <w:szCs w:val="28"/>
        </w:rPr>
      </w:pPr>
      <w:r w:rsidRPr="00DF3DCE">
        <w:rPr>
          <w:rFonts w:hint="eastAsia"/>
          <w:szCs w:val="28"/>
        </w:rPr>
        <w:t xml:space="preserve"> </w:t>
      </w:r>
      <w:r w:rsidRPr="00DF3DCE">
        <w:rPr>
          <w:rFonts w:ascii="新細明體" w:eastAsia="新細明體" w:hAnsi="新細明體" w:cs="新細明體" w:hint="eastAsia"/>
          <w:szCs w:val="28"/>
        </w:rPr>
        <w:t>②</w:t>
      </w:r>
      <w:r w:rsidR="00880C0D" w:rsidRPr="00586CA7">
        <w:rPr>
          <w:rFonts w:hint="eastAsia"/>
          <w:szCs w:val="28"/>
        </w:rPr>
        <w:t>國人在國外之消費：隨邊境逐漸開放，跨境旅遊熱絡，國人出國人次劇增，初步統計</w:t>
      </w:r>
      <w:r w:rsidR="00880C0D" w:rsidRPr="00586CA7">
        <w:rPr>
          <w:rFonts w:hint="eastAsia"/>
          <w:szCs w:val="28"/>
        </w:rPr>
        <w:t>111</w:t>
      </w:r>
      <w:r w:rsidR="00880C0D" w:rsidRPr="00586CA7">
        <w:rPr>
          <w:rFonts w:hint="eastAsia"/>
          <w:szCs w:val="28"/>
        </w:rPr>
        <w:t>年第</w:t>
      </w:r>
      <w:r w:rsidR="00880C0D" w:rsidRPr="00586CA7">
        <w:rPr>
          <w:rFonts w:hint="eastAsia"/>
          <w:szCs w:val="28"/>
        </w:rPr>
        <w:t>4</w:t>
      </w:r>
      <w:r w:rsidR="00880C0D" w:rsidRPr="00586CA7">
        <w:rPr>
          <w:rFonts w:hint="eastAsia"/>
          <w:szCs w:val="28"/>
        </w:rPr>
        <w:t>季國人在國外之消費成長</w:t>
      </w:r>
      <w:r w:rsidR="00880C0D" w:rsidRPr="00586CA7">
        <w:rPr>
          <w:rFonts w:hint="eastAsia"/>
          <w:szCs w:val="28"/>
        </w:rPr>
        <w:t>4.</w:t>
      </w:r>
      <w:r w:rsidR="00880C0D" w:rsidRPr="00586CA7">
        <w:rPr>
          <w:szCs w:val="28"/>
        </w:rPr>
        <w:t>6</w:t>
      </w:r>
      <w:r w:rsidR="00880C0D" w:rsidRPr="00586CA7">
        <w:rPr>
          <w:rFonts w:hint="eastAsia"/>
          <w:szCs w:val="28"/>
        </w:rPr>
        <w:t>倍；但旅行支出</w:t>
      </w:r>
      <w:r w:rsidR="00880C0D" w:rsidRPr="00586CA7">
        <w:rPr>
          <w:rFonts w:hint="eastAsia"/>
          <w:szCs w:val="28"/>
        </w:rPr>
        <w:t>(</w:t>
      </w:r>
      <w:r w:rsidR="00880C0D" w:rsidRPr="00586CA7">
        <w:rPr>
          <w:rFonts w:hint="eastAsia"/>
          <w:szCs w:val="28"/>
        </w:rPr>
        <w:t>屬於服務輸入</w:t>
      </w:r>
      <w:r w:rsidR="00880C0D" w:rsidRPr="00586CA7">
        <w:rPr>
          <w:rFonts w:hint="eastAsia"/>
          <w:szCs w:val="28"/>
        </w:rPr>
        <w:t>)</w:t>
      </w:r>
      <w:r w:rsidR="00880C0D" w:rsidRPr="00586CA7">
        <w:rPr>
          <w:rFonts w:hint="eastAsia"/>
          <w:szCs w:val="28"/>
        </w:rPr>
        <w:t>同步增加，不影響整體</w:t>
      </w:r>
      <w:r w:rsidR="00880C0D" w:rsidRPr="00586CA7">
        <w:rPr>
          <w:rFonts w:hint="eastAsia"/>
          <w:szCs w:val="28"/>
        </w:rPr>
        <w:t>GDP</w:t>
      </w:r>
      <w:r w:rsidRPr="00DF3DCE">
        <w:rPr>
          <w:rFonts w:hint="eastAsia"/>
          <w:szCs w:val="28"/>
        </w:rPr>
        <w:t>。</w:t>
      </w:r>
    </w:p>
    <w:p w:rsidR="00E775B1" w:rsidRPr="00DF3DCE" w:rsidRDefault="00092048" w:rsidP="00E775B1">
      <w:pPr>
        <w:pStyle w:val="a6"/>
        <w:widowControl/>
        <w:kinsoku/>
        <w:overflowPunct/>
        <w:autoSpaceDE/>
        <w:autoSpaceDN/>
        <w:adjustRightInd/>
        <w:spacing w:before="0" w:afterLines="20" w:after="48" w:line="480" w:lineRule="atLeast"/>
        <w:ind w:leftChars="365" w:left="1470" w:hangingChars="160" w:hanging="448"/>
        <w:textAlignment w:val="auto"/>
        <w:rPr>
          <w:szCs w:val="28"/>
        </w:rPr>
      </w:pPr>
      <w:r w:rsidRPr="00DF3DCE">
        <w:rPr>
          <w:rFonts w:hint="eastAsia"/>
          <w:szCs w:val="28"/>
        </w:rPr>
        <w:t xml:space="preserve"> </w:t>
      </w:r>
      <w:r w:rsidRPr="00DF3DCE">
        <w:rPr>
          <w:rFonts w:ascii="新細明體" w:eastAsia="新細明體" w:hAnsi="新細明體" w:cs="新細明體" w:hint="eastAsia"/>
          <w:szCs w:val="28"/>
        </w:rPr>
        <w:t>③</w:t>
      </w:r>
      <w:r w:rsidR="00880C0D" w:rsidRPr="00586CA7">
        <w:rPr>
          <w:rFonts w:hint="eastAsia"/>
          <w:szCs w:val="28"/>
        </w:rPr>
        <w:t>併計國人在國內及國外之消費，</w:t>
      </w:r>
      <w:r w:rsidR="00880C0D" w:rsidRPr="00586CA7">
        <w:rPr>
          <w:rFonts w:hint="eastAsia"/>
          <w:szCs w:val="28"/>
        </w:rPr>
        <w:t>111</w:t>
      </w:r>
      <w:r w:rsidR="00880C0D" w:rsidRPr="00586CA7">
        <w:rPr>
          <w:rFonts w:hint="eastAsia"/>
          <w:szCs w:val="28"/>
        </w:rPr>
        <w:t>年第</w:t>
      </w:r>
      <w:r w:rsidR="00880C0D" w:rsidRPr="00586CA7">
        <w:rPr>
          <w:rFonts w:hint="eastAsia"/>
          <w:szCs w:val="28"/>
        </w:rPr>
        <w:t>4</w:t>
      </w:r>
      <w:r w:rsidR="00880C0D" w:rsidRPr="00586CA7">
        <w:rPr>
          <w:rFonts w:hint="eastAsia"/>
          <w:szCs w:val="28"/>
        </w:rPr>
        <w:t>季民間消費成長</w:t>
      </w:r>
      <w:r w:rsidR="00880C0D" w:rsidRPr="00586CA7">
        <w:rPr>
          <w:szCs w:val="28"/>
        </w:rPr>
        <w:t>3.24</w:t>
      </w:r>
      <w:r w:rsidR="00880C0D" w:rsidRPr="00586CA7">
        <w:rPr>
          <w:rFonts w:hint="eastAsia"/>
          <w:szCs w:val="28"/>
        </w:rPr>
        <w:t>％，對經濟成長貢獻</w:t>
      </w:r>
      <w:r w:rsidR="00880C0D" w:rsidRPr="00586CA7">
        <w:rPr>
          <w:rFonts w:hint="eastAsia"/>
          <w:szCs w:val="28"/>
        </w:rPr>
        <w:t>1.</w:t>
      </w:r>
      <w:r w:rsidR="00880C0D" w:rsidRPr="00586CA7">
        <w:rPr>
          <w:szCs w:val="28"/>
        </w:rPr>
        <w:t>44</w:t>
      </w:r>
      <w:r w:rsidR="00880C0D" w:rsidRPr="00586CA7">
        <w:rPr>
          <w:rFonts w:hint="eastAsia"/>
          <w:szCs w:val="28"/>
        </w:rPr>
        <w:t>個</w:t>
      </w:r>
      <w:r w:rsidR="00880C0D" w:rsidRPr="008F0B2C">
        <w:rPr>
          <w:rFonts w:hint="eastAsia"/>
          <w:szCs w:val="28"/>
        </w:rPr>
        <w:t>百分點</w:t>
      </w:r>
      <w:r w:rsidRPr="00DF3DCE">
        <w:rPr>
          <w:rFonts w:hint="eastAsia"/>
          <w:szCs w:val="28"/>
        </w:rPr>
        <w:t>。</w:t>
      </w:r>
    </w:p>
    <w:p w:rsidR="00E775B1" w:rsidRPr="00DF3DCE" w:rsidRDefault="00E775B1" w:rsidP="00E775B1">
      <w:pPr>
        <w:pStyle w:val="a6"/>
        <w:widowControl/>
        <w:kinsoku/>
        <w:overflowPunct/>
        <w:autoSpaceDE/>
        <w:autoSpaceDN/>
        <w:adjustRightInd/>
        <w:spacing w:before="0" w:afterLines="20" w:after="48" w:line="480" w:lineRule="atLeast"/>
        <w:ind w:leftChars="365" w:left="1470" w:hangingChars="160" w:hanging="448"/>
        <w:textAlignment w:val="auto"/>
        <w:rPr>
          <w:szCs w:val="28"/>
        </w:rPr>
      </w:pPr>
    </w:p>
    <w:tbl>
      <w:tblPr>
        <w:tblpPr w:leftFromText="180" w:rightFromText="180" w:vertAnchor="text" w:horzAnchor="margin" w:tblpXSpec="right" w:tblpY="706"/>
        <w:tblOverlap w:val="never"/>
        <w:tblW w:w="799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737"/>
        <w:gridCol w:w="75"/>
        <w:gridCol w:w="662"/>
        <w:gridCol w:w="150"/>
        <w:gridCol w:w="587"/>
        <w:gridCol w:w="157"/>
        <w:gridCol w:w="638"/>
        <w:gridCol w:w="174"/>
        <w:gridCol w:w="505"/>
        <w:gridCol w:w="7"/>
        <w:gridCol w:w="431"/>
        <w:gridCol w:w="300"/>
        <w:gridCol w:w="851"/>
        <w:gridCol w:w="793"/>
        <w:gridCol w:w="57"/>
      </w:tblGrid>
      <w:tr w:rsidR="007B25B9" w:rsidRPr="0005380B" w:rsidTr="005B6C6D">
        <w:trPr>
          <w:gridAfter w:val="1"/>
          <w:wAfter w:w="57" w:type="dxa"/>
          <w:trHeight w:val="227"/>
        </w:trPr>
        <w:tc>
          <w:tcPr>
            <w:tcW w:w="1871" w:type="dxa"/>
            <w:tcBorders>
              <w:left w:val="nil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7B25B9" w:rsidRPr="00941911" w:rsidRDefault="007B25B9" w:rsidP="005B6C6D">
            <w:pPr>
              <w:widowControl/>
              <w:kinsoku/>
              <w:overflowPunct/>
              <w:autoSpaceDE/>
              <w:adjustRightInd/>
              <w:spacing w:after="100" w:afterAutospacing="1" w:line="240" w:lineRule="auto"/>
              <w:jc w:val="lef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sz w:val="18"/>
                <w:szCs w:val="18"/>
              </w:rPr>
            </w:pPr>
            <w:r w:rsidRPr="0005380B">
              <w:rPr>
                <w:sz w:val="18"/>
                <w:szCs w:val="18"/>
              </w:rPr>
              <w:t>單位：％</w:t>
            </w:r>
          </w:p>
        </w:tc>
      </w:tr>
      <w:tr w:rsidR="007B25B9" w:rsidRPr="0005380B" w:rsidTr="005B6C6D">
        <w:trPr>
          <w:trHeight w:val="454"/>
        </w:trPr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B25B9" w:rsidRPr="0005380B" w:rsidRDefault="007B25B9" w:rsidP="005B6C6D">
            <w:pPr>
              <w:widowControl/>
              <w:kinsoku/>
              <w:wordWrap w:val="0"/>
              <w:overflowPunct/>
              <w:autoSpaceDE/>
              <w:adjustRightInd/>
              <w:spacing w:after="0" w:line="240" w:lineRule="auto"/>
              <w:jc w:val="right"/>
              <w:rPr>
                <w:color w:val="FF0000"/>
                <w:sz w:val="22"/>
                <w:szCs w:val="22"/>
              </w:rPr>
            </w:pPr>
          </w:p>
          <w:p w:rsidR="007B25B9" w:rsidRPr="0005380B" w:rsidRDefault="007B25B9" w:rsidP="005B6C6D">
            <w:pPr>
              <w:spacing w:after="0" w:line="240" w:lineRule="auto"/>
              <w:jc w:val="right"/>
              <w:rPr>
                <w:color w:val="FF0000"/>
                <w:sz w:val="22"/>
                <w:szCs w:val="22"/>
              </w:rPr>
            </w:pPr>
            <w:r w:rsidRPr="0005380B">
              <w:rPr>
                <w:rFonts w:hAnsi="標楷體"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380B"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8</w:t>
            </w:r>
            <w:r w:rsidRPr="0005380B">
              <w:rPr>
                <w:sz w:val="22"/>
                <w:szCs w:val="22"/>
              </w:rPr>
              <w:t>年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380B"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9</w:t>
            </w:r>
            <w:r w:rsidRPr="0005380B">
              <w:rPr>
                <w:sz w:val="22"/>
                <w:szCs w:val="22"/>
              </w:rPr>
              <w:t>年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380B"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05380B">
              <w:rPr>
                <w:sz w:val="22"/>
                <w:szCs w:val="22"/>
              </w:rPr>
              <w:t>年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380B">
              <w:rPr>
                <w:sz w:val="22"/>
                <w:szCs w:val="22"/>
              </w:rPr>
              <w:t>1</w:t>
            </w:r>
            <w:r w:rsidRPr="0005380B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05380B">
              <w:rPr>
                <w:sz w:val="22"/>
                <w:szCs w:val="22"/>
              </w:rPr>
              <w:t>年</w:t>
            </w:r>
          </w:p>
        </w:tc>
        <w:tc>
          <w:tcPr>
            <w:tcW w:w="68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B25B9" w:rsidRPr="0005380B" w:rsidTr="005B6C6D">
        <w:trPr>
          <w:trHeight w:val="397"/>
        </w:trPr>
        <w:tc>
          <w:tcPr>
            <w:tcW w:w="18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5B9" w:rsidRPr="0005380B" w:rsidRDefault="007B25B9" w:rsidP="005B6C6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380B">
              <w:rPr>
                <w:rFonts w:hint="eastAsia"/>
                <w:sz w:val="22"/>
                <w:szCs w:val="22"/>
              </w:rPr>
              <w:t>(p)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380B">
              <w:rPr>
                <w:sz w:val="22"/>
                <w:szCs w:val="22"/>
              </w:rPr>
              <w:t>Q1</w:t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380B">
              <w:rPr>
                <w:sz w:val="22"/>
                <w:szCs w:val="22"/>
              </w:rPr>
              <w:t>Q2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380B">
              <w:rPr>
                <w:sz w:val="22"/>
                <w:szCs w:val="22"/>
              </w:rPr>
              <w:t>Q</w:t>
            </w:r>
            <w:r w:rsidRPr="0005380B">
              <w:rPr>
                <w:rFonts w:hint="eastAsia"/>
                <w:sz w:val="22"/>
                <w:szCs w:val="22"/>
              </w:rPr>
              <w:t>3</w:t>
            </w:r>
            <w:r w:rsidRPr="0005380B">
              <w:rPr>
                <w:sz w:val="22"/>
                <w:szCs w:val="22"/>
              </w:rPr>
              <w:t>(</w:t>
            </w:r>
            <w:r w:rsidRPr="0005380B">
              <w:rPr>
                <w:rFonts w:hint="eastAsia"/>
                <w:sz w:val="22"/>
                <w:szCs w:val="22"/>
              </w:rPr>
              <w:t>r</w:t>
            </w:r>
            <w:r w:rsidRPr="0005380B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380B">
              <w:rPr>
                <w:sz w:val="22"/>
                <w:szCs w:val="22"/>
              </w:rPr>
              <w:t>Q</w:t>
            </w:r>
            <w:r w:rsidRPr="0005380B">
              <w:rPr>
                <w:rFonts w:hint="eastAsia"/>
                <w:sz w:val="22"/>
                <w:szCs w:val="22"/>
              </w:rPr>
              <w:t>4</w:t>
            </w:r>
            <w:r w:rsidRPr="0005380B">
              <w:rPr>
                <w:sz w:val="22"/>
                <w:szCs w:val="22"/>
              </w:rPr>
              <w:t>(</w:t>
            </w:r>
            <w:r w:rsidRPr="0005380B">
              <w:rPr>
                <w:rFonts w:hint="eastAsia"/>
                <w:sz w:val="22"/>
                <w:szCs w:val="22"/>
              </w:rPr>
              <w:t>p</w:t>
            </w:r>
            <w:r w:rsidRPr="0005380B">
              <w:rPr>
                <w:sz w:val="22"/>
                <w:szCs w:val="22"/>
              </w:rPr>
              <w:t>)</w:t>
            </w:r>
          </w:p>
        </w:tc>
      </w:tr>
      <w:tr w:rsidR="007B25B9" w:rsidRPr="00C556B5" w:rsidTr="005B6C6D">
        <w:trPr>
          <w:trHeight w:val="510"/>
        </w:trPr>
        <w:tc>
          <w:tcPr>
            <w:tcW w:w="1871" w:type="dxa"/>
            <w:tcBorders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5380B">
              <w:rPr>
                <w:b/>
                <w:bCs/>
                <w:sz w:val="22"/>
                <w:szCs w:val="22"/>
              </w:rPr>
              <w:t>民間消費</w:t>
            </w: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B25B9" w:rsidRPr="00E77461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E77461">
              <w:rPr>
                <w:rFonts w:hint="eastAsia"/>
                <w:b/>
                <w:bCs/>
                <w:sz w:val="22"/>
                <w:szCs w:val="22"/>
              </w:rPr>
              <w:t>2.25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B25B9" w:rsidRPr="00E77461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E77461">
              <w:rPr>
                <w:rFonts w:hint="eastAsia"/>
                <w:b/>
                <w:bCs/>
                <w:sz w:val="22"/>
                <w:szCs w:val="22"/>
              </w:rPr>
              <w:t>-2.55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556B5">
              <w:rPr>
                <w:b/>
                <w:bCs/>
                <w:sz w:val="22"/>
                <w:szCs w:val="22"/>
              </w:rPr>
              <w:t xml:space="preserve">-0.35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556B5">
              <w:rPr>
                <w:b/>
                <w:bCs/>
                <w:sz w:val="22"/>
                <w:szCs w:val="22"/>
              </w:rPr>
              <w:t xml:space="preserve">3.59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556B5">
              <w:rPr>
                <w:b/>
                <w:bCs/>
                <w:sz w:val="22"/>
                <w:szCs w:val="22"/>
              </w:rPr>
              <w:t xml:space="preserve">0.67 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556B5">
              <w:rPr>
                <w:b/>
                <w:bCs/>
                <w:sz w:val="22"/>
                <w:szCs w:val="22"/>
              </w:rPr>
              <w:t xml:space="preserve">3.14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556B5">
              <w:rPr>
                <w:b/>
                <w:bCs/>
                <w:sz w:val="22"/>
                <w:szCs w:val="22"/>
              </w:rPr>
              <w:t xml:space="preserve">7.52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556B5">
              <w:rPr>
                <w:b/>
                <w:bCs/>
                <w:sz w:val="22"/>
                <w:szCs w:val="22"/>
              </w:rPr>
              <w:t xml:space="preserve">3.24 </w:t>
            </w:r>
          </w:p>
        </w:tc>
      </w:tr>
      <w:tr w:rsidR="007B25B9" w:rsidRPr="00C556B5" w:rsidTr="005B6C6D">
        <w:trPr>
          <w:trHeight w:val="510"/>
        </w:trPr>
        <w:tc>
          <w:tcPr>
            <w:tcW w:w="1871" w:type="dxa"/>
            <w:tcBorders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Cs/>
                <w:sz w:val="22"/>
                <w:szCs w:val="22"/>
              </w:rPr>
            </w:pPr>
            <w:r w:rsidRPr="0005380B">
              <w:rPr>
                <w:b/>
                <w:bCs/>
                <w:sz w:val="22"/>
                <w:szCs w:val="22"/>
              </w:rPr>
              <w:t xml:space="preserve">  </w:t>
            </w:r>
            <w:r w:rsidRPr="0005380B">
              <w:rPr>
                <w:rFonts w:hAnsi="標楷體" w:hint="eastAsia"/>
                <w:bCs/>
                <w:sz w:val="22"/>
                <w:szCs w:val="22"/>
              </w:rPr>
              <w:t>國人在國內消費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7B25B9" w:rsidRPr="00E77461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E77461">
              <w:rPr>
                <w:rFonts w:hint="eastAsia"/>
                <w:bCs/>
                <w:sz w:val="22"/>
                <w:szCs w:val="22"/>
              </w:rPr>
              <w:t>2.13</w:t>
            </w:r>
          </w:p>
        </w:tc>
        <w:tc>
          <w:tcPr>
            <w:tcW w:w="737" w:type="dxa"/>
            <w:gridSpan w:val="2"/>
            <w:shd w:val="clear" w:color="auto" w:fill="FFFFFF"/>
            <w:vAlign w:val="center"/>
          </w:tcPr>
          <w:p w:rsidR="007B25B9" w:rsidRPr="00E77461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E77461">
              <w:rPr>
                <w:rFonts w:hint="eastAsia"/>
                <w:bCs/>
                <w:sz w:val="22"/>
                <w:szCs w:val="22"/>
              </w:rPr>
              <w:t>2.9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556B5">
              <w:rPr>
                <w:bCs/>
                <w:sz w:val="22"/>
                <w:szCs w:val="22"/>
              </w:rPr>
              <w:t xml:space="preserve">0.20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556B5">
              <w:rPr>
                <w:bCs/>
                <w:sz w:val="22"/>
                <w:szCs w:val="22"/>
              </w:rPr>
              <w:t xml:space="preserve">3.05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556B5">
              <w:rPr>
                <w:bCs/>
                <w:sz w:val="22"/>
                <w:szCs w:val="22"/>
              </w:rPr>
              <w:t xml:space="preserve">0.60 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556B5">
              <w:rPr>
                <w:bCs/>
                <w:sz w:val="22"/>
                <w:szCs w:val="22"/>
              </w:rPr>
              <w:t xml:space="preserve">2.99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556B5">
              <w:rPr>
                <w:bCs/>
                <w:sz w:val="22"/>
                <w:szCs w:val="22"/>
              </w:rPr>
              <w:t xml:space="preserve">6.89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556B5">
              <w:rPr>
                <w:bCs/>
                <w:sz w:val="22"/>
                <w:szCs w:val="22"/>
              </w:rPr>
              <w:t xml:space="preserve">1.98 </w:t>
            </w:r>
          </w:p>
        </w:tc>
      </w:tr>
      <w:tr w:rsidR="007B25B9" w:rsidRPr="00C556B5" w:rsidTr="005B6C6D">
        <w:trPr>
          <w:trHeight w:val="510"/>
        </w:trPr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B25B9" w:rsidRPr="0005380B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05380B">
              <w:rPr>
                <w:sz w:val="22"/>
                <w:szCs w:val="22"/>
              </w:rPr>
              <w:t xml:space="preserve">  </w:t>
            </w:r>
            <w:r w:rsidRPr="0005380B">
              <w:rPr>
                <w:sz w:val="22"/>
                <w:szCs w:val="22"/>
              </w:rPr>
              <w:t>國人在國外消費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25B9" w:rsidRPr="00E77461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E77461">
              <w:rPr>
                <w:rFonts w:hint="eastAsia"/>
                <w:bCs/>
                <w:sz w:val="22"/>
                <w:szCs w:val="22"/>
              </w:rPr>
              <w:t>4.13</w:t>
            </w:r>
          </w:p>
        </w:tc>
        <w:tc>
          <w:tcPr>
            <w:tcW w:w="737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25B9" w:rsidRPr="00E77461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E77461">
              <w:rPr>
                <w:rFonts w:hint="eastAsia"/>
                <w:bCs/>
                <w:sz w:val="22"/>
                <w:szCs w:val="22"/>
              </w:rPr>
              <w:t>-85.77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556B5">
              <w:rPr>
                <w:bCs/>
                <w:sz w:val="22"/>
                <w:szCs w:val="22"/>
              </w:rPr>
              <w:t xml:space="preserve">-63.05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556B5">
              <w:rPr>
                <w:bCs/>
                <w:sz w:val="22"/>
                <w:szCs w:val="22"/>
              </w:rPr>
              <w:t xml:space="preserve">170.36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556B5">
              <w:rPr>
                <w:bCs/>
                <w:sz w:val="22"/>
                <w:szCs w:val="22"/>
              </w:rPr>
              <w:t xml:space="preserve">23.55 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556B5">
              <w:rPr>
                <w:bCs/>
                <w:sz w:val="22"/>
                <w:szCs w:val="22"/>
              </w:rPr>
              <w:t xml:space="preserve">48.03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556B5">
              <w:rPr>
                <w:bCs/>
                <w:sz w:val="22"/>
                <w:szCs w:val="22"/>
              </w:rPr>
              <w:t xml:space="preserve">171.60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25B9" w:rsidRPr="00C556B5" w:rsidRDefault="007B25B9" w:rsidP="005B6C6D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556B5">
              <w:rPr>
                <w:bCs/>
                <w:sz w:val="22"/>
                <w:szCs w:val="22"/>
              </w:rPr>
              <w:t xml:space="preserve">463.50 </w:t>
            </w:r>
          </w:p>
        </w:tc>
      </w:tr>
    </w:tbl>
    <w:p w:rsidR="00E775B1" w:rsidRPr="00DF3DCE" w:rsidRDefault="00CF5A90" w:rsidP="00E775B1">
      <w:pPr>
        <w:spacing w:after="0"/>
        <w:jc w:val="center"/>
        <w:rPr>
          <w:b/>
        </w:rPr>
      </w:pPr>
      <w:r>
        <w:rPr>
          <w:b/>
        </w:rPr>
        <w:t xml:space="preserve">        </w:t>
      </w:r>
      <w:r w:rsidR="0030591F">
        <w:rPr>
          <w:b/>
        </w:rPr>
        <w:t xml:space="preserve">   </w:t>
      </w:r>
      <w:r w:rsidR="00E775B1" w:rsidRPr="00DF3DCE">
        <w:rPr>
          <w:b/>
        </w:rPr>
        <w:t>民間消費實質</w:t>
      </w:r>
      <w:proofErr w:type="gramStart"/>
      <w:r w:rsidR="00E775B1" w:rsidRPr="00DF3DCE">
        <w:rPr>
          <w:b/>
        </w:rPr>
        <w:t>成長率－依國人</w:t>
      </w:r>
      <w:proofErr w:type="gramEnd"/>
      <w:r w:rsidR="00E775B1" w:rsidRPr="00DF3DCE">
        <w:rPr>
          <w:b/>
        </w:rPr>
        <w:t>在國內外消費</w:t>
      </w:r>
    </w:p>
    <w:p w:rsidR="007B25B9" w:rsidRDefault="00E775B1" w:rsidP="00E775B1">
      <w:pPr>
        <w:pStyle w:val="a6"/>
        <w:kinsoku/>
        <w:spacing w:beforeLines="100" w:before="240" w:afterLines="20" w:after="48" w:line="480" w:lineRule="atLeast"/>
        <w:ind w:leftChars="240" w:left="1131" w:hangingChars="164" w:hanging="459"/>
        <w:rPr>
          <w:szCs w:val="28"/>
        </w:rPr>
      </w:pPr>
      <w:r w:rsidRPr="00DF3DCE">
        <w:rPr>
          <w:rFonts w:hint="eastAsia"/>
          <w:szCs w:val="28"/>
        </w:rPr>
        <w:t xml:space="preserve"> </w:t>
      </w:r>
    </w:p>
    <w:p w:rsidR="007B25B9" w:rsidRDefault="007B25B9" w:rsidP="00E775B1">
      <w:pPr>
        <w:pStyle w:val="a6"/>
        <w:kinsoku/>
        <w:spacing w:beforeLines="100" w:before="240" w:afterLines="20" w:after="48" w:line="480" w:lineRule="atLeast"/>
        <w:ind w:leftChars="240" w:left="1131" w:hangingChars="164" w:hanging="459"/>
        <w:rPr>
          <w:szCs w:val="28"/>
        </w:rPr>
      </w:pPr>
    </w:p>
    <w:p w:rsidR="007B25B9" w:rsidRDefault="007B25B9" w:rsidP="00E775B1">
      <w:pPr>
        <w:pStyle w:val="a6"/>
        <w:kinsoku/>
        <w:spacing w:beforeLines="100" w:before="240" w:afterLines="20" w:after="48" w:line="480" w:lineRule="atLeast"/>
        <w:ind w:leftChars="240" w:left="1131" w:hangingChars="164" w:hanging="459"/>
        <w:rPr>
          <w:szCs w:val="28"/>
        </w:rPr>
      </w:pPr>
    </w:p>
    <w:p w:rsidR="007B25B9" w:rsidRDefault="007B25B9" w:rsidP="00E775B1">
      <w:pPr>
        <w:pStyle w:val="a6"/>
        <w:kinsoku/>
        <w:spacing w:beforeLines="100" w:before="240" w:afterLines="20" w:after="48" w:line="480" w:lineRule="atLeast"/>
        <w:ind w:leftChars="240" w:left="1131" w:hangingChars="164" w:hanging="459"/>
        <w:rPr>
          <w:szCs w:val="28"/>
        </w:rPr>
      </w:pPr>
    </w:p>
    <w:p w:rsidR="007B25B9" w:rsidRDefault="007B25B9" w:rsidP="007B25B9">
      <w:pPr>
        <w:pStyle w:val="a6"/>
        <w:kinsoku/>
        <w:spacing w:beforeLines="20" w:before="48" w:afterLines="20" w:after="48" w:line="360" w:lineRule="atLeast"/>
        <w:ind w:leftChars="240" w:left="1131" w:hangingChars="164" w:hanging="459"/>
        <w:rPr>
          <w:szCs w:val="28"/>
        </w:rPr>
      </w:pPr>
    </w:p>
    <w:p w:rsidR="004A7505" w:rsidRPr="00DF3DCE" w:rsidRDefault="004A7505" w:rsidP="007B25B9">
      <w:pPr>
        <w:pStyle w:val="a6"/>
        <w:kinsoku/>
        <w:spacing w:beforeLines="100" w:before="240" w:afterLines="20" w:after="48" w:line="480" w:lineRule="atLeast"/>
        <w:ind w:leftChars="285" w:left="1128" w:hangingChars="118" w:hanging="330"/>
        <w:rPr>
          <w:szCs w:val="28"/>
        </w:rPr>
      </w:pPr>
      <w:r w:rsidRPr="00DF3DCE">
        <w:rPr>
          <w:rFonts w:hint="eastAsia"/>
          <w:szCs w:val="28"/>
        </w:rPr>
        <w:t>(</w:t>
      </w:r>
      <w:r w:rsidRPr="00DF3DCE">
        <w:rPr>
          <w:szCs w:val="28"/>
        </w:rPr>
        <w:t>2</w:t>
      </w:r>
      <w:r w:rsidRPr="00DF3DCE">
        <w:rPr>
          <w:rFonts w:hint="eastAsia"/>
          <w:szCs w:val="28"/>
        </w:rPr>
        <w:t>)</w:t>
      </w:r>
      <w:r w:rsidR="00566B04" w:rsidRPr="00DF3DCE">
        <w:rPr>
          <w:rFonts w:hint="eastAsia"/>
          <w:szCs w:val="28"/>
        </w:rPr>
        <w:t>政府消費成長</w:t>
      </w:r>
      <w:r w:rsidR="00566B04" w:rsidRPr="00DF3DCE">
        <w:rPr>
          <w:rFonts w:hint="eastAsia"/>
          <w:szCs w:val="28"/>
        </w:rPr>
        <w:t>5.79</w:t>
      </w:r>
      <w:r w:rsidR="00566B04" w:rsidRPr="00DF3DCE">
        <w:rPr>
          <w:rFonts w:hint="eastAsia"/>
          <w:szCs w:val="28"/>
        </w:rPr>
        <w:t>％，對經濟成長貢獻</w:t>
      </w:r>
      <w:r w:rsidR="00566B04" w:rsidRPr="00DF3DCE">
        <w:rPr>
          <w:rFonts w:hint="eastAsia"/>
          <w:szCs w:val="28"/>
        </w:rPr>
        <w:t>0.83</w:t>
      </w:r>
      <w:r w:rsidR="00566B04" w:rsidRPr="00DF3DCE">
        <w:rPr>
          <w:rFonts w:hint="eastAsia"/>
          <w:szCs w:val="28"/>
        </w:rPr>
        <w:t>個百分點</w:t>
      </w:r>
      <w:r w:rsidRPr="00DF3DCE">
        <w:rPr>
          <w:rFonts w:hint="eastAsia"/>
          <w:szCs w:val="28"/>
        </w:rPr>
        <w:t>。</w:t>
      </w:r>
    </w:p>
    <w:p w:rsidR="004A7505" w:rsidRPr="00DF3DCE" w:rsidRDefault="004A7505" w:rsidP="00100A28">
      <w:pPr>
        <w:pStyle w:val="a6"/>
        <w:kinsoku/>
        <w:spacing w:beforeLines="20" w:before="48" w:afterLines="20" w:after="48" w:line="480" w:lineRule="atLeast"/>
        <w:ind w:leftChars="287" w:left="1132" w:hangingChars="117" w:hanging="328"/>
        <w:rPr>
          <w:szCs w:val="28"/>
        </w:rPr>
      </w:pPr>
      <w:r w:rsidRPr="00DF3DCE">
        <w:rPr>
          <w:rFonts w:hint="eastAsia"/>
          <w:szCs w:val="28"/>
        </w:rPr>
        <w:t>(</w:t>
      </w:r>
      <w:r w:rsidRPr="00DF3DCE">
        <w:rPr>
          <w:szCs w:val="28"/>
        </w:rPr>
        <w:t>3</w:t>
      </w:r>
      <w:r w:rsidRPr="00DF3DCE">
        <w:rPr>
          <w:rFonts w:hint="eastAsia"/>
          <w:szCs w:val="28"/>
        </w:rPr>
        <w:t>)</w:t>
      </w:r>
      <w:r w:rsidR="00880C0D" w:rsidRPr="00DA3389">
        <w:rPr>
          <w:rFonts w:hint="eastAsia"/>
          <w:szCs w:val="28"/>
        </w:rPr>
        <w:t>資本形成方面，</w:t>
      </w:r>
      <w:r w:rsidR="00880C0D" w:rsidRPr="003F6EB2">
        <w:rPr>
          <w:rFonts w:hint="eastAsia"/>
          <w:szCs w:val="28"/>
        </w:rPr>
        <w:t>111</w:t>
      </w:r>
      <w:r w:rsidR="00880C0D" w:rsidRPr="003F6EB2">
        <w:rPr>
          <w:rFonts w:hint="eastAsia"/>
          <w:szCs w:val="28"/>
        </w:rPr>
        <w:t>年第</w:t>
      </w:r>
      <w:r w:rsidR="00880C0D" w:rsidRPr="003F6EB2">
        <w:rPr>
          <w:rFonts w:hint="eastAsia"/>
          <w:szCs w:val="28"/>
        </w:rPr>
        <w:t>4</w:t>
      </w:r>
      <w:r w:rsidR="00880C0D" w:rsidRPr="003F6EB2">
        <w:rPr>
          <w:rFonts w:hint="eastAsia"/>
          <w:szCs w:val="28"/>
        </w:rPr>
        <w:t>季新臺幣計價資本設備進口年增</w:t>
      </w:r>
      <w:r w:rsidR="00880C0D" w:rsidRPr="00F70514">
        <w:rPr>
          <w:rFonts w:hint="eastAsia"/>
          <w:szCs w:val="28"/>
        </w:rPr>
        <w:t>24.2</w:t>
      </w:r>
      <w:r w:rsidR="00880C0D" w:rsidRPr="00F70514">
        <w:rPr>
          <w:szCs w:val="28"/>
        </w:rPr>
        <w:t>2</w:t>
      </w:r>
      <w:r w:rsidR="00880C0D" w:rsidRPr="003F6EB2">
        <w:rPr>
          <w:rFonts w:hint="eastAsia"/>
          <w:szCs w:val="28"/>
        </w:rPr>
        <w:t>％，國內製造業投資財</w:t>
      </w:r>
      <w:proofErr w:type="gramStart"/>
      <w:r w:rsidR="00880C0D" w:rsidRPr="003F6EB2">
        <w:rPr>
          <w:rFonts w:hint="eastAsia"/>
          <w:szCs w:val="28"/>
        </w:rPr>
        <w:t>生產量亦</w:t>
      </w:r>
      <w:r w:rsidR="00880C0D">
        <w:rPr>
          <w:rFonts w:hint="eastAsia"/>
          <w:szCs w:val="28"/>
        </w:rPr>
        <w:t>年</w:t>
      </w:r>
      <w:r w:rsidR="00880C0D" w:rsidRPr="003F6EB2">
        <w:rPr>
          <w:rFonts w:hint="eastAsia"/>
          <w:szCs w:val="28"/>
        </w:rPr>
        <w:t>增</w:t>
      </w:r>
      <w:proofErr w:type="gramEnd"/>
      <w:r w:rsidR="00880C0D" w:rsidRPr="00880C0D">
        <w:rPr>
          <w:rFonts w:hint="eastAsia"/>
          <w:szCs w:val="28"/>
        </w:rPr>
        <w:t>5.28</w:t>
      </w:r>
      <w:r w:rsidR="00880C0D" w:rsidRPr="00880C0D">
        <w:rPr>
          <w:rFonts w:hint="eastAsia"/>
          <w:szCs w:val="28"/>
        </w:rPr>
        <w:t>％，機械設備投資持續擴張，惟營建工程投資平疲，飛機、船舶及軌道</w:t>
      </w:r>
      <w:r w:rsidR="00880C0D">
        <w:rPr>
          <w:rFonts w:hint="eastAsia"/>
          <w:szCs w:val="28"/>
        </w:rPr>
        <w:t>車廂</w:t>
      </w:r>
      <w:r w:rsidR="00880C0D" w:rsidRPr="003F6EB2">
        <w:rPr>
          <w:rFonts w:hint="eastAsia"/>
          <w:szCs w:val="28"/>
        </w:rPr>
        <w:t>購置較</w:t>
      </w:r>
      <w:r w:rsidR="00880C0D">
        <w:rPr>
          <w:rFonts w:hint="eastAsia"/>
          <w:szCs w:val="28"/>
        </w:rPr>
        <w:t>110</w:t>
      </w:r>
      <w:r w:rsidR="00880C0D" w:rsidRPr="003F6EB2">
        <w:rPr>
          <w:rFonts w:hint="eastAsia"/>
          <w:szCs w:val="28"/>
        </w:rPr>
        <w:t>年同季減少，</w:t>
      </w:r>
      <w:proofErr w:type="gramStart"/>
      <w:r w:rsidR="00880C0D" w:rsidRPr="003F6EB2">
        <w:rPr>
          <w:rFonts w:hint="eastAsia"/>
          <w:szCs w:val="28"/>
        </w:rPr>
        <w:t>併</w:t>
      </w:r>
      <w:proofErr w:type="gramEnd"/>
      <w:r w:rsidR="00880C0D" w:rsidRPr="003F6EB2">
        <w:rPr>
          <w:rFonts w:hint="eastAsia"/>
          <w:szCs w:val="28"/>
        </w:rPr>
        <w:t>計智慧財產與存貨變動，並剔除物價因素後，資本形成實質</w:t>
      </w:r>
      <w:r w:rsidR="00880C0D">
        <w:rPr>
          <w:rFonts w:hint="eastAsia"/>
          <w:szCs w:val="28"/>
        </w:rPr>
        <w:t>負</w:t>
      </w:r>
      <w:r w:rsidR="00880C0D" w:rsidRPr="003F6EB2">
        <w:rPr>
          <w:rFonts w:hint="eastAsia"/>
          <w:szCs w:val="28"/>
        </w:rPr>
        <w:t>成長</w:t>
      </w:r>
      <w:r w:rsidR="00880C0D" w:rsidRPr="00586CA7">
        <w:rPr>
          <w:rFonts w:hint="eastAsia"/>
          <w:szCs w:val="28"/>
        </w:rPr>
        <w:t>0.</w:t>
      </w:r>
      <w:r w:rsidR="00880C0D" w:rsidRPr="00586CA7">
        <w:rPr>
          <w:szCs w:val="28"/>
        </w:rPr>
        <w:t>25</w:t>
      </w:r>
      <w:r w:rsidR="00880C0D" w:rsidRPr="00586CA7">
        <w:rPr>
          <w:rFonts w:hint="eastAsia"/>
          <w:szCs w:val="28"/>
        </w:rPr>
        <w:t>％，對經濟成長負貢獻</w:t>
      </w:r>
      <w:r w:rsidR="00880C0D" w:rsidRPr="00586CA7">
        <w:rPr>
          <w:rFonts w:hint="eastAsia"/>
          <w:szCs w:val="28"/>
        </w:rPr>
        <w:t>0.</w:t>
      </w:r>
      <w:r w:rsidR="00880C0D" w:rsidRPr="00586CA7">
        <w:rPr>
          <w:szCs w:val="28"/>
        </w:rPr>
        <w:t>08</w:t>
      </w:r>
      <w:r w:rsidR="00880C0D" w:rsidRPr="00586CA7">
        <w:rPr>
          <w:rFonts w:hint="eastAsia"/>
          <w:szCs w:val="28"/>
        </w:rPr>
        <w:t>個百分點。</w:t>
      </w:r>
    </w:p>
    <w:p w:rsidR="00E31078" w:rsidRPr="00DF3DCE" w:rsidRDefault="004A7505" w:rsidP="00100A28">
      <w:pPr>
        <w:pStyle w:val="a6"/>
        <w:kinsoku/>
        <w:spacing w:beforeLines="20" w:before="48" w:afterLines="20" w:after="48" w:line="480" w:lineRule="atLeast"/>
        <w:ind w:leftChars="287" w:left="1132" w:hangingChars="117" w:hanging="328"/>
        <w:rPr>
          <w:szCs w:val="28"/>
        </w:rPr>
      </w:pPr>
      <w:r w:rsidRPr="00DF3DCE">
        <w:rPr>
          <w:rFonts w:hint="eastAsia"/>
          <w:szCs w:val="28"/>
        </w:rPr>
        <w:t>(4)</w:t>
      </w:r>
      <w:proofErr w:type="gramStart"/>
      <w:r w:rsidR="00880C0D" w:rsidRPr="00586CA7">
        <w:rPr>
          <w:rFonts w:hint="eastAsia"/>
          <w:szCs w:val="28"/>
        </w:rPr>
        <w:t>併</w:t>
      </w:r>
      <w:proofErr w:type="gramEnd"/>
      <w:r w:rsidR="00880C0D" w:rsidRPr="00586CA7">
        <w:rPr>
          <w:rFonts w:hint="eastAsia"/>
          <w:szCs w:val="28"/>
        </w:rPr>
        <w:t>計前述各項結果，</w:t>
      </w:r>
      <w:r w:rsidR="00880C0D" w:rsidRPr="00586CA7">
        <w:rPr>
          <w:szCs w:val="28"/>
        </w:rPr>
        <w:t>第</w:t>
      </w:r>
      <w:r w:rsidR="00880C0D" w:rsidRPr="00586CA7">
        <w:rPr>
          <w:rFonts w:hint="eastAsia"/>
          <w:szCs w:val="28"/>
        </w:rPr>
        <w:t>4</w:t>
      </w:r>
      <w:r w:rsidR="00880C0D" w:rsidRPr="00586CA7">
        <w:rPr>
          <w:szCs w:val="28"/>
        </w:rPr>
        <w:t>季國內需求成長</w:t>
      </w:r>
      <w:r w:rsidR="00880C0D" w:rsidRPr="00586CA7">
        <w:rPr>
          <w:szCs w:val="28"/>
        </w:rPr>
        <w:t>2.59</w:t>
      </w:r>
      <w:r w:rsidR="00880C0D" w:rsidRPr="00586CA7">
        <w:rPr>
          <w:szCs w:val="28"/>
        </w:rPr>
        <w:t>％，對經濟成長貢獻</w:t>
      </w:r>
      <w:r w:rsidR="00880C0D" w:rsidRPr="00586CA7">
        <w:rPr>
          <w:szCs w:val="28"/>
        </w:rPr>
        <w:t>2.19</w:t>
      </w:r>
      <w:r w:rsidR="00880C0D" w:rsidRPr="00586CA7">
        <w:rPr>
          <w:szCs w:val="28"/>
        </w:rPr>
        <w:t>個百分點</w:t>
      </w:r>
      <w:r w:rsidR="00880C0D" w:rsidRPr="00586CA7">
        <w:rPr>
          <w:rFonts w:hint="eastAsia"/>
          <w:szCs w:val="28"/>
        </w:rPr>
        <w:t>。</w:t>
      </w:r>
    </w:p>
    <w:p w:rsidR="00E31078" w:rsidRPr="00DF3DCE" w:rsidRDefault="00E31078" w:rsidP="00E31078">
      <w:pPr>
        <w:pStyle w:val="a6"/>
        <w:kinsoku/>
        <w:spacing w:beforeLines="20" w:before="48" w:afterLines="20" w:after="48" w:line="440" w:lineRule="atLeast"/>
        <w:ind w:leftChars="287" w:left="1132" w:hangingChars="117" w:hanging="328"/>
        <w:rPr>
          <w:szCs w:val="28"/>
        </w:rPr>
      </w:pPr>
    </w:p>
    <w:p w:rsidR="00E31078" w:rsidRPr="00DF3DCE" w:rsidRDefault="00E31078" w:rsidP="00E31078">
      <w:pPr>
        <w:pStyle w:val="a6"/>
        <w:kinsoku/>
        <w:spacing w:beforeLines="20" w:before="48" w:afterLines="20" w:after="48" w:line="440" w:lineRule="atLeast"/>
        <w:ind w:leftChars="287" w:left="1132" w:hangingChars="117" w:hanging="328"/>
        <w:rPr>
          <w:szCs w:val="28"/>
        </w:rPr>
      </w:pPr>
    </w:p>
    <w:p w:rsidR="006A58C9" w:rsidRPr="00DF3DCE" w:rsidRDefault="006A58C9" w:rsidP="00465717">
      <w:pPr>
        <w:pStyle w:val="a6"/>
        <w:kinsoku/>
        <w:spacing w:beforeLines="20" w:before="48" w:afterLines="20" w:after="48" w:line="440" w:lineRule="atLeast"/>
        <w:ind w:left="0"/>
        <w:rPr>
          <w:szCs w:val="28"/>
        </w:rPr>
      </w:pPr>
    </w:p>
    <w:p w:rsidR="00D3094A" w:rsidRPr="00DF3DCE" w:rsidRDefault="00D3094A" w:rsidP="00E31078">
      <w:pPr>
        <w:pStyle w:val="a6"/>
        <w:spacing w:before="0" w:after="0"/>
        <w:ind w:leftChars="220" w:left="952" w:hangingChars="120" w:hanging="336"/>
        <w:jc w:val="center"/>
        <w:rPr>
          <w:szCs w:val="28"/>
        </w:rPr>
      </w:pPr>
      <w:r w:rsidRPr="00DF3DCE">
        <w:rPr>
          <w:b/>
          <w:bCs/>
          <w:szCs w:val="28"/>
        </w:rPr>
        <w:lastRenderedPageBreak/>
        <w:t>GDP</w:t>
      </w:r>
      <w:r w:rsidRPr="00DF3DCE">
        <w:rPr>
          <w:b/>
          <w:bCs/>
          <w:szCs w:val="28"/>
        </w:rPr>
        <w:t>主要支出連鎖實質成長率及貢獻</w:t>
      </w:r>
    </w:p>
    <w:p w:rsidR="00CD586D" w:rsidRPr="00DF3DCE" w:rsidRDefault="002D6C3C" w:rsidP="002D6C3C">
      <w:pPr>
        <w:pStyle w:val="a6"/>
        <w:spacing w:before="0" w:after="0" w:line="180" w:lineRule="exact"/>
        <w:ind w:leftChars="2756" w:left="7717" w:rightChars="-273" w:right="-764"/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  </w:t>
      </w:r>
      <w:r w:rsidR="00D3094A" w:rsidRPr="00DF3DCE">
        <w:rPr>
          <w:sz w:val="18"/>
          <w:szCs w:val="28"/>
        </w:rPr>
        <w:t>單位：％；百分點</w:t>
      </w:r>
    </w:p>
    <w:tbl>
      <w:tblPr>
        <w:tblW w:w="5463" w:type="pct"/>
        <w:jc w:val="center"/>
        <w:tblBorders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732"/>
        <w:gridCol w:w="314"/>
        <w:gridCol w:w="419"/>
        <w:gridCol w:w="628"/>
        <w:gridCol w:w="104"/>
        <w:gridCol w:w="733"/>
        <w:gridCol w:w="209"/>
        <w:gridCol w:w="548"/>
        <w:gridCol w:w="708"/>
        <w:gridCol w:w="733"/>
        <w:gridCol w:w="104"/>
        <w:gridCol w:w="628"/>
        <w:gridCol w:w="419"/>
        <w:gridCol w:w="314"/>
        <w:gridCol w:w="733"/>
      </w:tblGrid>
      <w:tr w:rsidR="00880C0D" w:rsidRPr="00237E16" w:rsidTr="00177998">
        <w:trPr>
          <w:trHeight w:hRule="exact" w:val="284"/>
          <w:jc w:val="center"/>
        </w:trPr>
        <w:tc>
          <w:tcPr>
            <w:tcW w:w="2834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0C0D" w:rsidRPr="00237E16" w:rsidRDefault="00880C0D" w:rsidP="0081394C">
            <w:pPr>
              <w:pStyle w:val="a6"/>
              <w:spacing w:before="0" w:line="0" w:lineRule="atLeast"/>
              <w:ind w:leftChars="50" w:left="140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C0D" w:rsidRPr="00237E16" w:rsidRDefault="00880C0D" w:rsidP="0081394C">
            <w:pPr>
              <w:spacing w:line="0" w:lineRule="atLeast"/>
              <w:rPr>
                <w:rFonts w:eastAsia="新細明體"/>
                <w:sz w:val="22"/>
                <w:szCs w:val="22"/>
              </w:rPr>
            </w:pPr>
            <w:r w:rsidRPr="00237E16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C0D" w:rsidRPr="00237E16" w:rsidRDefault="00880C0D" w:rsidP="0081394C">
            <w:pPr>
              <w:spacing w:line="0" w:lineRule="atLeast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C0D" w:rsidRPr="00237E16" w:rsidRDefault="00880C0D" w:rsidP="0081394C">
            <w:pPr>
              <w:spacing w:line="0" w:lineRule="atLeast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D" w:rsidRPr="00237E16" w:rsidRDefault="00880C0D" w:rsidP="0081394C">
            <w:pPr>
              <w:spacing w:line="0" w:lineRule="atLeast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C0D" w:rsidRPr="00237E16" w:rsidRDefault="00880C0D" w:rsidP="0081394C">
            <w:pPr>
              <w:spacing w:line="0" w:lineRule="atLeast"/>
              <w:rPr>
                <w:rFonts w:eastAsia="新細明體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1</w:t>
            </w:r>
            <w:r w:rsidRPr="00237E16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C0D" w:rsidRPr="00237E16" w:rsidRDefault="00880C0D" w:rsidP="0081394C">
            <w:pPr>
              <w:spacing w:line="0" w:lineRule="atLeast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80C0D" w:rsidRPr="00237E16" w:rsidRDefault="00880C0D" w:rsidP="0081394C">
            <w:pPr>
              <w:spacing w:line="0" w:lineRule="atLeast"/>
              <w:jc w:val="center"/>
              <w:rPr>
                <w:rFonts w:eastAsia="新細明體"/>
                <w:sz w:val="22"/>
                <w:szCs w:val="22"/>
              </w:rPr>
            </w:pPr>
          </w:p>
        </w:tc>
      </w:tr>
      <w:tr w:rsidR="00880C0D" w:rsidRPr="00237E16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0C0D" w:rsidRPr="00237E16" w:rsidRDefault="00880C0D" w:rsidP="0081394C">
            <w:pPr>
              <w:pStyle w:val="a6"/>
              <w:spacing w:before="0" w:line="0" w:lineRule="atLeast"/>
              <w:ind w:left="2"/>
              <w:rPr>
                <w:sz w:val="22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D" w:rsidRPr="00237E16" w:rsidRDefault="00880C0D" w:rsidP="0081394C">
            <w:pPr>
              <w:pStyle w:val="a6"/>
              <w:spacing w:before="0"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C0D" w:rsidRPr="00237E16" w:rsidRDefault="00880C0D" w:rsidP="0081394C">
            <w:pPr>
              <w:spacing w:line="0" w:lineRule="atLeast"/>
              <w:jc w:val="center"/>
              <w:rPr>
                <w:rFonts w:eastAsia="新細明體"/>
                <w:sz w:val="22"/>
                <w:szCs w:val="22"/>
              </w:rPr>
            </w:pPr>
            <w:r w:rsidRPr="00237E16">
              <w:rPr>
                <w:rFonts w:eastAsia="新細明體" w:hint="eastAsia"/>
                <w:sz w:val="22"/>
                <w:szCs w:val="22"/>
              </w:rPr>
              <w:t>Q1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C0D" w:rsidRPr="00237E16" w:rsidRDefault="00880C0D" w:rsidP="0081394C">
            <w:pPr>
              <w:spacing w:line="0" w:lineRule="atLeast"/>
              <w:jc w:val="center"/>
              <w:rPr>
                <w:rFonts w:eastAsia="新細明體"/>
                <w:sz w:val="22"/>
                <w:szCs w:val="22"/>
              </w:rPr>
            </w:pPr>
            <w:r w:rsidRPr="00237E16">
              <w:rPr>
                <w:rFonts w:eastAsia="新細明體" w:hint="eastAsia"/>
                <w:sz w:val="22"/>
                <w:szCs w:val="22"/>
              </w:rPr>
              <w:t>Q2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C0D" w:rsidRPr="00237E16" w:rsidRDefault="00880C0D" w:rsidP="0081394C">
            <w:pPr>
              <w:spacing w:line="0" w:lineRule="atLeast"/>
              <w:jc w:val="center"/>
              <w:rPr>
                <w:rFonts w:eastAsia="新細明體"/>
                <w:sz w:val="22"/>
                <w:szCs w:val="22"/>
              </w:rPr>
            </w:pPr>
            <w:r w:rsidRPr="00237E16">
              <w:rPr>
                <w:rFonts w:eastAsia="新細明體" w:hint="eastAsia"/>
                <w:sz w:val="22"/>
                <w:szCs w:val="22"/>
              </w:rPr>
              <w:t>Q3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D" w:rsidRPr="00237E16" w:rsidRDefault="00880C0D" w:rsidP="0081394C">
            <w:pPr>
              <w:spacing w:line="0" w:lineRule="atLeast"/>
              <w:jc w:val="center"/>
              <w:rPr>
                <w:rFonts w:eastAsia="新細明體"/>
                <w:sz w:val="22"/>
                <w:szCs w:val="22"/>
              </w:rPr>
            </w:pPr>
            <w:r w:rsidRPr="00237E16">
              <w:rPr>
                <w:rFonts w:eastAsia="新細明體" w:hint="eastAsia"/>
                <w:sz w:val="22"/>
                <w:szCs w:val="22"/>
              </w:rPr>
              <w:t>Q4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D" w:rsidRPr="00237E16" w:rsidRDefault="00880C0D" w:rsidP="008139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0D" w:rsidRPr="00237E16" w:rsidRDefault="00880C0D" w:rsidP="0081394C">
            <w:pPr>
              <w:spacing w:line="0" w:lineRule="atLeast"/>
              <w:jc w:val="center"/>
              <w:rPr>
                <w:rFonts w:eastAsia="新細明體"/>
                <w:sz w:val="22"/>
                <w:szCs w:val="22"/>
              </w:rPr>
            </w:pPr>
            <w:r w:rsidRPr="00237E16">
              <w:rPr>
                <w:rFonts w:eastAsia="新細明體" w:hint="eastAsia"/>
                <w:sz w:val="22"/>
                <w:szCs w:val="22"/>
              </w:rPr>
              <w:t>Q1</w:t>
            </w:r>
            <w:r>
              <w:rPr>
                <w:rFonts w:hint="eastAsia"/>
                <w:sz w:val="22"/>
                <w:szCs w:val="22"/>
              </w:rPr>
              <w:t xml:space="preserve"> ))))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0C0D" w:rsidRPr="00237E16" w:rsidRDefault="00880C0D" w:rsidP="0081394C">
            <w:pPr>
              <w:spacing w:line="0" w:lineRule="atLeast"/>
              <w:jc w:val="center"/>
              <w:rPr>
                <w:rFonts w:eastAsia="新細明體"/>
                <w:sz w:val="22"/>
                <w:szCs w:val="22"/>
              </w:rPr>
            </w:pPr>
            <w:r w:rsidRPr="00237E16">
              <w:rPr>
                <w:rFonts w:eastAsia="新細明體" w:hint="eastAsia"/>
                <w:sz w:val="22"/>
                <w:szCs w:val="22"/>
              </w:rPr>
              <w:t>Q2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C0D" w:rsidRPr="00237E16" w:rsidRDefault="00880C0D" w:rsidP="0081394C">
            <w:pPr>
              <w:spacing w:line="0" w:lineRule="atLeast"/>
              <w:ind w:rightChars="-24" w:right="-67"/>
              <w:jc w:val="center"/>
              <w:rPr>
                <w:rFonts w:eastAsia="新細明體"/>
                <w:sz w:val="22"/>
                <w:szCs w:val="22"/>
              </w:rPr>
            </w:pPr>
            <w:r w:rsidRPr="00237E16">
              <w:rPr>
                <w:rFonts w:eastAsia="新細明體" w:hint="eastAsia"/>
                <w:sz w:val="22"/>
                <w:szCs w:val="22"/>
              </w:rPr>
              <w:t>Q3</w:t>
            </w:r>
            <w:r>
              <w:rPr>
                <w:rFonts w:hint="eastAsia"/>
                <w:sz w:val="22"/>
                <w:szCs w:val="22"/>
              </w:rPr>
              <w:t>(r)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0D" w:rsidRPr="00237E16" w:rsidRDefault="00880C0D" w:rsidP="0081394C">
            <w:pPr>
              <w:spacing w:line="0" w:lineRule="atLeast"/>
              <w:ind w:rightChars="-24" w:right="-67"/>
              <w:jc w:val="center"/>
              <w:rPr>
                <w:rFonts w:eastAsia="新細明體"/>
                <w:sz w:val="22"/>
                <w:szCs w:val="22"/>
              </w:rPr>
            </w:pPr>
            <w:r w:rsidRPr="00237E16">
              <w:rPr>
                <w:rFonts w:eastAsia="新細明體" w:hint="eastAsia"/>
                <w:sz w:val="22"/>
                <w:szCs w:val="22"/>
              </w:rPr>
              <w:t>Q</w:t>
            </w:r>
            <w:r>
              <w:rPr>
                <w:rFonts w:eastAsia="新細明體"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103CAB" w:rsidRPr="00237E16" w:rsidTr="00AF2460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CAB" w:rsidRPr="00237E16" w:rsidRDefault="00103CAB" w:rsidP="0081394C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103CAB" w:rsidRPr="00237E16" w:rsidRDefault="00103CAB" w:rsidP="0081394C">
            <w:pPr>
              <w:spacing w:line="240" w:lineRule="exact"/>
              <w:jc w:val="center"/>
              <w:rPr>
                <w:sz w:val="22"/>
                <w:szCs w:val="22"/>
                <w:u w:val="single"/>
              </w:rPr>
            </w:pPr>
            <w:r w:rsidRPr="00237E16">
              <w:rPr>
                <w:sz w:val="22"/>
                <w:szCs w:val="22"/>
                <w:u w:val="single"/>
              </w:rPr>
              <w:t>對上年同期成長率</w:t>
            </w:r>
            <w:r w:rsidRPr="00237E16">
              <w:rPr>
                <w:rFonts w:eastAsia="新細明體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237E16">
              <w:rPr>
                <w:rFonts w:eastAsia="新細明體"/>
                <w:sz w:val="22"/>
                <w:szCs w:val="22"/>
                <w:u w:val="single"/>
              </w:rPr>
              <w:t>yoy</w:t>
            </w:r>
            <w:proofErr w:type="spellEnd"/>
            <w:r w:rsidRPr="00237E16">
              <w:rPr>
                <w:rFonts w:eastAsia="新細明體"/>
                <w:sz w:val="22"/>
                <w:szCs w:val="22"/>
                <w:u w:val="single"/>
              </w:rPr>
              <w:t>)</w:t>
            </w:r>
            <w:r>
              <w:rPr>
                <w:rFonts w:eastAsia="新細明體"/>
                <w:sz w:val="22"/>
                <w:szCs w:val="22"/>
                <w:u w:val="single"/>
              </w:rPr>
              <w:t xml:space="preserve"> 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0C0D" w:rsidRPr="00237E16" w:rsidRDefault="00880C0D" w:rsidP="0081394C">
            <w:pPr>
              <w:spacing w:line="240" w:lineRule="exact"/>
              <w:ind w:leftChars="50" w:left="141" w:right="880" w:hanging="1"/>
              <w:rPr>
                <w:b/>
                <w:bCs/>
                <w:sz w:val="22"/>
              </w:rPr>
            </w:pPr>
            <w:r w:rsidRPr="00237E16">
              <w:rPr>
                <w:b/>
                <w:bCs/>
                <w:sz w:val="22"/>
              </w:rPr>
              <w:t>GDP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6.53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9.29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7.85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4.14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5.23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2.45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3.87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2.95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3.64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-0.41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237E16" w:rsidRDefault="00880C0D" w:rsidP="002E4059">
            <w:pPr>
              <w:spacing w:line="240" w:lineRule="exact"/>
              <w:ind w:leftChars="50" w:left="141" w:hanging="1"/>
              <w:jc w:val="left"/>
              <w:rPr>
                <w:b/>
                <w:bCs/>
                <w:sz w:val="22"/>
              </w:rPr>
            </w:pPr>
            <w:r w:rsidRPr="00237E16">
              <w:rPr>
                <w:b/>
                <w:bCs/>
                <w:sz w:val="22"/>
              </w:rPr>
              <w:t xml:space="preserve">  </w:t>
            </w:r>
            <w:r w:rsidRPr="00237E16">
              <w:rPr>
                <w:b/>
                <w:bCs/>
                <w:sz w:val="22"/>
              </w:rPr>
              <w:t>國內需求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5.24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4.96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3.81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5.86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6.22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3.73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3.04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5.58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3.84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2.59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237E16" w:rsidRDefault="00880C0D" w:rsidP="002E4059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237E16">
              <w:rPr>
                <w:bCs/>
                <w:sz w:val="22"/>
              </w:rPr>
              <w:t xml:space="preserve">    </w:t>
            </w:r>
            <w:r w:rsidRPr="00237E16">
              <w:rPr>
                <w:bCs/>
                <w:sz w:val="22"/>
              </w:rPr>
              <w:t>民間消費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-0.35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2.55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-5.58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0.67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7.52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3.24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237E16" w:rsidRDefault="00880C0D" w:rsidP="002E4059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237E16">
              <w:rPr>
                <w:bCs/>
                <w:sz w:val="22"/>
              </w:rPr>
              <w:t xml:space="preserve">    </w:t>
            </w:r>
            <w:r w:rsidRPr="00237E16">
              <w:rPr>
                <w:bCs/>
                <w:sz w:val="22"/>
              </w:rPr>
              <w:t>政府消費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3.69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4.72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3.50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4.44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-0.56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5.99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5.79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2E4059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FC5801">
              <w:rPr>
                <w:bCs/>
                <w:sz w:val="22"/>
              </w:rPr>
              <w:t xml:space="preserve">    </w:t>
            </w:r>
            <w:r w:rsidRPr="00FC5801">
              <w:rPr>
                <w:bCs/>
                <w:sz w:val="22"/>
              </w:rPr>
              <w:t>資本形成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17.26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10.02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13.14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31.42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15.04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4.11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9.35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9.23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-0.25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2E4059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FC5801">
              <w:rPr>
                <w:bCs/>
                <w:sz w:val="22"/>
              </w:rPr>
              <w:t xml:space="preserve">    </w:t>
            </w:r>
            <w:r w:rsidRPr="00FC5801">
              <w:rPr>
                <w:rFonts w:hint="eastAsia"/>
                <w:bCs/>
                <w:sz w:val="22"/>
              </w:rPr>
              <w:t xml:space="preserve">  </w:t>
            </w:r>
            <w:r w:rsidRPr="00FC5801">
              <w:rPr>
                <w:rFonts w:hint="eastAsia"/>
                <w:bCs/>
                <w:sz w:val="22"/>
              </w:rPr>
              <w:t>固定投</w:t>
            </w:r>
            <w:r w:rsidRPr="00FC5801">
              <w:rPr>
                <w:bCs/>
                <w:sz w:val="22"/>
              </w:rPr>
              <w:t>資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14.46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12.12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13.10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19.8</w:t>
            </w:r>
            <w:r w:rsidRPr="00177998">
              <w:rPr>
                <w:rFonts w:hint="eastAsia"/>
                <w:bCs/>
                <w:sz w:val="22"/>
                <w:szCs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12.64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6.24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9.22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11.27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3.31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2E4059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FC5801">
              <w:rPr>
                <w:bCs/>
                <w:sz w:val="22"/>
              </w:rPr>
              <w:t xml:space="preserve">　　</w:t>
            </w:r>
            <w:r w:rsidRPr="00FC5801">
              <w:rPr>
                <w:bCs/>
                <w:sz w:val="22"/>
              </w:rPr>
              <w:t xml:space="preserve"> </w:t>
            </w:r>
            <w:r w:rsidRPr="00FC5801">
              <w:rPr>
                <w:rFonts w:hint="eastAsia"/>
                <w:bCs/>
                <w:sz w:val="22"/>
              </w:rPr>
              <w:t xml:space="preserve">   </w:t>
            </w:r>
            <w:r w:rsidRPr="00FC5801">
              <w:rPr>
                <w:bCs/>
                <w:sz w:val="22"/>
              </w:rPr>
              <w:t>民間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18.90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13.66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18.64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24.25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18.91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6.33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10.33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11.38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4.36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2E4059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FC5801">
              <w:rPr>
                <w:bCs/>
                <w:sz w:val="22"/>
              </w:rPr>
              <w:t xml:space="preserve">　　</w:t>
            </w:r>
            <w:r w:rsidRPr="00FC5801">
              <w:rPr>
                <w:bCs/>
                <w:sz w:val="22"/>
              </w:rPr>
              <w:t xml:space="preserve"> </w:t>
            </w:r>
            <w:r w:rsidRPr="00FC5801">
              <w:rPr>
                <w:rFonts w:hint="eastAsia"/>
                <w:bCs/>
                <w:sz w:val="22"/>
              </w:rPr>
              <w:t xml:space="preserve">   </w:t>
            </w:r>
            <w:r w:rsidRPr="00FC5801">
              <w:rPr>
                <w:bCs/>
                <w:sz w:val="22"/>
              </w:rPr>
              <w:t>政府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-10.10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-8.83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-7.91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-11.11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-11.56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2.32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0.38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5.85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0.41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2E4059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FC5801">
              <w:rPr>
                <w:bCs/>
                <w:sz w:val="22"/>
              </w:rPr>
              <w:t xml:space="preserve">　　</w:t>
            </w:r>
            <w:r w:rsidRPr="00FC5801">
              <w:rPr>
                <w:bCs/>
                <w:sz w:val="22"/>
              </w:rPr>
              <w:t xml:space="preserve"> </w:t>
            </w:r>
            <w:r w:rsidRPr="00FC5801">
              <w:rPr>
                <w:rFonts w:hint="eastAsia"/>
                <w:bCs/>
                <w:sz w:val="22"/>
              </w:rPr>
              <w:t xml:space="preserve">   </w:t>
            </w:r>
            <w:r w:rsidRPr="00FC5801">
              <w:rPr>
                <w:bCs/>
                <w:sz w:val="22"/>
              </w:rPr>
              <w:t>公營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5.04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32.84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-18.87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19.24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4.43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13.20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0.95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34.58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31.79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-2.96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2E4059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FC5801">
              <w:rPr>
                <w:rFonts w:hint="eastAsia"/>
                <w:bCs/>
                <w:sz w:val="22"/>
              </w:rPr>
              <w:t xml:space="preserve">      </w:t>
            </w:r>
            <w:r w:rsidRPr="00FC5801">
              <w:rPr>
                <w:rFonts w:hint="eastAsia"/>
                <w:bCs/>
                <w:sz w:val="22"/>
              </w:rPr>
              <w:t>存貨變動</w:t>
            </w:r>
            <w:r w:rsidRPr="00FC5801">
              <w:rPr>
                <w:rFonts w:hint="eastAsia"/>
                <w:bCs/>
                <w:sz w:val="22"/>
              </w:rPr>
              <w:t>(</w:t>
            </w:r>
            <w:r w:rsidRPr="00FC5801">
              <w:rPr>
                <w:rFonts w:hint="eastAsia"/>
                <w:bCs/>
                <w:sz w:val="22"/>
              </w:rPr>
              <w:t>名目</w:t>
            </w:r>
            <w:r w:rsidRPr="00FC5801">
              <w:rPr>
                <w:rFonts w:hint="eastAsia"/>
                <w:bCs/>
                <w:sz w:val="22"/>
              </w:rPr>
              <w:t>,</w:t>
            </w:r>
            <w:r w:rsidRPr="00FC5801">
              <w:rPr>
                <w:rFonts w:hint="eastAsia"/>
                <w:bCs/>
                <w:sz w:val="22"/>
              </w:rPr>
              <w:t>億元</w:t>
            </w:r>
            <w:r w:rsidRPr="00FC5801">
              <w:rPr>
                <w:rFonts w:hint="eastAsia"/>
                <w:bCs/>
                <w:sz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1,839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201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864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639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242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589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-506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2E4059">
            <w:pPr>
              <w:spacing w:line="240" w:lineRule="exact"/>
              <w:ind w:leftChars="50" w:left="141" w:hanging="1"/>
              <w:jc w:val="left"/>
              <w:rPr>
                <w:b/>
                <w:bCs/>
                <w:sz w:val="22"/>
              </w:rPr>
            </w:pPr>
            <w:r w:rsidRPr="00FC5801">
              <w:rPr>
                <w:b/>
                <w:bCs/>
                <w:sz w:val="22"/>
              </w:rPr>
              <w:t xml:space="preserve">  </w:t>
            </w:r>
            <w:r w:rsidRPr="00FC5801">
              <w:rPr>
                <w:b/>
                <w:bCs/>
                <w:sz w:val="22"/>
              </w:rPr>
              <w:t>國外淨需求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--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2E4059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FC5801">
              <w:rPr>
                <w:bCs/>
                <w:sz w:val="22"/>
              </w:rPr>
              <w:t xml:space="preserve">    </w:t>
            </w:r>
            <w:r w:rsidRPr="00FC5801">
              <w:rPr>
                <w:bCs/>
                <w:sz w:val="22"/>
              </w:rPr>
              <w:t>輸出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17.27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21.83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22.61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14.10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12.20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8.98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4.78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-5.14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2E4059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FC5801">
              <w:rPr>
                <w:bCs/>
                <w:sz w:val="22"/>
              </w:rPr>
              <w:t xml:space="preserve">    </w:t>
            </w:r>
            <w:r w:rsidRPr="00FC5801">
              <w:rPr>
                <w:bCs/>
                <w:sz w:val="22"/>
              </w:rPr>
              <w:t>輸入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18.06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16.54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18.77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20.67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16.37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4.50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8.92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9.81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2E4059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-1.65</w:t>
            </w:r>
          </w:p>
        </w:tc>
      </w:tr>
      <w:tr w:rsidR="00103CAB" w:rsidRPr="00FC5801" w:rsidTr="003B6573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3CAB" w:rsidRPr="00FC5801" w:rsidRDefault="00103CAB" w:rsidP="0081394C">
            <w:pPr>
              <w:spacing w:line="0" w:lineRule="atLeast"/>
              <w:ind w:leftChars="50" w:left="141" w:hang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6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3CAB" w:rsidRPr="00FC5801" w:rsidRDefault="00103CAB" w:rsidP="0081394C">
            <w:pPr>
              <w:spacing w:line="0" w:lineRule="atLeast"/>
              <w:jc w:val="center"/>
              <w:rPr>
                <w:sz w:val="22"/>
                <w:szCs w:val="28"/>
                <w:u w:val="single"/>
              </w:rPr>
            </w:pPr>
            <w:r w:rsidRPr="00FC5801">
              <w:rPr>
                <w:sz w:val="22"/>
                <w:szCs w:val="28"/>
                <w:u w:val="single"/>
              </w:rPr>
              <w:t>對經濟成長</w:t>
            </w:r>
            <w:r w:rsidRPr="00FC5801">
              <w:rPr>
                <w:sz w:val="22"/>
                <w:szCs w:val="28"/>
                <w:u w:val="single"/>
              </w:rPr>
              <w:t>(</w:t>
            </w:r>
            <w:proofErr w:type="spellStart"/>
            <w:r w:rsidRPr="00FC5801">
              <w:rPr>
                <w:sz w:val="22"/>
                <w:szCs w:val="28"/>
                <w:u w:val="single"/>
              </w:rPr>
              <w:t>yoy</w:t>
            </w:r>
            <w:proofErr w:type="spellEnd"/>
            <w:r w:rsidRPr="00FC5801">
              <w:rPr>
                <w:sz w:val="22"/>
                <w:szCs w:val="28"/>
                <w:u w:val="single"/>
              </w:rPr>
              <w:t>)</w:t>
            </w:r>
            <w:r w:rsidRPr="00FC5801">
              <w:rPr>
                <w:sz w:val="22"/>
                <w:szCs w:val="28"/>
                <w:u w:val="single"/>
              </w:rPr>
              <w:t>貢獻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81394C">
            <w:pPr>
              <w:spacing w:line="240" w:lineRule="exact"/>
              <w:ind w:leftChars="50" w:left="141" w:right="880" w:hanging="1"/>
              <w:rPr>
                <w:b/>
                <w:bCs/>
                <w:sz w:val="22"/>
              </w:rPr>
            </w:pPr>
            <w:r w:rsidRPr="00FC5801">
              <w:rPr>
                <w:b/>
                <w:bCs/>
                <w:sz w:val="22"/>
              </w:rPr>
              <w:t>GDP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6.53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9.29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7.85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4.14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5.23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2.45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3.87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2.95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3.64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-0.41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81394C">
            <w:pPr>
              <w:spacing w:line="240" w:lineRule="exact"/>
              <w:ind w:leftChars="50" w:left="141" w:hanging="1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Pr="00FC5801">
              <w:rPr>
                <w:b/>
                <w:bCs/>
                <w:sz w:val="22"/>
              </w:rPr>
              <w:t>國內需求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4.52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4.39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3.32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4.98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5.27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3.17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2.61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4.70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3.29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2.19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81394C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FC5801">
              <w:rPr>
                <w:sz w:val="22"/>
              </w:rPr>
              <w:t>民間消費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1.24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-2.65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0.29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1.38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1.44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81394C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FC5801">
              <w:rPr>
                <w:sz w:val="22"/>
              </w:rPr>
              <w:t>政府消費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0.51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0.63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0.49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-0.07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0.78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0.83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81394C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FC5801">
              <w:rPr>
                <w:sz w:val="22"/>
              </w:rPr>
              <w:t>資本形成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4.18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2.51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7.14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2.39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2.54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-0.08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81394C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FC5801">
              <w:rPr>
                <w:bCs/>
                <w:sz w:val="22"/>
              </w:rPr>
              <w:t xml:space="preserve">     </w:t>
            </w:r>
            <w:r>
              <w:rPr>
                <w:rFonts w:hint="eastAsia"/>
                <w:bCs/>
                <w:sz w:val="22"/>
              </w:rPr>
              <w:t xml:space="preserve"> </w:t>
            </w:r>
            <w:r w:rsidRPr="00FC5801">
              <w:rPr>
                <w:rFonts w:hint="eastAsia"/>
                <w:bCs/>
                <w:sz w:val="22"/>
              </w:rPr>
              <w:t>固定投</w:t>
            </w:r>
            <w:r w:rsidRPr="00FC5801">
              <w:rPr>
                <w:bCs/>
                <w:sz w:val="22"/>
              </w:rPr>
              <w:t>資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2.97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4.76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2.32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2.92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0.84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81394C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FC5801">
              <w:rPr>
                <w:bCs/>
                <w:sz w:val="22"/>
              </w:rPr>
              <w:t xml:space="preserve">　　　</w:t>
            </w:r>
            <w:r w:rsidRPr="00FC5801"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 xml:space="preserve"> </w:t>
            </w:r>
            <w:r w:rsidRPr="00FC5801">
              <w:rPr>
                <w:sz w:val="22"/>
              </w:rPr>
              <w:t>民間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3.73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2.89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4.86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2.28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2.52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0.87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81394C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 w:rsidRPr="00FC5801">
              <w:rPr>
                <w:sz w:val="22"/>
              </w:rPr>
              <w:t xml:space="preserve">　　　</w:t>
            </w:r>
            <w:r w:rsidRPr="00FC5801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FC5801">
              <w:rPr>
                <w:sz w:val="22"/>
              </w:rPr>
              <w:t>政府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-0.21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-0.32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0.04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81394C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 w:rsidRPr="00FC5801">
              <w:rPr>
                <w:sz w:val="22"/>
              </w:rPr>
              <w:t xml:space="preserve">　　　</w:t>
            </w:r>
            <w:r w:rsidRPr="00FC5801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FC5801">
              <w:rPr>
                <w:sz w:val="22"/>
              </w:rPr>
              <w:t>公營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0.28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0.22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0.02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-0.07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FC5801" w:rsidRDefault="00880C0D" w:rsidP="0081394C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      </w:t>
            </w:r>
            <w:r w:rsidRPr="00FC5801">
              <w:rPr>
                <w:rFonts w:hint="eastAsia"/>
                <w:bCs/>
                <w:sz w:val="22"/>
              </w:rPr>
              <w:t>存貨變動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0.68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-0.45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2.38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0.07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-0.38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-0.92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237E16" w:rsidRDefault="00880C0D" w:rsidP="0081394C">
            <w:pPr>
              <w:spacing w:line="240" w:lineRule="exact"/>
              <w:ind w:leftChars="50" w:left="141" w:hanging="1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Pr="00237E16">
              <w:rPr>
                <w:b/>
                <w:bCs/>
                <w:sz w:val="22"/>
              </w:rPr>
              <w:t>國外淨需求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2.01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4.90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4.53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-0.84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-0.05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-0.72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1.27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-1.75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0.35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177998">
              <w:rPr>
                <w:b/>
                <w:bCs/>
                <w:sz w:val="22"/>
                <w:szCs w:val="22"/>
              </w:rPr>
              <w:t>-2.60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237E16" w:rsidRDefault="00880C0D" w:rsidP="0081394C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237E16">
              <w:rPr>
                <w:sz w:val="22"/>
              </w:rPr>
              <w:t>輸出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10.03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12.28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12.83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8.27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7.26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5.69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3.18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-3.43</w:t>
            </w:r>
          </w:p>
        </w:tc>
      </w:tr>
      <w:tr w:rsidR="00880C0D" w:rsidRPr="006258D7" w:rsidTr="00177998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0C0D" w:rsidRPr="00237E16" w:rsidRDefault="00880C0D" w:rsidP="0081394C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237E16">
              <w:rPr>
                <w:sz w:val="22"/>
              </w:rPr>
              <w:t>輸入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8.02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7.38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8.30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9.11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7.31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2.32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4.43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4.92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80C0D" w:rsidRPr="00177998" w:rsidRDefault="00880C0D" w:rsidP="0081394C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177998">
              <w:rPr>
                <w:bCs/>
                <w:sz w:val="22"/>
                <w:szCs w:val="22"/>
              </w:rPr>
              <w:t>-0.83</w:t>
            </w:r>
          </w:p>
        </w:tc>
      </w:tr>
    </w:tbl>
    <w:p w:rsidR="00D3094A" w:rsidRPr="00DF3DCE" w:rsidRDefault="002D6C3C" w:rsidP="002D6C3C">
      <w:pPr>
        <w:pStyle w:val="a7"/>
        <w:autoSpaceDE w:val="0"/>
        <w:autoSpaceDN w:val="0"/>
        <w:spacing w:afterLines="50" w:after="120" w:line="260" w:lineRule="atLeast"/>
        <w:ind w:leftChars="-304" w:left="-851" w:right="0" w:firstLine="0"/>
        <w:jc w:val="left"/>
        <w:textAlignment w:val="bottom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kern w:val="32"/>
          <w:sz w:val="20"/>
        </w:rPr>
        <w:t xml:space="preserve">    </w:t>
      </w:r>
      <w:proofErr w:type="gramStart"/>
      <w:r w:rsidR="00D3094A" w:rsidRPr="00DF3DCE">
        <w:rPr>
          <w:rFonts w:ascii="標楷體" w:eastAsia="標楷體" w:hAnsi="標楷體"/>
          <w:kern w:val="32"/>
          <w:sz w:val="20"/>
        </w:rPr>
        <w:t>註</w:t>
      </w:r>
      <w:proofErr w:type="gramEnd"/>
      <w:r w:rsidR="00D3094A" w:rsidRPr="00DF3DCE">
        <w:rPr>
          <w:rFonts w:ascii="標楷體" w:eastAsia="標楷體" w:hAnsi="標楷體"/>
          <w:kern w:val="32"/>
          <w:sz w:val="20"/>
        </w:rPr>
        <w:t>：資本形成包含政府、公營與民間固定投資，以及存貨變動。</w:t>
      </w:r>
    </w:p>
    <w:p w:rsidR="004042D2" w:rsidRPr="00DF3DCE" w:rsidRDefault="004042D2" w:rsidP="004042D2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atLeast"/>
        <w:ind w:leftChars="223" w:left="848" w:hangingChars="80" w:hanging="224"/>
        <w:textAlignment w:val="auto"/>
        <w:rPr>
          <w:b/>
          <w:szCs w:val="28"/>
        </w:rPr>
      </w:pPr>
      <w:r w:rsidRPr="00DF3DCE">
        <w:rPr>
          <w:b/>
          <w:szCs w:val="28"/>
        </w:rPr>
        <w:t>3</w:t>
      </w:r>
      <w:r w:rsidRPr="00DF3DCE">
        <w:rPr>
          <w:rFonts w:hint="eastAsia"/>
          <w:b/>
          <w:szCs w:val="28"/>
        </w:rPr>
        <w:t>.</w:t>
      </w:r>
      <w:r w:rsidRPr="00DF3DCE">
        <w:rPr>
          <w:rFonts w:hint="eastAsia"/>
          <w:b/>
          <w:szCs w:val="28"/>
        </w:rPr>
        <w:t>生產</w:t>
      </w:r>
      <w:r w:rsidRPr="00DF3DCE">
        <w:rPr>
          <w:b/>
          <w:szCs w:val="28"/>
        </w:rPr>
        <w:t>方面</w:t>
      </w:r>
    </w:p>
    <w:p w:rsidR="00D37658" w:rsidRPr="00DF3DCE" w:rsidRDefault="00D37658" w:rsidP="00CA618C">
      <w:pPr>
        <w:pStyle w:val="a6"/>
        <w:kinsoku/>
        <w:spacing w:before="0" w:afterLines="10" w:after="24" w:line="430" w:lineRule="atLeast"/>
        <w:ind w:leftChars="287" w:left="1132" w:hangingChars="117" w:hanging="328"/>
        <w:rPr>
          <w:szCs w:val="28"/>
        </w:rPr>
      </w:pPr>
      <w:r w:rsidRPr="00DF3DCE">
        <w:rPr>
          <w:szCs w:val="28"/>
        </w:rPr>
        <w:t>(1)</w:t>
      </w:r>
      <w:r w:rsidR="00DF3DCE" w:rsidRPr="00DF3DCE">
        <w:rPr>
          <w:rFonts w:hint="eastAsia"/>
          <w:szCs w:val="28"/>
        </w:rPr>
        <w:t>農業因稻米及漁產產量減少，第</w:t>
      </w:r>
      <w:r w:rsidR="00DF3DCE" w:rsidRPr="00DF3DCE">
        <w:rPr>
          <w:rFonts w:hint="eastAsia"/>
          <w:szCs w:val="28"/>
        </w:rPr>
        <w:t>4</w:t>
      </w:r>
      <w:r w:rsidR="00DF3DCE" w:rsidRPr="00DF3DCE">
        <w:rPr>
          <w:rFonts w:hint="eastAsia"/>
          <w:szCs w:val="28"/>
        </w:rPr>
        <w:t>季實質毛額負成長</w:t>
      </w:r>
      <w:r w:rsidR="00DF3DCE" w:rsidRPr="00DF3DCE">
        <w:rPr>
          <w:rFonts w:hint="eastAsia"/>
          <w:szCs w:val="28"/>
        </w:rPr>
        <w:t>3.70</w:t>
      </w:r>
      <w:r w:rsidR="00DF3DCE" w:rsidRPr="00DF3DCE">
        <w:rPr>
          <w:rFonts w:hint="eastAsia"/>
          <w:szCs w:val="28"/>
        </w:rPr>
        <w:t>％，對經濟成長負貢獻</w:t>
      </w:r>
      <w:r w:rsidR="00DF3DCE" w:rsidRPr="00DF3DCE">
        <w:rPr>
          <w:rFonts w:hint="eastAsia"/>
          <w:szCs w:val="28"/>
        </w:rPr>
        <w:t>0.06</w:t>
      </w:r>
      <w:r w:rsidR="00DF3DCE" w:rsidRPr="00DF3DCE">
        <w:rPr>
          <w:rFonts w:hint="eastAsia"/>
          <w:szCs w:val="28"/>
        </w:rPr>
        <w:t>個百分點</w:t>
      </w:r>
      <w:r w:rsidRPr="00DF3DCE">
        <w:rPr>
          <w:rFonts w:hint="eastAsia"/>
          <w:szCs w:val="28"/>
        </w:rPr>
        <w:t>。</w:t>
      </w:r>
    </w:p>
    <w:p w:rsidR="00D37658" w:rsidRPr="00DF3DCE" w:rsidRDefault="00D37658" w:rsidP="00CA618C">
      <w:pPr>
        <w:pStyle w:val="a6"/>
        <w:kinsoku/>
        <w:spacing w:beforeLines="10" w:before="24" w:after="0" w:line="430" w:lineRule="atLeast"/>
        <w:ind w:leftChars="287" w:left="1132" w:hangingChars="117" w:hanging="328"/>
        <w:rPr>
          <w:szCs w:val="28"/>
        </w:rPr>
      </w:pPr>
      <w:r w:rsidRPr="00DF3DCE">
        <w:rPr>
          <w:szCs w:val="28"/>
        </w:rPr>
        <w:t>(2)</w:t>
      </w:r>
      <w:r w:rsidR="00DF3DCE" w:rsidRPr="00DF3DCE">
        <w:rPr>
          <w:rFonts w:hint="eastAsia"/>
          <w:szCs w:val="28"/>
        </w:rPr>
        <w:t>工業實質負成長</w:t>
      </w:r>
      <w:r w:rsidR="00DF3DCE" w:rsidRPr="00DF3DCE">
        <w:rPr>
          <w:rFonts w:hint="eastAsia"/>
          <w:szCs w:val="28"/>
        </w:rPr>
        <w:t>4.0</w:t>
      </w:r>
      <w:r w:rsidR="00DF3DCE" w:rsidRPr="00DF3DCE">
        <w:rPr>
          <w:szCs w:val="28"/>
        </w:rPr>
        <w:t>4</w:t>
      </w:r>
      <w:r w:rsidR="00DF3DCE" w:rsidRPr="00DF3DCE">
        <w:rPr>
          <w:rFonts w:hint="eastAsia"/>
          <w:szCs w:val="28"/>
        </w:rPr>
        <w:t>％，主因全球需求明顯降溫，致廠商減產以加速去化庫存，惟雲端服務設備需求續強，</w:t>
      </w:r>
      <w:proofErr w:type="gramStart"/>
      <w:r w:rsidR="00DF3DCE" w:rsidRPr="00DF3DCE">
        <w:rPr>
          <w:rFonts w:hint="eastAsia"/>
          <w:szCs w:val="28"/>
        </w:rPr>
        <w:t>供應鏈缺料</w:t>
      </w:r>
      <w:proofErr w:type="gramEnd"/>
      <w:r w:rsidR="00DF3DCE" w:rsidRPr="00DF3DCE">
        <w:rPr>
          <w:rFonts w:hint="eastAsia"/>
          <w:szCs w:val="28"/>
        </w:rPr>
        <w:t>問題緩解，抵銷部分減幅，第</w:t>
      </w:r>
      <w:r w:rsidR="00DF3DCE" w:rsidRPr="00DF3DCE">
        <w:rPr>
          <w:rFonts w:hint="eastAsia"/>
          <w:szCs w:val="28"/>
        </w:rPr>
        <w:t>4</w:t>
      </w:r>
      <w:r w:rsidR="00DF3DCE" w:rsidRPr="00DF3DCE">
        <w:rPr>
          <w:rFonts w:hint="eastAsia"/>
          <w:szCs w:val="28"/>
        </w:rPr>
        <w:t>季製造業生產指數負成長</w:t>
      </w:r>
      <w:r w:rsidR="00DF3DCE" w:rsidRPr="00DF3DCE">
        <w:rPr>
          <w:rFonts w:hint="eastAsia"/>
          <w:szCs w:val="28"/>
        </w:rPr>
        <w:t>6.25</w:t>
      </w:r>
      <w:r w:rsidR="00DF3DCE" w:rsidRPr="00DF3DCE">
        <w:rPr>
          <w:rFonts w:hint="eastAsia"/>
          <w:szCs w:val="28"/>
        </w:rPr>
        <w:t>％，</w:t>
      </w:r>
      <w:proofErr w:type="gramStart"/>
      <w:r w:rsidR="00DF3DCE" w:rsidRPr="00DF3DCE">
        <w:rPr>
          <w:rFonts w:hint="eastAsia"/>
          <w:szCs w:val="28"/>
        </w:rPr>
        <w:t>併</w:t>
      </w:r>
      <w:proofErr w:type="gramEnd"/>
      <w:r w:rsidR="00DF3DCE" w:rsidRPr="00DF3DCE">
        <w:rPr>
          <w:rFonts w:hint="eastAsia"/>
          <w:szCs w:val="28"/>
        </w:rPr>
        <w:t>計三角貿易及研發後，製造業實質毛額負成長</w:t>
      </w:r>
      <w:r w:rsidR="00DF3DCE" w:rsidRPr="00DF3DCE">
        <w:rPr>
          <w:rFonts w:hint="eastAsia"/>
          <w:szCs w:val="28"/>
        </w:rPr>
        <w:t>4.38</w:t>
      </w:r>
      <w:r w:rsidR="00DF3DCE" w:rsidRPr="00DF3DCE">
        <w:rPr>
          <w:rFonts w:hint="eastAsia"/>
          <w:szCs w:val="28"/>
        </w:rPr>
        <w:t>％，對經濟成長負貢獻</w:t>
      </w:r>
      <w:r w:rsidR="00DF3DCE" w:rsidRPr="00DF3DCE">
        <w:rPr>
          <w:rFonts w:hint="eastAsia"/>
          <w:szCs w:val="28"/>
        </w:rPr>
        <w:t>1.48</w:t>
      </w:r>
      <w:r w:rsidR="00DF3DCE" w:rsidRPr="00DF3DCE">
        <w:rPr>
          <w:rFonts w:hint="eastAsia"/>
          <w:szCs w:val="28"/>
        </w:rPr>
        <w:t>個百分點</w:t>
      </w:r>
      <w:r w:rsidRPr="00DF3DCE">
        <w:rPr>
          <w:rFonts w:hint="eastAsia"/>
          <w:szCs w:val="28"/>
        </w:rPr>
        <w:t>。</w:t>
      </w:r>
    </w:p>
    <w:p w:rsidR="00B123E8" w:rsidRPr="00DF3DCE" w:rsidRDefault="00D37658" w:rsidP="00CA618C">
      <w:pPr>
        <w:pStyle w:val="a6"/>
        <w:kinsoku/>
        <w:spacing w:beforeLines="10" w:before="24" w:after="0" w:line="430" w:lineRule="atLeast"/>
        <w:ind w:leftChars="287" w:left="1132" w:hangingChars="117" w:hanging="328"/>
      </w:pPr>
      <w:r w:rsidRPr="00DF3DCE">
        <w:rPr>
          <w:szCs w:val="28"/>
        </w:rPr>
        <w:t>(3)</w:t>
      </w:r>
      <w:r w:rsidR="00DF3DCE" w:rsidRPr="00DF3DCE">
        <w:rPr>
          <w:spacing w:val="-2"/>
          <w:szCs w:val="28"/>
        </w:rPr>
        <w:t>服務業方面，批發業因</w:t>
      </w:r>
      <w:r w:rsidR="00DF3DCE" w:rsidRPr="00DF3DCE">
        <w:rPr>
          <w:rFonts w:hint="eastAsia"/>
          <w:spacing w:val="-2"/>
          <w:szCs w:val="28"/>
        </w:rPr>
        <w:t>國際經貿動能走弱，客戶去化庫存減緩</w:t>
      </w:r>
      <w:proofErr w:type="gramStart"/>
      <w:r w:rsidR="00DF3DCE" w:rsidRPr="00DF3DCE">
        <w:rPr>
          <w:rFonts w:hint="eastAsia"/>
          <w:spacing w:val="-2"/>
          <w:szCs w:val="28"/>
        </w:rPr>
        <w:t>拉貨力</w:t>
      </w:r>
      <w:proofErr w:type="gramEnd"/>
      <w:r w:rsidR="00DF3DCE" w:rsidRPr="00DF3DCE">
        <w:rPr>
          <w:rFonts w:hint="eastAsia"/>
          <w:spacing w:val="-2"/>
          <w:szCs w:val="28"/>
        </w:rPr>
        <w:t>道，第</w:t>
      </w:r>
      <w:r w:rsidR="00DF3DCE" w:rsidRPr="00DF3DCE">
        <w:rPr>
          <w:rFonts w:hint="eastAsia"/>
          <w:spacing w:val="-2"/>
          <w:szCs w:val="28"/>
        </w:rPr>
        <w:t>4</w:t>
      </w:r>
      <w:r w:rsidR="00DF3DCE" w:rsidRPr="00DF3DCE">
        <w:rPr>
          <w:rFonts w:hint="eastAsia"/>
          <w:spacing w:val="-2"/>
          <w:szCs w:val="28"/>
        </w:rPr>
        <w:t>季營業額年減</w:t>
      </w:r>
      <w:r w:rsidR="00DF3DCE" w:rsidRPr="00DF3DCE">
        <w:rPr>
          <w:rFonts w:hint="eastAsia"/>
          <w:spacing w:val="-2"/>
          <w:szCs w:val="28"/>
        </w:rPr>
        <w:t>3.24</w:t>
      </w:r>
      <w:r w:rsidR="00DF3DCE" w:rsidRPr="00DF3DCE">
        <w:rPr>
          <w:rFonts w:hint="eastAsia"/>
          <w:spacing w:val="-2"/>
          <w:szCs w:val="28"/>
        </w:rPr>
        <w:t>％；</w:t>
      </w:r>
      <w:proofErr w:type="gramStart"/>
      <w:r w:rsidR="00DF3DCE" w:rsidRPr="00DF3DCE">
        <w:rPr>
          <w:rFonts w:hint="eastAsia"/>
          <w:szCs w:val="28"/>
        </w:rPr>
        <w:t>併</w:t>
      </w:r>
      <w:proofErr w:type="gramEnd"/>
      <w:r w:rsidR="00DF3DCE" w:rsidRPr="00DF3DCE">
        <w:rPr>
          <w:rFonts w:hint="eastAsia"/>
          <w:szCs w:val="28"/>
        </w:rPr>
        <w:t>計零售業</w:t>
      </w:r>
      <w:r w:rsidR="00DF3DCE" w:rsidRPr="00DF3DCE">
        <w:rPr>
          <w:rFonts w:hint="eastAsia"/>
          <w:szCs w:val="28"/>
        </w:rPr>
        <w:t>(</w:t>
      </w:r>
      <w:r w:rsidR="00DF3DCE" w:rsidRPr="00DF3DCE">
        <w:rPr>
          <w:rFonts w:hint="eastAsia"/>
          <w:szCs w:val="28"/>
        </w:rPr>
        <w:t>營業額增</w:t>
      </w:r>
      <w:r w:rsidR="00DF3DCE" w:rsidRPr="00DF3DCE">
        <w:rPr>
          <w:rFonts w:hint="eastAsia"/>
          <w:szCs w:val="28"/>
        </w:rPr>
        <w:t>4.37</w:t>
      </w:r>
      <w:r w:rsidR="00DF3DCE" w:rsidRPr="00DF3DCE">
        <w:rPr>
          <w:rFonts w:hint="eastAsia"/>
          <w:szCs w:val="28"/>
        </w:rPr>
        <w:t>％</w:t>
      </w:r>
      <w:r w:rsidR="00DF3DCE" w:rsidRPr="00DF3DCE">
        <w:rPr>
          <w:rFonts w:hint="eastAsia"/>
          <w:szCs w:val="28"/>
        </w:rPr>
        <w:t>)</w:t>
      </w:r>
      <w:r w:rsidR="00DF3DCE" w:rsidRPr="00DF3DCE">
        <w:rPr>
          <w:rFonts w:hint="eastAsia"/>
          <w:szCs w:val="28"/>
        </w:rPr>
        <w:t>並剔除物</w:t>
      </w:r>
      <w:r w:rsidR="00DF3DCE" w:rsidRPr="00DF3DCE">
        <w:rPr>
          <w:rFonts w:hint="eastAsia"/>
          <w:szCs w:val="28"/>
        </w:rPr>
        <w:lastRenderedPageBreak/>
        <w:t>價因素後</w:t>
      </w:r>
      <w:r w:rsidR="00DF3DCE" w:rsidRPr="00DF3DCE">
        <w:rPr>
          <w:rFonts w:hint="eastAsia"/>
          <w:spacing w:val="-2"/>
          <w:szCs w:val="28"/>
        </w:rPr>
        <w:t>，第</w:t>
      </w:r>
      <w:r w:rsidR="00DF3DCE" w:rsidRPr="00DF3DCE">
        <w:rPr>
          <w:rFonts w:hint="eastAsia"/>
          <w:spacing w:val="-2"/>
          <w:szCs w:val="28"/>
        </w:rPr>
        <w:t>4</w:t>
      </w:r>
      <w:r w:rsidR="00DF3DCE" w:rsidRPr="00DF3DCE">
        <w:rPr>
          <w:rFonts w:hint="eastAsia"/>
          <w:spacing w:val="-2"/>
          <w:szCs w:val="28"/>
        </w:rPr>
        <w:t>季批發及零售業實質毛額負成長</w:t>
      </w:r>
      <w:r w:rsidR="00DF3DCE" w:rsidRPr="00DF3DCE">
        <w:rPr>
          <w:rFonts w:hint="eastAsia"/>
          <w:spacing w:val="-2"/>
          <w:szCs w:val="28"/>
        </w:rPr>
        <w:t>3.37</w:t>
      </w:r>
      <w:r w:rsidR="00DF3DCE" w:rsidRPr="00DF3DCE">
        <w:rPr>
          <w:rFonts w:hint="eastAsia"/>
          <w:spacing w:val="-2"/>
          <w:szCs w:val="28"/>
        </w:rPr>
        <w:t>％，對經濟成長負貢獻</w:t>
      </w:r>
      <w:r w:rsidR="00DF3DCE" w:rsidRPr="00DF3DCE">
        <w:rPr>
          <w:rFonts w:hint="eastAsia"/>
          <w:spacing w:val="-2"/>
          <w:szCs w:val="28"/>
        </w:rPr>
        <w:t xml:space="preserve"> 0.53 </w:t>
      </w:r>
      <w:proofErr w:type="gramStart"/>
      <w:r w:rsidR="00DF3DCE" w:rsidRPr="00DF3DCE">
        <w:rPr>
          <w:rFonts w:hint="eastAsia"/>
          <w:spacing w:val="-2"/>
          <w:szCs w:val="28"/>
        </w:rPr>
        <w:t>個</w:t>
      </w:r>
      <w:proofErr w:type="gramEnd"/>
      <w:r w:rsidR="00DF3DCE" w:rsidRPr="00DF3DCE">
        <w:rPr>
          <w:rFonts w:hint="eastAsia"/>
          <w:spacing w:val="-2"/>
          <w:szCs w:val="28"/>
        </w:rPr>
        <w:t>百分點</w:t>
      </w:r>
      <w:r w:rsidR="00DF3DCE" w:rsidRPr="00DF3DCE">
        <w:rPr>
          <w:spacing w:val="-2"/>
          <w:szCs w:val="28"/>
        </w:rPr>
        <w:t>；運輸及倉儲業</w:t>
      </w:r>
      <w:r w:rsidR="00DF3DCE" w:rsidRPr="00DF3DCE">
        <w:rPr>
          <w:rFonts w:hint="eastAsia"/>
          <w:spacing w:val="-2"/>
          <w:szCs w:val="28"/>
        </w:rPr>
        <w:t>因防疫措施逐漸放寬，</w:t>
      </w:r>
      <w:r w:rsidR="00DF3DCE" w:rsidRPr="00DF3DCE">
        <w:rPr>
          <w:rFonts w:hint="eastAsia"/>
          <w:szCs w:val="28"/>
        </w:rPr>
        <w:t>民眾出遊意願回升，加上入境旅客亦免除隔離</w:t>
      </w:r>
      <w:r w:rsidR="00DF3DCE" w:rsidRPr="00DF3DCE">
        <w:rPr>
          <w:rFonts w:hint="eastAsia"/>
          <w:spacing w:val="-2"/>
          <w:szCs w:val="28"/>
        </w:rPr>
        <w:t>，</w:t>
      </w:r>
      <w:r w:rsidR="00DF3DCE" w:rsidRPr="00DF3DCE">
        <w:rPr>
          <w:rFonts w:hint="eastAsia"/>
          <w:szCs w:val="28"/>
        </w:rPr>
        <w:t>陸上及航空運輸</w:t>
      </w:r>
      <w:r w:rsidR="00DF3DCE" w:rsidRPr="00DF3DCE">
        <w:rPr>
          <w:rFonts w:hint="eastAsia"/>
          <w:spacing w:val="-2"/>
          <w:szCs w:val="28"/>
        </w:rPr>
        <w:t>客運量均大幅成長，惟</w:t>
      </w:r>
      <w:r w:rsidR="00DF3DCE" w:rsidRPr="00DF3DCE">
        <w:rPr>
          <w:rFonts w:hint="eastAsia"/>
          <w:szCs w:val="28"/>
        </w:rPr>
        <w:t>國內製造</w:t>
      </w:r>
      <w:r w:rsidR="00DF3DCE" w:rsidRPr="00DF3DCE">
        <w:rPr>
          <w:rFonts w:hint="eastAsia"/>
          <w:spacing w:val="-2"/>
          <w:szCs w:val="28"/>
        </w:rPr>
        <w:t>生產活動</w:t>
      </w:r>
      <w:r w:rsidR="00DF3DCE" w:rsidRPr="00DF3DCE">
        <w:rPr>
          <w:rFonts w:hint="eastAsia"/>
          <w:szCs w:val="28"/>
        </w:rPr>
        <w:t>減緩</w:t>
      </w:r>
      <w:r w:rsidR="00DF3DCE" w:rsidRPr="00DF3DCE">
        <w:rPr>
          <w:rFonts w:hint="eastAsia"/>
          <w:spacing w:val="-2"/>
          <w:szCs w:val="28"/>
        </w:rPr>
        <w:t>，抑低貨運需求，第</w:t>
      </w:r>
      <w:r w:rsidR="00DF3DCE" w:rsidRPr="00DF3DCE">
        <w:rPr>
          <w:rFonts w:hint="eastAsia"/>
          <w:spacing w:val="-2"/>
          <w:szCs w:val="28"/>
        </w:rPr>
        <w:t>4</w:t>
      </w:r>
      <w:r w:rsidR="00DF3DCE" w:rsidRPr="00DF3DCE">
        <w:rPr>
          <w:rFonts w:hint="eastAsia"/>
          <w:spacing w:val="-2"/>
          <w:szCs w:val="28"/>
        </w:rPr>
        <w:t>季運輸及倉儲業實質毛額成長</w:t>
      </w:r>
      <w:r w:rsidR="00DF3DCE" w:rsidRPr="00DF3DCE">
        <w:rPr>
          <w:rFonts w:hint="eastAsia"/>
          <w:spacing w:val="-2"/>
          <w:szCs w:val="28"/>
        </w:rPr>
        <w:t>9.58</w:t>
      </w:r>
      <w:r w:rsidR="00DF3DCE" w:rsidRPr="00DF3DCE">
        <w:rPr>
          <w:rFonts w:hint="eastAsia"/>
          <w:spacing w:val="-2"/>
          <w:szCs w:val="28"/>
        </w:rPr>
        <w:t>％，對經濟成長貢獻</w:t>
      </w:r>
      <w:r w:rsidR="00DF3DCE" w:rsidRPr="00DF3DCE">
        <w:rPr>
          <w:rFonts w:hint="eastAsia"/>
          <w:spacing w:val="-2"/>
          <w:szCs w:val="28"/>
        </w:rPr>
        <w:t>0.37</w:t>
      </w:r>
      <w:r w:rsidR="00DF3DCE" w:rsidRPr="00DF3DCE">
        <w:rPr>
          <w:rFonts w:hint="eastAsia"/>
          <w:spacing w:val="-2"/>
          <w:szCs w:val="28"/>
        </w:rPr>
        <w:t>個百分點；</w:t>
      </w:r>
      <w:r w:rsidR="00DF3DCE" w:rsidRPr="00DF3DCE">
        <w:rPr>
          <w:rFonts w:hint="eastAsia"/>
          <w:szCs w:val="28"/>
        </w:rPr>
        <w:t>住宿及餐飲業隨出遊人潮增加，聚餐及</w:t>
      </w:r>
      <w:r w:rsidR="00673F2B">
        <w:rPr>
          <w:rFonts w:hint="eastAsia"/>
          <w:szCs w:val="28"/>
        </w:rPr>
        <w:t>大型</w:t>
      </w:r>
      <w:r w:rsidR="00DF3DCE" w:rsidRPr="00DF3DCE">
        <w:rPr>
          <w:rFonts w:hint="eastAsia"/>
          <w:szCs w:val="28"/>
        </w:rPr>
        <w:t>宴</w:t>
      </w:r>
      <w:r w:rsidR="00673F2B">
        <w:rPr>
          <w:rFonts w:hint="eastAsia"/>
          <w:szCs w:val="28"/>
        </w:rPr>
        <w:t>會</w:t>
      </w:r>
      <w:proofErr w:type="gramStart"/>
      <w:r w:rsidR="00DF3DCE" w:rsidRPr="00DF3DCE">
        <w:rPr>
          <w:rFonts w:hint="eastAsia"/>
          <w:szCs w:val="28"/>
        </w:rPr>
        <w:t>活動漸回常軌</w:t>
      </w:r>
      <w:proofErr w:type="gramEnd"/>
      <w:r w:rsidR="00DF3DCE" w:rsidRPr="00DF3DCE">
        <w:rPr>
          <w:rFonts w:hint="eastAsia"/>
          <w:szCs w:val="28"/>
        </w:rPr>
        <w:t>，第</w:t>
      </w:r>
      <w:r w:rsidR="00DF3DCE" w:rsidRPr="00DF3DCE">
        <w:rPr>
          <w:rFonts w:hint="eastAsia"/>
          <w:szCs w:val="28"/>
        </w:rPr>
        <w:t>4</w:t>
      </w:r>
      <w:r w:rsidR="00DF3DCE" w:rsidRPr="00DF3DCE">
        <w:rPr>
          <w:rFonts w:hint="eastAsia"/>
          <w:szCs w:val="28"/>
        </w:rPr>
        <w:t>季餐飲業營業額增</w:t>
      </w:r>
      <w:r w:rsidR="00DF3DCE" w:rsidRPr="00DF3DCE">
        <w:rPr>
          <w:rFonts w:hint="eastAsia"/>
          <w:szCs w:val="28"/>
        </w:rPr>
        <w:t>13.28</w:t>
      </w:r>
      <w:r w:rsidR="00DF3DCE" w:rsidRPr="00DF3DCE">
        <w:rPr>
          <w:rFonts w:hint="eastAsia"/>
          <w:szCs w:val="28"/>
        </w:rPr>
        <w:t>％，觀光旅館總營收亦增</w:t>
      </w:r>
      <w:r w:rsidR="00DF3DCE" w:rsidRPr="00DF3DCE">
        <w:rPr>
          <w:rFonts w:hint="eastAsia"/>
          <w:szCs w:val="28"/>
        </w:rPr>
        <w:t>22.94</w:t>
      </w:r>
      <w:r w:rsidR="00DF3DCE" w:rsidRPr="00DF3DCE">
        <w:rPr>
          <w:rFonts w:hint="eastAsia"/>
          <w:szCs w:val="28"/>
        </w:rPr>
        <w:t>％，剔除物價因素後</w:t>
      </w:r>
      <w:r w:rsidR="00DF3DCE" w:rsidRPr="00DF3DCE">
        <w:rPr>
          <w:rFonts w:hint="eastAsia"/>
          <w:spacing w:val="-2"/>
          <w:szCs w:val="28"/>
        </w:rPr>
        <w:t>，</w:t>
      </w:r>
      <w:r w:rsidR="00DF3DCE" w:rsidRPr="00DF3DCE">
        <w:rPr>
          <w:rFonts w:hint="eastAsia"/>
          <w:szCs w:val="28"/>
        </w:rPr>
        <w:t>第</w:t>
      </w:r>
      <w:r w:rsidR="00DF3DCE" w:rsidRPr="00DF3DCE">
        <w:rPr>
          <w:rFonts w:hint="eastAsia"/>
          <w:szCs w:val="28"/>
        </w:rPr>
        <w:t>4</w:t>
      </w:r>
      <w:r w:rsidR="00DF3DCE" w:rsidRPr="00DF3DCE">
        <w:rPr>
          <w:rFonts w:hint="eastAsia"/>
          <w:szCs w:val="28"/>
        </w:rPr>
        <w:t>季住宿及餐飲業實質毛額成長</w:t>
      </w:r>
      <w:r w:rsidR="00DF3DCE" w:rsidRPr="00DF3DCE">
        <w:rPr>
          <w:rFonts w:hint="eastAsia"/>
          <w:szCs w:val="28"/>
        </w:rPr>
        <w:t>7.44</w:t>
      </w:r>
      <w:r w:rsidR="00DF3DCE" w:rsidRPr="00DF3DCE">
        <w:rPr>
          <w:rFonts w:hint="eastAsia"/>
          <w:szCs w:val="28"/>
        </w:rPr>
        <w:t>％，對經濟成長貢獻</w:t>
      </w:r>
      <w:r w:rsidR="00DF3DCE" w:rsidRPr="00DF3DCE">
        <w:rPr>
          <w:rFonts w:hint="eastAsia"/>
          <w:szCs w:val="28"/>
        </w:rPr>
        <w:t>0.15</w:t>
      </w:r>
      <w:r w:rsidR="00DF3DCE" w:rsidRPr="00DF3DCE">
        <w:rPr>
          <w:rFonts w:hint="eastAsia"/>
          <w:szCs w:val="28"/>
        </w:rPr>
        <w:t>個百分點</w:t>
      </w:r>
      <w:r w:rsidR="00DF3DCE" w:rsidRPr="00DF3DCE">
        <w:rPr>
          <w:spacing w:val="-2"/>
          <w:szCs w:val="28"/>
        </w:rPr>
        <w:t>；</w:t>
      </w:r>
      <w:r w:rsidR="00DF3DCE" w:rsidRPr="00DF3DCE">
        <w:rPr>
          <w:rFonts w:hint="eastAsia"/>
          <w:spacing w:val="-2"/>
          <w:szCs w:val="28"/>
        </w:rPr>
        <w:t>金融保險業部分，</w:t>
      </w:r>
      <w:r w:rsidR="00DF3DCE" w:rsidRPr="00DF3DCE">
        <w:rPr>
          <w:rFonts w:hint="eastAsia"/>
          <w:szCs w:val="28"/>
        </w:rPr>
        <w:t>金融機構利息收支淨額增</w:t>
      </w:r>
      <w:r w:rsidR="00DF3DCE" w:rsidRPr="00DF3DCE">
        <w:rPr>
          <w:rFonts w:hint="eastAsia"/>
          <w:szCs w:val="28"/>
        </w:rPr>
        <w:t>6.72</w:t>
      </w:r>
      <w:r w:rsidR="00DF3DCE" w:rsidRPr="00DF3DCE">
        <w:rPr>
          <w:rFonts w:hint="eastAsia"/>
          <w:szCs w:val="28"/>
        </w:rPr>
        <w:t>％，惟金融機構手續費收入減</w:t>
      </w:r>
      <w:r w:rsidR="00DF3DCE" w:rsidRPr="00DF3DCE">
        <w:rPr>
          <w:rFonts w:hint="eastAsia"/>
          <w:szCs w:val="28"/>
        </w:rPr>
        <w:t>9.76</w:t>
      </w:r>
      <w:r w:rsidR="00DF3DCE" w:rsidRPr="00DF3DCE">
        <w:rPr>
          <w:rFonts w:hint="eastAsia"/>
          <w:szCs w:val="28"/>
        </w:rPr>
        <w:t>％，加以上市櫃股票成交值基數較高，證券期貨業營收亦減</w:t>
      </w:r>
      <w:r w:rsidR="00DF3DCE" w:rsidRPr="00DF3DCE">
        <w:rPr>
          <w:rFonts w:hint="eastAsia"/>
          <w:szCs w:val="28"/>
        </w:rPr>
        <w:t>23.34</w:t>
      </w:r>
      <w:r w:rsidR="00DF3DCE" w:rsidRPr="00DF3DCE">
        <w:rPr>
          <w:rFonts w:hint="eastAsia"/>
          <w:szCs w:val="28"/>
        </w:rPr>
        <w:t>％，</w:t>
      </w:r>
      <w:proofErr w:type="gramStart"/>
      <w:r w:rsidR="00DF3DCE" w:rsidRPr="00DF3DCE">
        <w:rPr>
          <w:rFonts w:hint="eastAsia"/>
          <w:spacing w:val="-2"/>
          <w:szCs w:val="28"/>
        </w:rPr>
        <w:t>併</w:t>
      </w:r>
      <w:proofErr w:type="gramEnd"/>
      <w:r w:rsidR="00DF3DCE" w:rsidRPr="00DF3DCE">
        <w:rPr>
          <w:rFonts w:hint="eastAsia"/>
          <w:spacing w:val="-2"/>
          <w:szCs w:val="28"/>
        </w:rPr>
        <w:t>計保險服務及投信投顧經理費等資料，第</w:t>
      </w:r>
      <w:r w:rsidR="00DF3DCE" w:rsidRPr="00DF3DCE">
        <w:rPr>
          <w:rFonts w:hint="eastAsia"/>
          <w:spacing w:val="-2"/>
          <w:szCs w:val="28"/>
        </w:rPr>
        <w:t>4</w:t>
      </w:r>
      <w:r w:rsidR="00DF3DCE" w:rsidRPr="00DF3DCE">
        <w:rPr>
          <w:rFonts w:hint="eastAsia"/>
          <w:spacing w:val="-2"/>
          <w:szCs w:val="28"/>
        </w:rPr>
        <w:t>季實質毛額負成長</w:t>
      </w:r>
      <w:r w:rsidR="00DF3DCE" w:rsidRPr="00DF3DCE">
        <w:rPr>
          <w:rFonts w:hint="eastAsia"/>
          <w:spacing w:val="-2"/>
          <w:szCs w:val="28"/>
        </w:rPr>
        <w:t>8.73</w:t>
      </w:r>
      <w:r w:rsidR="00DF3DCE" w:rsidRPr="00DF3DCE">
        <w:rPr>
          <w:rFonts w:hint="eastAsia"/>
          <w:spacing w:val="-2"/>
          <w:szCs w:val="28"/>
        </w:rPr>
        <w:t>％，對經濟成長負貢獻</w:t>
      </w:r>
      <w:r w:rsidR="00DF3DCE" w:rsidRPr="00DF3DCE">
        <w:rPr>
          <w:rFonts w:hint="eastAsia"/>
          <w:spacing w:val="-2"/>
          <w:szCs w:val="28"/>
        </w:rPr>
        <w:t>0.52</w:t>
      </w:r>
      <w:r w:rsidR="00DF3DCE" w:rsidRPr="00DF3DCE">
        <w:rPr>
          <w:rFonts w:hint="eastAsia"/>
          <w:spacing w:val="-2"/>
          <w:szCs w:val="28"/>
        </w:rPr>
        <w:t>個百分點</w:t>
      </w:r>
      <w:r w:rsidR="00AB3D1D" w:rsidRPr="00DF3DCE">
        <w:rPr>
          <w:rFonts w:hint="eastAsia"/>
          <w:szCs w:val="28"/>
        </w:rPr>
        <w:t>。</w:t>
      </w:r>
    </w:p>
    <w:p w:rsidR="00C459CB" w:rsidRPr="00DF3DCE" w:rsidRDefault="00C459CB" w:rsidP="00CA618C">
      <w:pPr>
        <w:snapToGrid w:val="0"/>
        <w:spacing w:beforeLines="80" w:before="192" w:after="0" w:line="300" w:lineRule="exact"/>
        <w:ind w:leftChars="220" w:left="924" w:hangingChars="110" w:hanging="308"/>
        <w:jc w:val="center"/>
        <w:rPr>
          <w:rFonts w:ascii="標楷體" w:cs="標楷體"/>
          <w:b/>
          <w:szCs w:val="28"/>
        </w:rPr>
      </w:pPr>
      <w:r w:rsidRPr="00DF3DCE">
        <w:rPr>
          <w:b/>
          <w:bCs/>
          <w:szCs w:val="28"/>
        </w:rPr>
        <w:t>GDP</w:t>
      </w:r>
      <w:r w:rsidRPr="00DF3DCE">
        <w:rPr>
          <w:rFonts w:ascii="標楷體" w:cs="標楷體" w:hint="eastAsia"/>
          <w:b/>
          <w:szCs w:val="28"/>
        </w:rPr>
        <w:t>主要業別連鎖實質成長率及貢獻</w:t>
      </w:r>
    </w:p>
    <w:tbl>
      <w:tblPr>
        <w:tblW w:w="98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9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</w:tblGrid>
      <w:tr w:rsidR="00DF3DCE" w:rsidRPr="00216A8B" w:rsidTr="0081394C">
        <w:trPr>
          <w:trHeight w:val="288"/>
          <w:jc w:val="center"/>
        </w:trPr>
        <w:tc>
          <w:tcPr>
            <w:tcW w:w="9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CE" w:rsidRPr="00216A8B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16A8B">
              <w:rPr>
                <w:rFonts w:hint="eastAsia"/>
                <w:color w:val="000000"/>
                <w:sz w:val="18"/>
                <w:szCs w:val="18"/>
              </w:rPr>
              <w:t>單位：％；百分點</w:t>
            </w:r>
          </w:p>
        </w:tc>
      </w:tr>
      <w:tr w:rsidR="00DF3DCE" w:rsidRPr="00D63278" w:rsidTr="0081394C">
        <w:trPr>
          <w:trHeight w:hRule="exact" w:val="288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278"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 w:rsidRPr="00D6327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27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D6327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3DCE" w:rsidRPr="00D63278" w:rsidTr="0081394C">
        <w:trPr>
          <w:trHeight w:hRule="exact" w:val="288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autoSpaceDN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278">
              <w:rPr>
                <w:color w:val="000000"/>
                <w:sz w:val="22"/>
                <w:szCs w:val="22"/>
              </w:rPr>
              <w:t>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278">
              <w:rPr>
                <w:color w:val="000000"/>
                <w:sz w:val="22"/>
                <w:szCs w:val="22"/>
              </w:rPr>
              <w:t>Q</w:t>
            </w:r>
            <w:r w:rsidRPr="00D6327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278">
              <w:rPr>
                <w:color w:val="000000"/>
                <w:sz w:val="22"/>
                <w:szCs w:val="22"/>
              </w:rPr>
              <w:t>Q</w:t>
            </w:r>
            <w:r w:rsidRPr="00D6327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278">
              <w:rPr>
                <w:color w:val="000000"/>
                <w:sz w:val="22"/>
                <w:szCs w:val="22"/>
              </w:rPr>
              <w:t>Q</w:t>
            </w:r>
            <w:r w:rsidRPr="00D63278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278">
              <w:rPr>
                <w:rFonts w:eastAsia="新細明體"/>
                <w:color w:val="000000"/>
                <w:sz w:val="22"/>
                <w:szCs w:val="22"/>
              </w:rPr>
              <w:t>(</w:t>
            </w:r>
            <w:r w:rsidRPr="00D63278">
              <w:rPr>
                <w:rFonts w:eastAsia="新細明體" w:hint="eastAsia"/>
                <w:color w:val="000000"/>
                <w:sz w:val="22"/>
                <w:szCs w:val="22"/>
              </w:rPr>
              <w:t>p</w:t>
            </w:r>
            <w:r w:rsidRPr="00D63278">
              <w:rPr>
                <w:rFonts w:eastAsia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278">
              <w:rPr>
                <w:color w:val="000000"/>
                <w:sz w:val="22"/>
                <w:szCs w:val="22"/>
              </w:rPr>
              <w:t>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278">
              <w:rPr>
                <w:color w:val="000000"/>
                <w:sz w:val="22"/>
                <w:szCs w:val="22"/>
              </w:rPr>
              <w:t>Q2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278">
              <w:rPr>
                <w:color w:val="000000"/>
                <w:sz w:val="22"/>
                <w:szCs w:val="22"/>
              </w:rPr>
              <w:t>Q</w:t>
            </w:r>
            <w:r w:rsidRPr="00D63278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D63278">
              <w:rPr>
                <w:rFonts w:eastAsia="新細明體"/>
                <w:color w:val="000000"/>
                <w:sz w:val="22"/>
                <w:szCs w:val="22"/>
              </w:rPr>
              <w:t>(</w:t>
            </w:r>
            <w:r w:rsidRPr="00D63278">
              <w:rPr>
                <w:rFonts w:eastAsia="新細明體" w:hint="eastAsia"/>
                <w:color w:val="000000"/>
                <w:sz w:val="22"/>
                <w:szCs w:val="22"/>
              </w:rPr>
              <w:t>r</w:t>
            </w:r>
            <w:r w:rsidRPr="00D63278">
              <w:rPr>
                <w:rFonts w:eastAsia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278">
              <w:rPr>
                <w:color w:val="000000"/>
                <w:sz w:val="22"/>
                <w:szCs w:val="22"/>
              </w:rPr>
              <w:t>Q</w:t>
            </w:r>
            <w:r w:rsidRPr="00D63278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D63278">
              <w:rPr>
                <w:rFonts w:eastAsia="新細明體"/>
                <w:color w:val="000000"/>
                <w:sz w:val="22"/>
                <w:szCs w:val="22"/>
              </w:rPr>
              <w:t>(</w:t>
            </w:r>
            <w:r w:rsidRPr="00D63278">
              <w:rPr>
                <w:rFonts w:eastAsia="新細明體" w:hint="eastAsia"/>
                <w:color w:val="000000"/>
                <w:sz w:val="22"/>
                <w:szCs w:val="22"/>
              </w:rPr>
              <w:t>p</w:t>
            </w:r>
            <w:r w:rsidRPr="00D63278">
              <w:rPr>
                <w:rFonts w:eastAsia="新細明體"/>
                <w:color w:val="000000"/>
                <w:sz w:val="22"/>
                <w:szCs w:val="22"/>
              </w:rPr>
              <w:t>)</w:t>
            </w:r>
          </w:p>
        </w:tc>
      </w:tr>
      <w:tr w:rsidR="00DF3DCE" w:rsidRPr="00216A8B" w:rsidTr="0081394C">
        <w:trPr>
          <w:trHeight w:hRule="exact" w:val="273"/>
          <w:jc w:val="center"/>
        </w:trPr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DCE" w:rsidRPr="00216A8B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2"/>
                <w:u w:val="single"/>
              </w:rPr>
            </w:pP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3DCE" w:rsidRPr="00216A8B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2"/>
                <w:u w:val="single"/>
              </w:rPr>
            </w:pPr>
            <w:r w:rsidRPr="00216A8B">
              <w:rPr>
                <w:rFonts w:hint="eastAsia"/>
                <w:color w:val="000000"/>
                <w:sz w:val="20"/>
                <w:szCs w:val="22"/>
                <w:u w:val="single"/>
              </w:rPr>
              <w:t>對上年同期成長率</w:t>
            </w:r>
            <w:r w:rsidRPr="00216A8B">
              <w:rPr>
                <w:color w:val="000000"/>
                <w:sz w:val="20"/>
                <w:szCs w:val="22"/>
                <w:u w:val="single"/>
              </w:rPr>
              <w:t xml:space="preserve"> (</w:t>
            </w:r>
            <w:proofErr w:type="spellStart"/>
            <w:r w:rsidRPr="00216A8B">
              <w:rPr>
                <w:color w:val="000000"/>
                <w:sz w:val="20"/>
                <w:szCs w:val="22"/>
                <w:u w:val="single"/>
              </w:rPr>
              <w:t>yoy</w:t>
            </w:r>
            <w:proofErr w:type="spellEnd"/>
            <w:r w:rsidRPr="00216A8B">
              <w:rPr>
                <w:color w:val="000000"/>
                <w:sz w:val="20"/>
                <w:szCs w:val="22"/>
                <w:u w:val="single"/>
              </w:rPr>
              <w:t>)</w:t>
            </w:r>
          </w:p>
        </w:tc>
      </w:tr>
      <w:tr w:rsidR="00DF3DCE" w:rsidRPr="00E724BE" w:rsidTr="0081394C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63278">
              <w:rPr>
                <w:b/>
                <w:sz w:val="22"/>
                <w:szCs w:val="22"/>
              </w:rPr>
              <w:t>GDP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6.53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9.29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7.85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4.14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5.23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2.45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3.87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2.95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3.64</w:t>
            </w:r>
          </w:p>
        </w:tc>
        <w:tc>
          <w:tcPr>
            <w:tcW w:w="812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-0.41</w:t>
            </w:r>
          </w:p>
        </w:tc>
      </w:tr>
      <w:tr w:rsidR="00DF3DCE" w:rsidRPr="00E724BE" w:rsidTr="0081394C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  <w:shd w:val="pct15" w:color="auto" w:fill="FFFFFF"/>
              </w:rPr>
            </w:pPr>
            <w:r w:rsidRPr="00D63278">
              <w:rPr>
                <w:b/>
                <w:sz w:val="22"/>
                <w:szCs w:val="22"/>
              </w:rPr>
              <w:t>農業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-4.32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-4.59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-5.51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-4.74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-2.71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-1.90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0.30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-2.39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-1.34</w:t>
            </w:r>
          </w:p>
        </w:tc>
        <w:tc>
          <w:tcPr>
            <w:tcW w:w="812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-3.70</w:t>
            </w:r>
          </w:p>
        </w:tc>
      </w:tr>
      <w:tr w:rsidR="00DF3DCE" w:rsidRPr="00E724BE" w:rsidTr="0081394C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63278">
              <w:rPr>
                <w:b/>
                <w:sz w:val="22"/>
                <w:szCs w:val="22"/>
              </w:rPr>
              <w:t>工業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13.24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15.73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16.09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11.85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10.03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2.05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6.28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3.57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3.00</w:t>
            </w:r>
          </w:p>
        </w:tc>
        <w:tc>
          <w:tcPr>
            <w:tcW w:w="812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-4.04</w:t>
            </w:r>
          </w:p>
        </w:tc>
      </w:tr>
      <w:tr w:rsidR="00DF3DCE" w:rsidRPr="00E724BE" w:rsidTr="0081394C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  <w:r w:rsidRPr="00D63278">
              <w:rPr>
                <w:sz w:val="22"/>
                <w:szCs w:val="22"/>
              </w:rPr>
              <w:t>製造業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14.57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16.93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17.62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13.38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11.17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2.00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6.56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3.79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2.79</w:t>
            </w:r>
          </w:p>
        </w:tc>
        <w:tc>
          <w:tcPr>
            <w:tcW w:w="812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-4.38</w:t>
            </w:r>
          </w:p>
        </w:tc>
      </w:tr>
      <w:tr w:rsidR="00DF3DCE" w:rsidRPr="00E724BE" w:rsidTr="0081394C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63278">
              <w:rPr>
                <w:rFonts w:hint="eastAsia"/>
                <w:sz w:val="22"/>
                <w:szCs w:val="22"/>
              </w:rPr>
              <w:t>營建工程業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6.52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11.65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8.06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3.18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3.32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1.48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3.83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1.25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3.31</w:t>
            </w:r>
          </w:p>
        </w:tc>
        <w:tc>
          <w:tcPr>
            <w:tcW w:w="812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-3.07</w:t>
            </w:r>
          </w:p>
        </w:tc>
      </w:tr>
      <w:tr w:rsidR="00DF3DCE" w:rsidRPr="00E724BE" w:rsidTr="0081394C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63278">
              <w:rPr>
                <w:b/>
                <w:sz w:val="22"/>
                <w:szCs w:val="22"/>
              </w:rPr>
              <w:t>服務業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2.78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5.27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4.50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-1.12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2.68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2.37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2.29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2.52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4.19</w:t>
            </w:r>
          </w:p>
        </w:tc>
        <w:tc>
          <w:tcPr>
            <w:tcW w:w="812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0.66</w:t>
            </w:r>
          </w:p>
        </w:tc>
      </w:tr>
      <w:tr w:rsidR="00DF3DCE" w:rsidRPr="00E724BE" w:rsidTr="0081394C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  <w:r w:rsidRPr="00D63278">
              <w:rPr>
                <w:sz w:val="22"/>
                <w:szCs w:val="22"/>
              </w:rPr>
              <w:t>批發及零售業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3.72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9.43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7.59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-2.45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1.02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0.82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3.56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1.69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1.85</w:t>
            </w:r>
          </w:p>
        </w:tc>
        <w:tc>
          <w:tcPr>
            <w:tcW w:w="812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-3.37</w:t>
            </w:r>
          </w:p>
        </w:tc>
      </w:tr>
      <w:tr w:rsidR="00DF3DCE" w:rsidRPr="00E724BE" w:rsidTr="0081394C">
        <w:trPr>
          <w:trHeight w:hRule="exact" w:val="255"/>
          <w:jc w:val="center"/>
        </w:trPr>
        <w:tc>
          <w:tcPr>
            <w:tcW w:w="1759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rFonts w:ascii="標楷體" w:hAnsi="標楷體" w:cs="新細明體"/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63278">
              <w:rPr>
                <w:rFonts w:hint="eastAsia"/>
                <w:sz w:val="22"/>
                <w:szCs w:val="22"/>
              </w:rPr>
              <w:t>運輸及倉儲業</w:t>
            </w:r>
          </w:p>
        </w:tc>
        <w:tc>
          <w:tcPr>
            <w:tcW w:w="811" w:type="dxa"/>
            <w:tcBorders>
              <w:left w:val="single" w:sz="4" w:space="0" w:color="auto"/>
              <w:bottom w:val="nil"/>
              <w:right w:val="nil"/>
            </w:tcBorders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-5.59</w:t>
            </w:r>
          </w:p>
        </w:tc>
        <w:tc>
          <w:tcPr>
            <w:tcW w:w="811" w:type="dxa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-8.14</w:t>
            </w:r>
          </w:p>
        </w:tc>
        <w:tc>
          <w:tcPr>
            <w:tcW w:w="811" w:type="dxa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4.03</w:t>
            </w:r>
          </w:p>
        </w:tc>
        <w:tc>
          <w:tcPr>
            <w:tcW w:w="811" w:type="dxa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-14.55</w:t>
            </w:r>
          </w:p>
        </w:tc>
        <w:tc>
          <w:tcPr>
            <w:tcW w:w="811" w:type="dxa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-2.43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5.43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-3.56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0.60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16.06</w:t>
            </w:r>
          </w:p>
        </w:tc>
        <w:tc>
          <w:tcPr>
            <w:tcW w:w="812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9.58</w:t>
            </w:r>
          </w:p>
        </w:tc>
      </w:tr>
      <w:tr w:rsidR="00DF3DCE" w:rsidRPr="00E724BE" w:rsidTr="0081394C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63278">
              <w:rPr>
                <w:rFonts w:hint="eastAsia"/>
                <w:sz w:val="22"/>
                <w:szCs w:val="22"/>
              </w:rPr>
              <w:t>住宿及餐飲業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-7.50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8.53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-9.95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-29.53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2.91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13.86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0.56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12.85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41.73</w:t>
            </w:r>
          </w:p>
        </w:tc>
        <w:tc>
          <w:tcPr>
            <w:tcW w:w="812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7.44</w:t>
            </w:r>
          </w:p>
        </w:tc>
      </w:tr>
      <w:tr w:rsidR="00DF3DCE" w:rsidRPr="00E724BE" w:rsidTr="0081394C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63278">
              <w:rPr>
                <w:rFonts w:hint="eastAsia"/>
                <w:sz w:val="22"/>
                <w:szCs w:val="22"/>
              </w:rPr>
              <w:t>金融及保險業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10.62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8.99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11.86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9.84</w:t>
            </w:r>
          </w:p>
        </w:tc>
        <w:tc>
          <w:tcPr>
            <w:tcW w:w="811" w:type="dxa"/>
            <w:noWrap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11.71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-3.59</w:t>
            </w:r>
          </w:p>
        </w:tc>
        <w:tc>
          <w:tcPr>
            <w:tcW w:w="811" w:type="dxa"/>
            <w:hideMark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2.42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-2.36</w:t>
            </w:r>
          </w:p>
        </w:tc>
        <w:tc>
          <w:tcPr>
            <w:tcW w:w="811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-5.43</w:t>
            </w:r>
          </w:p>
        </w:tc>
        <w:tc>
          <w:tcPr>
            <w:tcW w:w="812" w:type="dxa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-8.73</w:t>
            </w:r>
          </w:p>
        </w:tc>
      </w:tr>
      <w:tr w:rsidR="00DF3DCE" w:rsidRPr="00216A8B" w:rsidTr="0081394C">
        <w:trPr>
          <w:trHeight w:hRule="exact" w:val="273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3DCE" w:rsidRPr="00216A8B" w:rsidRDefault="00DF3DCE" w:rsidP="0081394C">
            <w:pPr>
              <w:widowControl/>
              <w:kinsoku/>
              <w:overflowPunct/>
              <w:autoSpaceDE/>
              <w:autoSpaceDN/>
              <w:snapToGrid w:val="0"/>
              <w:spacing w:after="0" w:line="240" w:lineRule="auto"/>
              <w:rPr>
                <w:sz w:val="20"/>
                <w:szCs w:val="22"/>
                <w:u w:val="single"/>
              </w:rPr>
            </w:pPr>
          </w:p>
        </w:tc>
        <w:tc>
          <w:tcPr>
            <w:tcW w:w="811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F3DCE" w:rsidRPr="00216A8B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2"/>
                <w:u w:val="single"/>
              </w:rPr>
            </w:pPr>
            <w:r w:rsidRPr="00216A8B">
              <w:rPr>
                <w:rFonts w:hint="eastAsia"/>
                <w:color w:val="000000"/>
                <w:sz w:val="20"/>
                <w:szCs w:val="22"/>
                <w:u w:val="single"/>
              </w:rPr>
              <w:t>對經濟成長</w:t>
            </w:r>
            <w:r w:rsidRPr="00216A8B">
              <w:rPr>
                <w:color w:val="000000"/>
                <w:sz w:val="20"/>
                <w:szCs w:val="22"/>
                <w:u w:val="single"/>
              </w:rPr>
              <w:t>(</w:t>
            </w:r>
            <w:proofErr w:type="spellStart"/>
            <w:r w:rsidRPr="00216A8B">
              <w:rPr>
                <w:color w:val="000000"/>
                <w:sz w:val="20"/>
                <w:szCs w:val="22"/>
                <w:u w:val="single"/>
              </w:rPr>
              <w:t>yoy</w:t>
            </w:r>
            <w:proofErr w:type="spellEnd"/>
            <w:r w:rsidRPr="00216A8B">
              <w:rPr>
                <w:color w:val="000000"/>
                <w:sz w:val="20"/>
                <w:szCs w:val="22"/>
                <w:u w:val="single"/>
              </w:rPr>
              <w:t>)</w:t>
            </w:r>
            <w:r w:rsidRPr="00216A8B">
              <w:rPr>
                <w:rFonts w:hint="eastAsia"/>
                <w:color w:val="000000"/>
                <w:sz w:val="20"/>
                <w:szCs w:val="22"/>
                <w:u w:val="single"/>
              </w:rPr>
              <w:t>貢獻</w:t>
            </w:r>
          </w:p>
        </w:tc>
        <w:bookmarkStart w:id="0" w:name="_GoBack"/>
        <w:bookmarkEnd w:id="0"/>
      </w:tr>
      <w:tr w:rsidR="00DF3DCE" w:rsidRPr="00E724BE" w:rsidTr="0081394C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63278">
              <w:rPr>
                <w:b/>
                <w:sz w:val="22"/>
                <w:szCs w:val="22"/>
              </w:rPr>
              <w:t>GDP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6.53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9.29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7.85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4.14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5.23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3.87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3.64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-0.41</w:t>
            </w:r>
          </w:p>
        </w:tc>
      </w:tr>
      <w:tr w:rsidR="00DF3DCE" w:rsidRPr="00E724BE" w:rsidTr="0081394C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63278">
              <w:rPr>
                <w:b/>
                <w:sz w:val="22"/>
                <w:szCs w:val="22"/>
              </w:rPr>
              <w:t>農業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-0.07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-0.07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-0.10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-0.06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-0.05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-0.03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-0.04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-0.02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-0.06</w:t>
            </w:r>
          </w:p>
        </w:tc>
      </w:tr>
      <w:tr w:rsidR="00DF3DCE" w:rsidRPr="00E724BE" w:rsidTr="0081394C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63278">
              <w:rPr>
                <w:b/>
                <w:sz w:val="22"/>
                <w:szCs w:val="22"/>
              </w:rPr>
              <w:t>工業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4.94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5.56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5.99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4.64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3.75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0.78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1.40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1.18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-1.53</w:t>
            </w:r>
          </w:p>
        </w:tc>
      </w:tr>
      <w:tr w:rsidR="00DF3DCE" w:rsidRPr="00E724BE" w:rsidTr="0081394C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DCE" w:rsidRPr="009F028B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F028B">
              <w:rPr>
                <w:sz w:val="22"/>
                <w:szCs w:val="22"/>
              </w:rPr>
              <w:t xml:space="preserve">　製造業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4.71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5.16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5.64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4.51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3.66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2.15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1.31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0.97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-1.48</w:t>
            </w:r>
          </w:p>
        </w:tc>
      </w:tr>
      <w:tr w:rsidR="00DF3DCE" w:rsidRPr="00E724BE" w:rsidTr="0081394C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DCE" w:rsidRPr="009F028B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F028B">
              <w:rPr>
                <w:rFonts w:hint="eastAsia"/>
                <w:sz w:val="22"/>
                <w:szCs w:val="22"/>
              </w:rPr>
              <w:t xml:space="preserve">　營建工程業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0.26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-0.11</w:t>
            </w:r>
          </w:p>
        </w:tc>
      </w:tr>
      <w:tr w:rsidR="00DF3DCE" w:rsidRPr="00E724BE" w:rsidTr="0081394C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F3DCE" w:rsidRPr="00D63278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63278">
              <w:rPr>
                <w:b/>
                <w:sz w:val="22"/>
                <w:szCs w:val="22"/>
              </w:rPr>
              <w:t>服務業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1.70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3.30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-0.67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1.65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1.44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1.44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1.49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2.39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E724BE">
              <w:rPr>
                <w:b/>
                <w:sz w:val="22"/>
                <w:szCs w:val="22"/>
              </w:rPr>
              <w:t>0.40</w:t>
            </w:r>
          </w:p>
        </w:tc>
      </w:tr>
      <w:tr w:rsidR="00DF3DCE" w:rsidRPr="00E724BE" w:rsidTr="0081394C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F3DCE" w:rsidRPr="009F028B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F028B">
              <w:rPr>
                <w:sz w:val="22"/>
                <w:szCs w:val="22"/>
              </w:rPr>
              <w:t xml:space="preserve">　批發及零售業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1.49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1.15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-0.34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0.23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-0.53</w:t>
            </w:r>
          </w:p>
        </w:tc>
      </w:tr>
      <w:tr w:rsidR="00DF3DCE" w:rsidRPr="00E724BE" w:rsidTr="0081394C">
        <w:trPr>
          <w:trHeight w:val="255"/>
          <w:jc w:val="center"/>
        </w:trPr>
        <w:tc>
          <w:tcPr>
            <w:tcW w:w="1759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F3DCE" w:rsidRPr="009F028B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F028B">
              <w:rPr>
                <w:rFonts w:hint="eastAsia"/>
                <w:sz w:val="22"/>
                <w:szCs w:val="22"/>
              </w:rPr>
              <w:t xml:space="preserve">　運輸及倉儲業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0.37</w:t>
            </w:r>
          </w:p>
        </w:tc>
      </w:tr>
      <w:tr w:rsidR="00DF3DCE" w:rsidRPr="00E724BE" w:rsidTr="00003AAB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F3DCE" w:rsidRPr="009F028B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F028B">
              <w:rPr>
                <w:rFonts w:hint="eastAsia"/>
                <w:sz w:val="22"/>
                <w:szCs w:val="22"/>
              </w:rPr>
              <w:t xml:space="preserve">　住宿及餐飲業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-0.18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0.21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-0.21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-0.76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0.07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0.27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0.23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0.71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0.15</w:t>
            </w:r>
          </w:p>
        </w:tc>
      </w:tr>
      <w:tr w:rsidR="00DF3DCE" w:rsidRPr="00E724BE" w:rsidTr="00003AAB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DCE" w:rsidRPr="009F028B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F028B">
              <w:rPr>
                <w:rFonts w:hint="eastAsia"/>
                <w:sz w:val="22"/>
                <w:szCs w:val="22"/>
              </w:rPr>
              <w:t xml:space="preserve">　金融及保險業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0.17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DCE" w:rsidRPr="00E724BE" w:rsidRDefault="00DF3DCE" w:rsidP="0081394C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E724BE">
              <w:rPr>
                <w:sz w:val="22"/>
                <w:szCs w:val="22"/>
              </w:rPr>
              <w:t>-0.52</w:t>
            </w:r>
          </w:p>
        </w:tc>
      </w:tr>
    </w:tbl>
    <w:p w:rsidR="00DF3DCE" w:rsidRDefault="00DF3DCE" w:rsidP="00465717">
      <w:pPr>
        <w:pStyle w:val="a6"/>
        <w:spacing w:beforeLines="20" w:before="48" w:afterLines="20" w:after="48" w:line="440" w:lineRule="atLeast"/>
        <w:ind w:left="0"/>
        <w:rPr>
          <w:b/>
        </w:rPr>
      </w:pPr>
    </w:p>
    <w:p w:rsidR="00465717" w:rsidRDefault="00465717" w:rsidP="00465717">
      <w:pPr>
        <w:pStyle w:val="a6"/>
        <w:spacing w:beforeLines="20" w:before="48" w:afterLines="20" w:after="48" w:line="440" w:lineRule="atLeast"/>
        <w:ind w:left="0"/>
        <w:rPr>
          <w:b/>
        </w:rPr>
      </w:pPr>
    </w:p>
    <w:p w:rsidR="00673F2B" w:rsidRPr="00DF3DCE" w:rsidRDefault="00673F2B" w:rsidP="00465717">
      <w:pPr>
        <w:pStyle w:val="a6"/>
        <w:spacing w:beforeLines="20" w:before="48" w:afterLines="20" w:after="48" w:line="440" w:lineRule="atLeast"/>
        <w:ind w:left="0"/>
        <w:rPr>
          <w:b/>
        </w:rPr>
      </w:pPr>
    </w:p>
    <w:p w:rsidR="004B51E2" w:rsidRPr="00DF3DCE" w:rsidRDefault="004B51E2" w:rsidP="004B51E2">
      <w:pPr>
        <w:pStyle w:val="a6"/>
        <w:spacing w:beforeLines="20" w:before="48" w:afterLines="20" w:after="48" w:line="440" w:lineRule="atLeast"/>
        <w:ind w:left="0" w:firstLineChars="50" w:firstLine="140"/>
        <w:rPr>
          <w:b/>
        </w:rPr>
      </w:pPr>
      <w:r w:rsidRPr="00DF3DCE">
        <w:rPr>
          <w:b/>
        </w:rPr>
        <w:lastRenderedPageBreak/>
        <w:t>(</w:t>
      </w:r>
      <w:r w:rsidRPr="00DF3DCE">
        <w:rPr>
          <w:b/>
        </w:rPr>
        <w:t>二</w:t>
      </w:r>
      <w:r w:rsidRPr="00DF3DCE">
        <w:rPr>
          <w:b/>
        </w:rPr>
        <w:t>)</w:t>
      </w:r>
      <w:r w:rsidRPr="00DF3DCE">
        <w:rPr>
          <w:rFonts w:hint="eastAsia"/>
          <w:b/>
        </w:rPr>
        <w:t xml:space="preserve"> </w:t>
      </w:r>
      <w:r w:rsidRPr="00DF3DCE">
        <w:rPr>
          <w:b/>
        </w:rPr>
        <w:t>1</w:t>
      </w:r>
      <w:r w:rsidRPr="00DF3DCE">
        <w:rPr>
          <w:rFonts w:hint="eastAsia"/>
          <w:b/>
        </w:rPr>
        <w:t>1</w:t>
      </w:r>
      <w:r w:rsidR="000E7C88" w:rsidRPr="00DF3DCE">
        <w:rPr>
          <w:rFonts w:hint="eastAsia"/>
          <w:b/>
        </w:rPr>
        <w:t>1</w:t>
      </w:r>
      <w:r w:rsidRPr="00DF3DCE">
        <w:rPr>
          <w:b/>
        </w:rPr>
        <w:t>年經濟成長初步統計</w:t>
      </w:r>
    </w:p>
    <w:p w:rsidR="004B51E2" w:rsidRPr="00DF3DCE" w:rsidRDefault="004B51E2" w:rsidP="004B51E2">
      <w:pPr>
        <w:pStyle w:val="a6"/>
        <w:widowControl/>
        <w:kinsoku/>
        <w:overflowPunct/>
        <w:autoSpaceDE/>
        <w:autoSpaceDN/>
        <w:adjustRightInd/>
        <w:spacing w:before="0" w:afterLines="20" w:after="48" w:line="460" w:lineRule="exact"/>
        <w:ind w:leftChars="252" w:left="922" w:hangingChars="77" w:hanging="216"/>
        <w:textAlignment w:val="auto"/>
        <w:rPr>
          <w:szCs w:val="28"/>
        </w:rPr>
      </w:pPr>
      <w:r w:rsidRPr="00DF3DCE">
        <w:rPr>
          <w:szCs w:val="28"/>
        </w:rPr>
        <w:t>1.</w:t>
      </w:r>
      <w:r w:rsidR="00880C0D" w:rsidRPr="00DE11F1">
        <w:rPr>
          <w:rFonts w:hint="eastAsia"/>
          <w:szCs w:val="28"/>
        </w:rPr>
        <w:t>11</w:t>
      </w:r>
      <w:r w:rsidR="00880C0D">
        <w:rPr>
          <w:rFonts w:hint="eastAsia"/>
          <w:szCs w:val="28"/>
        </w:rPr>
        <w:t>1</w:t>
      </w:r>
      <w:r w:rsidR="00880C0D" w:rsidRPr="00586CA7">
        <w:rPr>
          <w:rFonts w:hint="eastAsia"/>
          <w:szCs w:val="28"/>
        </w:rPr>
        <w:t>年第</w:t>
      </w:r>
      <w:r w:rsidR="00880C0D" w:rsidRPr="00586CA7">
        <w:rPr>
          <w:rFonts w:hint="eastAsia"/>
          <w:szCs w:val="28"/>
        </w:rPr>
        <w:t>3</w:t>
      </w:r>
      <w:r w:rsidR="00880C0D" w:rsidRPr="00586CA7">
        <w:rPr>
          <w:rFonts w:hint="eastAsia"/>
          <w:szCs w:val="28"/>
        </w:rPr>
        <w:t>季經濟成長率</w:t>
      </w:r>
      <w:r w:rsidR="00880C0D" w:rsidRPr="00586CA7">
        <w:rPr>
          <w:rFonts w:hint="eastAsia"/>
          <w:szCs w:val="28"/>
        </w:rPr>
        <w:t>(</w:t>
      </w:r>
      <w:proofErr w:type="spellStart"/>
      <w:r w:rsidR="00880C0D" w:rsidRPr="00586CA7">
        <w:rPr>
          <w:rFonts w:hint="eastAsia"/>
          <w:szCs w:val="28"/>
        </w:rPr>
        <w:t>yoy</w:t>
      </w:r>
      <w:proofErr w:type="spellEnd"/>
      <w:r w:rsidR="00880C0D" w:rsidRPr="00586CA7">
        <w:rPr>
          <w:rFonts w:hint="eastAsia"/>
          <w:szCs w:val="28"/>
        </w:rPr>
        <w:t>)</w:t>
      </w:r>
      <w:r w:rsidR="00880C0D" w:rsidRPr="00586CA7">
        <w:rPr>
          <w:rFonts w:hint="eastAsia"/>
          <w:szCs w:val="28"/>
        </w:rPr>
        <w:t>修正為</w:t>
      </w:r>
      <w:r w:rsidR="00880C0D" w:rsidRPr="00586CA7">
        <w:rPr>
          <w:rFonts w:hint="eastAsia"/>
          <w:szCs w:val="28"/>
        </w:rPr>
        <w:t>3.</w:t>
      </w:r>
      <w:r w:rsidR="00880C0D" w:rsidRPr="00586CA7">
        <w:rPr>
          <w:szCs w:val="28"/>
        </w:rPr>
        <w:t>64</w:t>
      </w:r>
      <w:r w:rsidR="00880C0D" w:rsidRPr="00586CA7">
        <w:rPr>
          <w:rFonts w:hint="eastAsia"/>
          <w:szCs w:val="28"/>
        </w:rPr>
        <w:t>％，較</w:t>
      </w:r>
      <w:proofErr w:type="gramStart"/>
      <w:r w:rsidR="00880C0D" w:rsidRPr="00586CA7">
        <w:rPr>
          <w:rFonts w:hint="eastAsia"/>
          <w:szCs w:val="28"/>
        </w:rPr>
        <w:t>去年</w:t>
      </w:r>
      <w:r w:rsidR="00880C0D" w:rsidRPr="00586CA7">
        <w:rPr>
          <w:rFonts w:hint="eastAsia"/>
          <w:szCs w:val="28"/>
        </w:rPr>
        <w:t>11</w:t>
      </w:r>
      <w:r w:rsidR="00880C0D" w:rsidRPr="00586CA7">
        <w:rPr>
          <w:rFonts w:hint="eastAsia"/>
          <w:szCs w:val="28"/>
        </w:rPr>
        <w:t>月初估數</w:t>
      </w:r>
      <w:proofErr w:type="gramEnd"/>
      <w:r w:rsidR="00880C0D" w:rsidRPr="00586CA7">
        <w:rPr>
          <w:rFonts w:hint="eastAsia"/>
          <w:szCs w:val="28"/>
        </w:rPr>
        <w:t>4.01</w:t>
      </w:r>
      <w:r w:rsidR="00880C0D" w:rsidRPr="00586CA7">
        <w:rPr>
          <w:rFonts w:hint="eastAsia"/>
          <w:szCs w:val="28"/>
        </w:rPr>
        <w:t>％下修</w:t>
      </w:r>
      <w:r w:rsidR="00880C0D" w:rsidRPr="00586CA7">
        <w:rPr>
          <w:rFonts w:hint="eastAsia"/>
          <w:szCs w:val="28"/>
        </w:rPr>
        <w:t>0.</w:t>
      </w:r>
      <w:r w:rsidR="00880C0D" w:rsidRPr="00586CA7">
        <w:rPr>
          <w:szCs w:val="28"/>
        </w:rPr>
        <w:t>37</w:t>
      </w:r>
      <w:r w:rsidR="00880C0D" w:rsidRPr="00586CA7">
        <w:rPr>
          <w:rFonts w:hint="eastAsia"/>
          <w:szCs w:val="28"/>
        </w:rPr>
        <w:t>個百分點，主要係依據經濟部「製造業投資及營運概況調查」等投資相關調查、中央銀行國際收支帳</w:t>
      </w:r>
      <w:r w:rsidR="00880C0D" w:rsidRPr="00586CA7">
        <w:rPr>
          <w:rFonts w:hint="eastAsia"/>
          <w:szCs w:val="28"/>
        </w:rPr>
        <w:t>(BOP)</w:t>
      </w:r>
      <w:r w:rsidR="00880C0D" w:rsidRPr="00586CA7">
        <w:rPr>
          <w:rFonts w:hint="eastAsia"/>
          <w:szCs w:val="28"/>
        </w:rPr>
        <w:t>、各級政府會計報告等最新資料修正；經季節調整後對上季成長</w:t>
      </w:r>
      <w:r w:rsidR="00880C0D" w:rsidRPr="00586CA7">
        <w:rPr>
          <w:rFonts w:hint="eastAsia"/>
          <w:szCs w:val="28"/>
        </w:rPr>
        <w:t>(</w:t>
      </w:r>
      <w:proofErr w:type="spellStart"/>
      <w:r w:rsidR="00880C0D" w:rsidRPr="00586CA7">
        <w:rPr>
          <w:rFonts w:hint="eastAsia"/>
          <w:szCs w:val="28"/>
        </w:rPr>
        <w:t>saqr</w:t>
      </w:r>
      <w:proofErr w:type="spellEnd"/>
      <w:r w:rsidR="00880C0D" w:rsidRPr="00586CA7">
        <w:rPr>
          <w:rFonts w:hint="eastAsia"/>
          <w:szCs w:val="28"/>
        </w:rPr>
        <w:t>)</w:t>
      </w:r>
      <w:r w:rsidR="00566B04" w:rsidRPr="00DF3DCE">
        <w:rPr>
          <w:szCs w:val="28"/>
        </w:rPr>
        <w:t>1.42</w:t>
      </w:r>
      <w:r w:rsidR="00566B04" w:rsidRPr="00DF3DCE">
        <w:rPr>
          <w:rFonts w:hint="eastAsia"/>
          <w:szCs w:val="28"/>
        </w:rPr>
        <w:t>％，折算年率</w:t>
      </w:r>
      <w:r w:rsidR="00566B04" w:rsidRPr="00DF3DCE">
        <w:rPr>
          <w:rFonts w:hint="eastAsia"/>
          <w:szCs w:val="28"/>
        </w:rPr>
        <w:t>(</w:t>
      </w:r>
      <w:proofErr w:type="spellStart"/>
      <w:r w:rsidR="00566B04" w:rsidRPr="00DF3DCE">
        <w:rPr>
          <w:rFonts w:hint="eastAsia"/>
          <w:szCs w:val="28"/>
        </w:rPr>
        <w:t>saar</w:t>
      </w:r>
      <w:proofErr w:type="spellEnd"/>
      <w:r w:rsidR="00566B04" w:rsidRPr="00DF3DCE">
        <w:rPr>
          <w:rFonts w:hint="eastAsia"/>
          <w:szCs w:val="28"/>
        </w:rPr>
        <w:t>)</w:t>
      </w:r>
      <w:r w:rsidR="00566B04" w:rsidRPr="00DF3DCE">
        <w:rPr>
          <w:rFonts w:hint="eastAsia"/>
          <w:szCs w:val="28"/>
        </w:rPr>
        <w:t>為</w:t>
      </w:r>
      <w:r w:rsidR="00566B04" w:rsidRPr="00DF3DCE">
        <w:rPr>
          <w:szCs w:val="28"/>
        </w:rPr>
        <w:t>5.81</w:t>
      </w:r>
      <w:r w:rsidR="00566B04" w:rsidRPr="00DF3DCE">
        <w:rPr>
          <w:rFonts w:hint="eastAsia"/>
          <w:szCs w:val="28"/>
        </w:rPr>
        <w:t>％</w:t>
      </w:r>
      <w:r w:rsidRPr="00DF3DCE">
        <w:rPr>
          <w:rFonts w:hint="eastAsia"/>
          <w:szCs w:val="28"/>
        </w:rPr>
        <w:t>。</w:t>
      </w:r>
    </w:p>
    <w:p w:rsidR="004B51E2" w:rsidRPr="00DF3DCE" w:rsidRDefault="004B51E2" w:rsidP="004B51E2">
      <w:pPr>
        <w:pStyle w:val="a6"/>
        <w:widowControl/>
        <w:kinsoku/>
        <w:overflowPunct/>
        <w:autoSpaceDE/>
        <w:autoSpaceDN/>
        <w:adjustRightInd/>
        <w:spacing w:before="0" w:afterLines="20" w:after="48" w:line="460" w:lineRule="exact"/>
        <w:ind w:leftChars="252" w:left="922" w:hangingChars="77" w:hanging="216"/>
        <w:textAlignment w:val="auto"/>
        <w:rPr>
          <w:kern w:val="32"/>
          <w:sz w:val="20"/>
        </w:rPr>
      </w:pPr>
      <w:r w:rsidRPr="00DF3DCE">
        <w:rPr>
          <w:szCs w:val="28"/>
        </w:rPr>
        <w:t>2.</w:t>
      </w:r>
      <w:r w:rsidR="00880C0D" w:rsidRPr="00586CA7">
        <w:rPr>
          <w:rFonts w:hint="eastAsia"/>
          <w:szCs w:val="28"/>
        </w:rPr>
        <w:t>111</w:t>
      </w:r>
      <w:r w:rsidR="00880C0D" w:rsidRPr="00586CA7">
        <w:rPr>
          <w:rFonts w:hint="eastAsia"/>
          <w:szCs w:val="28"/>
        </w:rPr>
        <w:t>年下半年經濟成長</w:t>
      </w:r>
      <w:r w:rsidR="00880C0D" w:rsidRPr="00586CA7">
        <w:rPr>
          <w:rFonts w:hint="eastAsia"/>
          <w:szCs w:val="28"/>
        </w:rPr>
        <w:t>1.</w:t>
      </w:r>
      <w:r w:rsidR="00880C0D" w:rsidRPr="00586CA7">
        <w:rPr>
          <w:szCs w:val="28"/>
        </w:rPr>
        <w:t>56</w:t>
      </w:r>
      <w:r w:rsidR="00880C0D" w:rsidRPr="00586CA7">
        <w:rPr>
          <w:rFonts w:hint="eastAsia"/>
          <w:szCs w:val="28"/>
        </w:rPr>
        <w:t>％，</w:t>
      </w:r>
      <w:proofErr w:type="gramStart"/>
      <w:r w:rsidR="00880C0D" w:rsidRPr="00586CA7">
        <w:rPr>
          <w:rFonts w:hint="eastAsia"/>
          <w:szCs w:val="28"/>
        </w:rPr>
        <w:t>併</w:t>
      </w:r>
      <w:proofErr w:type="gramEnd"/>
      <w:r w:rsidR="00880C0D" w:rsidRPr="00586CA7">
        <w:rPr>
          <w:rFonts w:hint="eastAsia"/>
          <w:szCs w:val="28"/>
        </w:rPr>
        <w:t>計上半年成長</w:t>
      </w:r>
      <w:r w:rsidR="00880C0D" w:rsidRPr="00586CA7">
        <w:rPr>
          <w:rFonts w:hint="eastAsia"/>
          <w:szCs w:val="28"/>
        </w:rPr>
        <w:t>3.41</w:t>
      </w:r>
      <w:r w:rsidR="00880C0D" w:rsidRPr="00586CA7">
        <w:rPr>
          <w:rFonts w:hint="eastAsia"/>
          <w:szCs w:val="28"/>
        </w:rPr>
        <w:t>％</w:t>
      </w:r>
      <w:r w:rsidR="00880C0D" w:rsidRPr="00586CA7">
        <w:rPr>
          <w:rFonts w:hint="eastAsia"/>
          <w:szCs w:val="28"/>
        </w:rPr>
        <w:t>(</w:t>
      </w:r>
      <w:r w:rsidR="00880C0D" w:rsidRPr="00586CA7">
        <w:rPr>
          <w:rFonts w:hint="eastAsia"/>
          <w:szCs w:val="28"/>
        </w:rPr>
        <w:t>第</w:t>
      </w:r>
      <w:r w:rsidR="00880C0D" w:rsidRPr="00586CA7">
        <w:rPr>
          <w:rFonts w:hint="eastAsia"/>
          <w:szCs w:val="28"/>
        </w:rPr>
        <w:t>1</w:t>
      </w:r>
      <w:r w:rsidR="00880C0D" w:rsidRPr="00586CA7">
        <w:rPr>
          <w:rFonts w:hint="eastAsia"/>
          <w:szCs w:val="28"/>
        </w:rPr>
        <w:t>季</w:t>
      </w:r>
      <w:r w:rsidR="00880C0D" w:rsidRPr="00586CA7">
        <w:rPr>
          <w:rFonts w:hint="eastAsia"/>
          <w:szCs w:val="28"/>
        </w:rPr>
        <w:t>3.87</w:t>
      </w:r>
      <w:r w:rsidR="00880C0D" w:rsidRPr="00586CA7">
        <w:rPr>
          <w:rFonts w:hint="eastAsia"/>
          <w:szCs w:val="28"/>
        </w:rPr>
        <w:t>％、第</w:t>
      </w:r>
      <w:r w:rsidR="00880C0D" w:rsidRPr="00586CA7">
        <w:rPr>
          <w:rFonts w:hint="eastAsia"/>
          <w:szCs w:val="28"/>
        </w:rPr>
        <w:t>2</w:t>
      </w:r>
      <w:r w:rsidR="00880C0D" w:rsidRPr="00586CA7">
        <w:rPr>
          <w:rFonts w:hint="eastAsia"/>
          <w:szCs w:val="28"/>
        </w:rPr>
        <w:t>季</w:t>
      </w:r>
      <w:r w:rsidR="00880C0D" w:rsidRPr="00586CA7">
        <w:rPr>
          <w:rFonts w:hint="eastAsia"/>
          <w:szCs w:val="28"/>
        </w:rPr>
        <w:t>2.95</w:t>
      </w:r>
      <w:r w:rsidR="00880C0D" w:rsidRPr="00586CA7">
        <w:rPr>
          <w:rFonts w:hint="eastAsia"/>
          <w:szCs w:val="28"/>
        </w:rPr>
        <w:t>％</w:t>
      </w:r>
      <w:r w:rsidR="00880C0D" w:rsidRPr="00586CA7">
        <w:rPr>
          <w:rFonts w:hint="eastAsia"/>
          <w:szCs w:val="28"/>
        </w:rPr>
        <w:t>)</w:t>
      </w:r>
      <w:r w:rsidR="00880C0D" w:rsidRPr="00586CA7">
        <w:rPr>
          <w:rFonts w:hint="eastAsia"/>
          <w:szCs w:val="28"/>
        </w:rPr>
        <w:t>，</w:t>
      </w:r>
      <w:r w:rsidR="00880C0D" w:rsidRPr="00586CA7">
        <w:rPr>
          <w:rFonts w:hint="eastAsia"/>
          <w:szCs w:val="28"/>
        </w:rPr>
        <w:t>111</w:t>
      </w:r>
      <w:r w:rsidR="00880C0D" w:rsidRPr="00586CA7">
        <w:rPr>
          <w:rFonts w:hint="eastAsia"/>
          <w:szCs w:val="28"/>
        </w:rPr>
        <w:t>年經濟成長率為</w:t>
      </w:r>
      <w:r w:rsidR="00880C0D" w:rsidRPr="00586CA7">
        <w:rPr>
          <w:rFonts w:hint="eastAsia"/>
          <w:szCs w:val="28"/>
        </w:rPr>
        <w:t>2.</w:t>
      </w:r>
      <w:r w:rsidR="00880C0D" w:rsidRPr="00586CA7">
        <w:rPr>
          <w:szCs w:val="28"/>
        </w:rPr>
        <w:t>45</w:t>
      </w:r>
      <w:r w:rsidR="00880C0D" w:rsidRPr="00586CA7">
        <w:rPr>
          <w:rFonts w:hint="eastAsia"/>
          <w:szCs w:val="28"/>
        </w:rPr>
        <w:t>％，較</w:t>
      </w:r>
      <w:r w:rsidR="00880C0D" w:rsidRPr="00DE11F1">
        <w:rPr>
          <w:rFonts w:hint="eastAsia"/>
          <w:szCs w:val="28"/>
        </w:rPr>
        <w:t>今年</w:t>
      </w:r>
      <w:r w:rsidR="00880C0D" w:rsidRPr="00DE11F1">
        <w:rPr>
          <w:rFonts w:hint="eastAsia"/>
          <w:szCs w:val="28"/>
        </w:rPr>
        <w:t>1</w:t>
      </w:r>
      <w:r w:rsidR="00880C0D" w:rsidRPr="00DE11F1">
        <w:rPr>
          <w:rFonts w:hint="eastAsia"/>
          <w:szCs w:val="28"/>
        </w:rPr>
        <w:t>月</w:t>
      </w:r>
      <w:proofErr w:type="gramStart"/>
      <w:r w:rsidR="00880C0D" w:rsidRPr="00DE11F1">
        <w:rPr>
          <w:rFonts w:hint="eastAsia"/>
          <w:szCs w:val="28"/>
        </w:rPr>
        <w:t>概估數</w:t>
      </w:r>
      <w:proofErr w:type="gramEnd"/>
      <w:r w:rsidR="00880C0D">
        <w:rPr>
          <w:rFonts w:hint="eastAsia"/>
          <w:szCs w:val="28"/>
        </w:rPr>
        <w:t>2.</w:t>
      </w:r>
      <w:r w:rsidR="00880C0D" w:rsidRPr="00586CA7">
        <w:rPr>
          <w:rFonts w:hint="eastAsia"/>
          <w:szCs w:val="28"/>
        </w:rPr>
        <w:t>43</w:t>
      </w:r>
      <w:r w:rsidR="00880C0D" w:rsidRPr="00586CA7">
        <w:rPr>
          <w:rFonts w:hint="eastAsia"/>
          <w:szCs w:val="28"/>
        </w:rPr>
        <w:t>％增加</w:t>
      </w:r>
      <w:r w:rsidR="00880C0D" w:rsidRPr="00586CA7">
        <w:rPr>
          <w:rFonts w:hint="eastAsia"/>
          <w:szCs w:val="28"/>
        </w:rPr>
        <w:t>0.02</w:t>
      </w:r>
      <w:r w:rsidR="00880C0D" w:rsidRPr="00586CA7">
        <w:rPr>
          <w:rFonts w:hint="eastAsia"/>
          <w:szCs w:val="28"/>
        </w:rPr>
        <w:t>個百分點，較去年</w:t>
      </w:r>
      <w:r w:rsidR="00880C0D" w:rsidRPr="00586CA7">
        <w:rPr>
          <w:rFonts w:hint="eastAsia"/>
          <w:szCs w:val="28"/>
        </w:rPr>
        <w:t>11</w:t>
      </w:r>
      <w:r w:rsidR="00880C0D" w:rsidRPr="00586CA7">
        <w:rPr>
          <w:rFonts w:hint="eastAsia"/>
          <w:szCs w:val="28"/>
        </w:rPr>
        <w:t>月預測數</w:t>
      </w:r>
      <w:r w:rsidR="00880C0D" w:rsidRPr="00586CA7">
        <w:rPr>
          <w:rFonts w:hint="eastAsia"/>
          <w:szCs w:val="28"/>
        </w:rPr>
        <w:t>3.06</w:t>
      </w:r>
      <w:r w:rsidR="00880C0D" w:rsidRPr="00586CA7">
        <w:rPr>
          <w:rFonts w:hint="eastAsia"/>
          <w:szCs w:val="28"/>
        </w:rPr>
        <w:t>％</w:t>
      </w:r>
      <w:r w:rsidR="00880C0D">
        <w:rPr>
          <w:rFonts w:hint="eastAsia"/>
          <w:szCs w:val="28"/>
        </w:rPr>
        <w:t>減少</w:t>
      </w:r>
      <w:r w:rsidR="00880C0D" w:rsidRPr="00586CA7">
        <w:rPr>
          <w:rFonts w:hint="eastAsia"/>
          <w:szCs w:val="28"/>
        </w:rPr>
        <w:t>0.6</w:t>
      </w:r>
      <w:r w:rsidR="00880C0D">
        <w:rPr>
          <w:rFonts w:hint="eastAsia"/>
          <w:szCs w:val="28"/>
        </w:rPr>
        <w:t>1</w:t>
      </w:r>
      <w:r w:rsidR="00880C0D" w:rsidRPr="00586CA7">
        <w:rPr>
          <w:rFonts w:hint="eastAsia"/>
          <w:szCs w:val="28"/>
        </w:rPr>
        <w:t>個</w:t>
      </w:r>
      <w:r w:rsidR="00880C0D" w:rsidRPr="004C4DFE">
        <w:rPr>
          <w:rFonts w:hint="eastAsia"/>
          <w:szCs w:val="28"/>
        </w:rPr>
        <w:t>百分點</w:t>
      </w:r>
      <w:r w:rsidRPr="00DF3DCE">
        <w:rPr>
          <w:rFonts w:hint="eastAsia"/>
          <w:szCs w:val="28"/>
        </w:rPr>
        <w:t>。</w:t>
      </w:r>
    </w:p>
    <w:p w:rsidR="004C72F9" w:rsidRPr="00DF3DCE" w:rsidRDefault="004C72F9" w:rsidP="00DF3DCE">
      <w:pPr>
        <w:pStyle w:val="a7"/>
        <w:autoSpaceDE w:val="0"/>
        <w:autoSpaceDN w:val="0"/>
        <w:spacing w:beforeLines="20" w:before="48" w:afterLines="20" w:after="48" w:line="440" w:lineRule="exact"/>
        <w:ind w:left="0" w:right="0" w:firstLine="0"/>
        <w:textAlignment w:val="bottom"/>
        <w:rPr>
          <w:rFonts w:ascii="Times New Roman" w:eastAsia="標楷體"/>
          <w:b/>
          <w:szCs w:val="28"/>
        </w:rPr>
      </w:pPr>
    </w:p>
    <w:p w:rsidR="00940E49" w:rsidRPr="00DF3DCE" w:rsidRDefault="00903610" w:rsidP="00A85176">
      <w:pPr>
        <w:kinsoku/>
        <w:overflowPunct/>
        <w:autoSpaceDE/>
        <w:autoSpaceDN/>
        <w:spacing w:beforeLines="20" w:before="48" w:after="0" w:line="440" w:lineRule="atLeast"/>
        <w:textAlignment w:val="bottom"/>
        <w:rPr>
          <w:b/>
          <w:szCs w:val="28"/>
        </w:rPr>
      </w:pPr>
      <w:r w:rsidRPr="00DF3DCE">
        <w:rPr>
          <w:rFonts w:hint="eastAsia"/>
          <w:b/>
          <w:szCs w:val="28"/>
        </w:rPr>
        <w:t>二、</w:t>
      </w:r>
      <w:r w:rsidR="001A63B1" w:rsidRPr="00DF3DCE">
        <w:rPr>
          <w:rFonts w:hint="eastAsia"/>
          <w:b/>
          <w:szCs w:val="28"/>
        </w:rPr>
        <w:t>1</w:t>
      </w:r>
      <w:r w:rsidR="00374845" w:rsidRPr="00DF3DCE">
        <w:rPr>
          <w:rFonts w:hint="eastAsia"/>
          <w:b/>
          <w:szCs w:val="28"/>
        </w:rPr>
        <w:t>1</w:t>
      </w:r>
      <w:r w:rsidR="000E7C88" w:rsidRPr="00DF3DCE">
        <w:rPr>
          <w:rFonts w:hint="eastAsia"/>
          <w:b/>
          <w:szCs w:val="28"/>
        </w:rPr>
        <w:t>2</w:t>
      </w:r>
      <w:r w:rsidR="001A63B1" w:rsidRPr="00DF3DCE">
        <w:rPr>
          <w:rFonts w:hint="eastAsia"/>
          <w:b/>
          <w:szCs w:val="28"/>
        </w:rPr>
        <w:t>年經濟展望</w:t>
      </w:r>
    </w:p>
    <w:p w:rsidR="00940E49" w:rsidRPr="00DF3DCE" w:rsidRDefault="00940E49" w:rsidP="00392EE0">
      <w:pPr>
        <w:pStyle w:val="a6"/>
        <w:spacing w:beforeLines="20" w:before="48" w:afterLines="20" w:after="48" w:line="440" w:lineRule="atLeast"/>
        <w:ind w:left="0" w:firstLineChars="50" w:firstLine="140"/>
        <w:rPr>
          <w:b/>
        </w:rPr>
      </w:pPr>
      <w:r w:rsidRPr="00DF3DCE">
        <w:rPr>
          <w:b/>
        </w:rPr>
        <w:t>(</w:t>
      </w:r>
      <w:proofErr w:type="gramStart"/>
      <w:r w:rsidRPr="00DF3DCE">
        <w:rPr>
          <w:b/>
        </w:rPr>
        <w:t>一</w:t>
      </w:r>
      <w:proofErr w:type="gramEnd"/>
      <w:r w:rsidRPr="00DF3DCE">
        <w:rPr>
          <w:b/>
        </w:rPr>
        <w:t>)</w:t>
      </w:r>
      <w:r w:rsidR="008C54AF" w:rsidRPr="00DF3DCE">
        <w:rPr>
          <w:b/>
        </w:rPr>
        <w:t>國際情勢</w:t>
      </w:r>
    </w:p>
    <w:p w:rsidR="00A9290E" w:rsidRPr="00DF3DCE" w:rsidRDefault="00703CF1" w:rsidP="004C0C64">
      <w:pPr>
        <w:pStyle w:val="a6"/>
        <w:widowControl/>
        <w:kinsoku/>
        <w:overflowPunct/>
        <w:autoSpaceDE/>
        <w:autoSpaceDN/>
        <w:adjustRightInd/>
        <w:spacing w:before="0" w:afterLines="20" w:after="48" w:line="420" w:lineRule="exact"/>
        <w:ind w:leftChars="223" w:left="848" w:hangingChars="80" w:hanging="224"/>
        <w:textAlignment w:val="auto"/>
        <w:rPr>
          <w:szCs w:val="28"/>
        </w:rPr>
      </w:pPr>
      <w:r w:rsidRPr="00DF3DCE">
        <w:rPr>
          <w:szCs w:val="28"/>
        </w:rPr>
        <w:t>1.</w:t>
      </w:r>
      <w:r w:rsidR="007307D3" w:rsidRPr="00DF3DCE">
        <w:rPr>
          <w:rFonts w:hint="eastAsia"/>
          <w:szCs w:val="28"/>
        </w:rPr>
        <w:t>根據</w:t>
      </w:r>
      <w:r w:rsidR="007307D3" w:rsidRPr="00DF3DCE">
        <w:rPr>
          <w:szCs w:val="28"/>
        </w:rPr>
        <w:t>IHS Markit</w:t>
      </w:r>
      <w:r w:rsidR="007307D3" w:rsidRPr="00DF3DCE">
        <w:rPr>
          <w:rFonts w:hint="eastAsia"/>
          <w:szCs w:val="28"/>
        </w:rPr>
        <w:t xml:space="preserve"> (</w:t>
      </w:r>
      <w:r w:rsidR="007307D3" w:rsidRPr="00DF3DCE">
        <w:rPr>
          <w:rFonts w:hint="eastAsia"/>
          <w:szCs w:val="28"/>
        </w:rPr>
        <w:t>現屬</w:t>
      </w:r>
      <w:r w:rsidR="007307D3" w:rsidRPr="00DF3DCE">
        <w:rPr>
          <w:rFonts w:hint="eastAsia"/>
          <w:szCs w:val="28"/>
        </w:rPr>
        <w:t>S&amp;P Global)</w:t>
      </w:r>
      <w:r w:rsidR="007307D3" w:rsidRPr="00DF3DCE">
        <w:rPr>
          <w:szCs w:val="28"/>
        </w:rPr>
        <w:t xml:space="preserve"> </w:t>
      </w:r>
      <w:r w:rsidR="007307D3" w:rsidRPr="00DF3DCE">
        <w:rPr>
          <w:rFonts w:hint="eastAsia"/>
          <w:szCs w:val="28"/>
        </w:rPr>
        <w:t>2</w:t>
      </w:r>
      <w:r w:rsidR="000F0F8E">
        <w:rPr>
          <w:rFonts w:hint="eastAsia"/>
          <w:szCs w:val="28"/>
        </w:rPr>
        <w:t>月最新預測</w:t>
      </w:r>
      <w:r w:rsidR="007307D3" w:rsidRPr="00DF3DCE">
        <w:rPr>
          <w:szCs w:val="28"/>
        </w:rPr>
        <w:t>，隨中國大陸清零政策退場</w:t>
      </w:r>
      <w:r w:rsidR="007307D3" w:rsidRPr="00DF3DCE">
        <w:rPr>
          <w:rFonts w:hint="eastAsia"/>
          <w:szCs w:val="28"/>
        </w:rPr>
        <w:t>，產業</w:t>
      </w:r>
      <w:r w:rsidR="007307D3" w:rsidRPr="00DF3DCE">
        <w:rPr>
          <w:szCs w:val="28"/>
        </w:rPr>
        <w:t>供應鏈</w:t>
      </w:r>
      <w:r w:rsidR="007307D3" w:rsidRPr="00DF3DCE">
        <w:rPr>
          <w:rFonts w:hint="eastAsia"/>
          <w:szCs w:val="28"/>
        </w:rPr>
        <w:t>瓶頸可望</w:t>
      </w:r>
      <w:r w:rsidR="007307D3" w:rsidRPr="00DF3DCE">
        <w:rPr>
          <w:szCs w:val="28"/>
        </w:rPr>
        <w:t>改善，惟各國</w:t>
      </w:r>
      <w:r w:rsidR="007307D3" w:rsidRPr="00DF3DCE">
        <w:rPr>
          <w:rFonts w:hint="eastAsia"/>
          <w:szCs w:val="28"/>
        </w:rPr>
        <w:t>為平抑</w:t>
      </w:r>
      <w:r w:rsidR="007307D3" w:rsidRPr="00DF3DCE">
        <w:rPr>
          <w:szCs w:val="28"/>
        </w:rPr>
        <w:t>通膨</w:t>
      </w:r>
      <w:r w:rsidR="007307D3" w:rsidRPr="00DF3DCE">
        <w:rPr>
          <w:rFonts w:hint="eastAsia"/>
          <w:szCs w:val="28"/>
        </w:rPr>
        <w:t>壓力持續升息，約</w:t>
      </w:r>
      <w:r w:rsidR="007307D3" w:rsidRPr="00DF3DCE">
        <w:rPr>
          <w:szCs w:val="28"/>
        </w:rPr>
        <w:t>制經濟成長力道</w:t>
      </w:r>
      <w:r w:rsidR="007307D3" w:rsidRPr="00DF3DCE">
        <w:rPr>
          <w:rFonts w:hint="eastAsia"/>
          <w:szCs w:val="28"/>
        </w:rPr>
        <w:t>，預測</w:t>
      </w:r>
      <w:r w:rsidR="007307D3" w:rsidRPr="00DF3DCE">
        <w:rPr>
          <w:szCs w:val="28"/>
        </w:rPr>
        <w:t>112</w:t>
      </w:r>
      <w:r w:rsidR="007307D3" w:rsidRPr="00DF3DCE">
        <w:rPr>
          <w:rFonts w:hint="eastAsia"/>
          <w:szCs w:val="28"/>
        </w:rPr>
        <w:t>年全球經濟成長</w:t>
      </w:r>
      <w:r w:rsidR="007307D3" w:rsidRPr="00DF3DCE">
        <w:rPr>
          <w:szCs w:val="28"/>
        </w:rPr>
        <w:t>2.0</w:t>
      </w:r>
      <w:r w:rsidR="007307D3" w:rsidRPr="00DF3DCE">
        <w:rPr>
          <w:rFonts w:hint="eastAsia"/>
          <w:szCs w:val="28"/>
        </w:rPr>
        <w:t>％</w:t>
      </w:r>
      <w:r w:rsidR="007307D3" w:rsidRPr="00DF3DCE">
        <w:rPr>
          <w:szCs w:val="28"/>
        </w:rPr>
        <w:t>(</w:t>
      </w:r>
      <w:r w:rsidR="007307D3" w:rsidRPr="00DF3DCE">
        <w:rPr>
          <w:rFonts w:hint="eastAsia"/>
          <w:szCs w:val="28"/>
        </w:rPr>
        <w:t>較</w:t>
      </w:r>
      <w:r w:rsidR="007307D3" w:rsidRPr="00DF3DCE">
        <w:rPr>
          <w:szCs w:val="28"/>
        </w:rPr>
        <w:t>111</w:t>
      </w:r>
      <w:r w:rsidR="007307D3" w:rsidRPr="00DF3DCE">
        <w:rPr>
          <w:rFonts w:hint="eastAsia"/>
          <w:szCs w:val="28"/>
        </w:rPr>
        <w:t>年</w:t>
      </w:r>
      <w:r w:rsidR="007307D3" w:rsidRPr="00DF3DCE">
        <w:rPr>
          <w:szCs w:val="28"/>
        </w:rPr>
        <w:t>11</w:t>
      </w:r>
      <w:r w:rsidR="007307D3" w:rsidRPr="00DF3DCE">
        <w:rPr>
          <w:rFonts w:hint="eastAsia"/>
          <w:szCs w:val="28"/>
        </w:rPr>
        <w:t>月預測上修</w:t>
      </w:r>
      <w:r w:rsidR="007307D3" w:rsidRPr="00DF3DCE">
        <w:rPr>
          <w:szCs w:val="28"/>
        </w:rPr>
        <w:t>0.5</w:t>
      </w:r>
      <w:r w:rsidR="007307D3" w:rsidRPr="00DF3DCE">
        <w:rPr>
          <w:rFonts w:hint="eastAsia"/>
          <w:szCs w:val="28"/>
        </w:rPr>
        <w:t>個百分點</w:t>
      </w:r>
      <w:r w:rsidR="007307D3" w:rsidRPr="00DF3DCE">
        <w:rPr>
          <w:szCs w:val="28"/>
        </w:rPr>
        <w:t>)</w:t>
      </w:r>
      <w:r w:rsidR="007307D3" w:rsidRPr="00DF3DCE">
        <w:rPr>
          <w:rFonts w:hint="eastAsia"/>
          <w:szCs w:val="28"/>
        </w:rPr>
        <w:t>，其中先進及新興經濟體分別成長</w:t>
      </w:r>
      <w:r w:rsidR="007307D3" w:rsidRPr="00DF3DCE">
        <w:rPr>
          <w:szCs w:val="28"/>
        </w:rPr>
        <w:t>0.8</w:t>
      </w:r>
      <w:r w:rsidR="007307D3" w:rsidRPr="00DF3DCE">
        <w:rPr>
          <w:rFonts w:hint="eastAsia"/>
          <w:szCs w:val="28"/>
        </w:rPr>
        <w:t>％及</w:t>
      </w:r>
      <w:r w:rsidR="007307D3" w:rsidRPr="00DF3DCE">
        <w:rPr>
          <w:szCs w:val="28"/>
        </w:rPr>
        <w:t>3.7</w:t>
      </w:r>
      <w:r w:rsidR="007307D3" w:rsidRPr="00DF3DCE">
        <w:rPr>
          <w:rFonts w:hint="eastAsia"/>
          <w:szCs w:val="28"/>
        </w:rPr>
        <w:t>％</w:t>
      </w:r>
      <w:r w:rsidR="007307D3" w:rsidRPr="00DF3DCE">
        <w:rPr>
          <w:szCs w:val="28"/>
        </w:rPr>
        <w:t>(</w:t>
      </w:r>
      <w:r w:rsidR="007307D3" w:rsidRPr="00DF3DCE">
        <w:rPr>
          <w:rFonts w:hint="eastAsia"/>
          <w:szCs w:val="28"/>
        </w:rPr>
        <w:t>上修</w:t>
      </w:r>
      <w:r w:rsidR="007307D3" w:rsidRPr="00DF3DCE">
        <w:rPr>
          <w:szCs w:val="28"/>
        </w:rPr>
        <w:t>0.7</w:t>
      </w:r>
      <w:r w:rsidR="007307D3" w:rsidRPr="00DF3DCE">
        <w:rPr>
          <w:szCs w:val="28"/>
        </w:rPr>
        <w:t>及</w:t>
      </w:r>
      <w:r w:rsidR="007307D3" w:rsidRPr="00DF3DCE">
        <w:rPr>
          <w:szCs w:val="28"/>
        </w:rPr>
        <w:t>0.5</w:t>
      </w:r>
      <w:r w:rsidR="007307D3" w:rsidRPr="00DF3DCE">
        <w:rPr>
          <w:rFonts w:hint="eastAsia"/>
          <w:szCs w:val="28"/>
        </w:rPr>
        <w:t>個百分點</w:t>
      </w:r>
      <w:r w:rsidR="007307D3" w:rsidRPr="00DF3DCE">
        <w:rPr>
          <w:szCs w:val="28"/>
        </w:rPr>
        <w:t>)</w:t>
      </w:r>
      <w:r w:rsidR="00664F4E" w:rsidRPr="00DF3DCE">
        <w:rPr>
          <w:rFonts w:hint="eastAsia"/>
          <w:szCs w:val="28"/>
        </w:rPr>
        <w:t>。</w:t>
      </w:r>
    </w:p>
    <w:p w:rsidR="00A9290E" w:rsidRPr="00DF3DCE" w:rsidRDefault="00A9290E" w:rsidP="004C0C64">
      <w:pPr>
        <w:pStyle w:val="a6"/>
        <w:widowControl/>
        <w:kinsoku/>
        <w:overflowPunct/>
        <w:autoSpaceDE/>
        <w:autoSpaceDN/>
        <w:adjustRightInd/>
        <w:spacing w:before="0" w:afterLines="20" w:after="48" w:line="420" w:lineRule="exact"/>
        <w:ind w:leftChars="223" w:left="848" w:hangingChars="80" w:hanging="224"/>
        <w:textAlignment w:val="auto"/>
        <w:rPr>
          <w:szCs w:val="28"/>
        </w:rPr>
      </w:pPr>
      <w:r w:rsidRPr="00DF3DCE">
        <w:rPr>
          <w:rFonts w:hint="eastAsia"/>
          <w:szCs w:val="28"/>
        </w:rPr>
        <w:t>2.</w:t>
      </w:r>
      <w:r w:rsidR="007307D3" w:rsidRPr="00DF3DCE">
        <w:rPr>
          <w:rFonts w:hint="eastAsia"/>
          <w:szCs w:val="28"/>
        </w:rPr>
        <w:t>美國聯</w:t>
      </w:r>
      <w:proofErr w:type="gramStart"/>
      <w:r w:rsidR="007307D3" w:rsidRPr="00DF3DCE">
        <w:rPr>
          <w:rFonts w:hint="eastAsia"/>
          <w:szCs w:val="28"/>
        </w:rPr>
        <w:t>準</w:t>
      </w:r>
      <w:proofErr w:type="gramEnd"/>
      <w:r w:rsidR="007307D3" w:rsidRPr="00DF3DCE">
        <w:rPr>
          <w:rFonts w:hint="eastAsia"/>
          <w:szCs w:val="28"/>
        </w:rPr>
        <w:t>會</w:t>
      </w:r>
      <w:r w:rsidR="007307D3" w:rsidRPr="00DF3DCE">
        <w:rPr>
          <w:szCs w:val="28"/>
        </w:rPr>
        <w:t>(Fed)</w:t>
      </w:r>
      <w:r w:rsidR="007307D3" w:rsidRPr="00DF3DCE">
        <w:rPr>
          <w:rFonts w:hint="eastAsia"/>
          <w:szCs w:val="28"/>
        </w:rPr>
        <w:t>貨幣緊縮政策</w:t>
      </w:r>
      <w:proofErr w:type="gramStart"/>
      <w:r w:rsidR="007307D3" w:rsidRPr="00DF3DCE">
        <w:rPr>
          <w:rFonts w:hint="eastAsia"/>
          <w:szCs w:val="28"/>
        </w:rPr>
        <w:t>不但抑</w:t>
      </w:r>
      <w:proofErr w:type="gramEnd"/>
      <w:r w:rsidR="007307D3" w:rsidRPr="00DF3DCE">
        <w:rPr>
          <w:rFonts w:hint="eastAsia"/>
          <w:szCs w:val="28"/>
        </w:rPr>
        <w:t>低家庭消費支出動能，亦不利於企業與住宅投資，預測</w:t>
      </w:r>
      <w:r w:rsidR="007307D3" w:rsidRPr="00DF3DCE">
        <w:rPr>
          <w:szCs w:val="28"/>
        </w:rPr>
        <w:t>112</w:t>
      </w:r>
      <w:r w:rsidR="007307D3" w:rsidRPr="00DF3DCE">
        <w:rPr>
          <w:rFonts w:hint="eastAsia"/>
          <w:szCs w:val="28"/>
        </w:rPr>
        <w:t>年經濟成長</w:t>
      </w:r>
      <w:r w:rsidR="007307D3" w:rsidRPr="00DF3DCE">
        <w:rPr>
          <w:szCs w:val="28"/>
        </w:rPr>
        <w:t>0.7</w:t>
      </w:r>
      <w:r w:rsidR="007307D3" w:rsidRPr="00DF3DCE">
        <w:rPr>
          <w:rFonts w:hint="eastAsia"/>
          <w:szCs w:val="28"/>
        </w:rPr>
        <w:t>％</w:t>
      </w:r>
      <w:r w:rsidR="007307D3" w:rsidRPr="00DF3DCE">
        <w:rPr>
          <w:szCs w:val="28"/>
        </w:rPr>
        <w:t>(</w:t>
      </w:r>
      <w:r w:rsidR="007307D3" w:rsidRPr="00DF3DCE">
        <w:rPr>
          <w:rFonts w:hint="eastAsia"/>
          <w:szCs w:val="28"/>
        </w:rPr>
        <w:t>上修</w:t>
      </w:r>
      <w:r w:rsidR="007307D3" w:rsidRPr="00DF3DCE">
        <w:rPr>
          <w:szCs w:val="28"/>
        </w:rPr>
        <w:t>0.9</w:t>
      </w:r>
      <w:r w:rsidR="007307D3" w:rsidRPr="00DF3DCE">
        <w:rPr>
          <w:rFonts w:hint="eastAsia"/>
          <w:szCs w:val="28"/>
        </w:rPr>
        <w:t>個百分點</w:t>
      </w:r>
      <w:r w:rsidR="007307D3" w:rsidRPr="00DF3DCE">
        <w:rPr>
          <w:szCs w:val="28"/>
        </w:rPr>
        <w:t>)</w:t>
      </w:r>
      <w:r w:rsidRPr="00DF3DCE">
        <w:rPr>
          <w:rFonts w:hint="eastAsia"/>
          <w:szCs w:val="28"/>
        </w:rPr>
        <w:t>。</w:t>
      </w:r>
    </w:p>
    <w:p w:rsidR="00A9290E" w:rsidRPr="00DF3DCE" w:rsidRDefault="00A9290E" w:rsidP="004C0C64">
      <w:pPr>
        <w:pStyle w:val="a6"/>
        <w:widowControl/>
        <w:kinsoku/>
        <w:overflowPunct/>
        <w:autoSpaceDE/>
        <w:autoSpaceDN/>
        <w:adjustRightInd/>
        <w:spacing w:before="0" w:afterLines="20" w:after="48" w:line="420" w:lineRule="exact"/>
        <w:ind w:leftChars="223" w:left="848" w:hangingChars="80" w:hanging="224"/>
        <w:textAlignment w:val="auto"/>
        <w:rPr>
          <w:szCs w:val="28"/>
        </w:rPr>
      </w:pPr>
      <w:r w:rsidRPr="00DF3DCE">
        <w:rPr>
          <w:rFonts w:hint="eastAsia"/>
          <w:szCs w:val="28"/>
        </w:rPr>
        <w:t>3.</w:t>
      </w:r>
      <w:r w:rsidR="007307D3" w:rsidRPr="00DF3DCE">
        <w:rPr>
          <w:rFonts w:hint="eastAsia"/>
          <w:szCs w:val="28"/>
        </w:rPr>
        <w:t>歐洲因天然氣等能源價格</w:t>
      </w:r>
      <w:r w:rsidR="00673F2B">
        <w:rPr>
          <w:rFonts w:hint="eastAsia"/>
          <w:szCs w:val="28"/>
        </w:rPr>
        <w:t>回落</w:t>
      </w:r>
      <w:r w:rsidR="007307D3" w:rsidRPr="00DF3DCE">
        <w:rPr>
          <w:rFonts w:hint="eastAsia"/>
          <w:szCs w:val="28"/>
        </w:rPr>
        <w:t>，通膨壓力可望緩解，但消費者與企業信心仍待回復，預測</w:t>
      </w:r>
      <w:r w:rsidR="007307D3" w:rsidRPr="00DF3DCE">
        <w:rPr>
          <w:szCs w:val="28"/>
        </w:rPr>
        <w:t>112</w:t>
      </w:r>
      <w:r w:rsidR="007307D3" w:rsidRPr="00DF3DCE">
        <w:rPr>
          <w:rFonts w:hint="eastAsia"/>
          <w:szCs w:val="28"/>
        </w:rPr>
        <w:t>年德國經濟成長</w:t>
      </w:r>
      <w:r w:rsidR="007307D3" w:rsidRPr="00DF3DCE">
        <w:rPr>
          <w:szCs w:val="28"/>
        </w:rPr>
        <w:t>0.3</w:t>
      </w:r>
      <w:r w:rsidR="007307D3" w:rsidRPr="00DF3DCE">
        <w:rPr>
          <w:rFonts w:hint="eastAsia"/>
          <w:szCs w:val="28"/>
        </w:rPr>
        <w:t>％</w:t>
      </w:r>
      <w:r w:rsidR="007307D3" w:rsidRPr="00DF3DCE">
        <w:rPr>
          <w:szCs w:val="28"/>
        </w:rPr>
        <w:t>(</w:t>
      </w:r>
      <w:r w:rsidR="007307D3" w:rsidRPr="00DF3DCE">
        <w:rPr>
          <w:rFonts w:hint="eastAsia"/>
          <w:szCs w:val="28"/>
        </w:rPr>
        <w:t>上修</w:t>
      </w:r>
      <w:r w:rsidR="007307D3" w:rsidRPr="00DF3DCE">
        <w:rPr>
          <w:szCs w:val="28"/>
        </w:rPr>
        <w:t>1.3</w:t>
      </w:r>
      <w:r w:rsidR="007307D3" w:rsidRPr="00DF3DCE">
        <w:rPr>
          <w:rFonts w:hint="eastAsia"/>
          <w:szCs w:val="28"/>
        </w:rPr>
        <w:t>個百分點</w:t>
      </w:r>
      <w:r w:rsidR="007307D3" w:rsidRPr="00DF3DCE">
        <w:rPr>
          <w:szCs w:val="28"/>
        </w:rPr>
        <w:t>)</w:t>
      </w:r>
      <w:r w:rsidR="007307D3" w:rsidRPr="00DF3DCE">
        <w:rPr>
          <w:rFonts w:hint="eastAsia"/>
          <w:szCs w:val="28"/>
        </w:rPr>
        <w:t>，法國及英國則分別</w:t>
      </w:r>
      <w:r w:rsidR="007307D3" w:rsidRPr="00DF3DCE">
        <w:rPr>
          <w:szCs w:val="28"/>
        </w:rPr>
        <w:t>成長</w:t>
      </w:r>
      <w:r w:rsidR="007307D3" w:rsidRPr="00DF3DCE">
        <w:rPr>
          <w:szCs w:val="28"/>
        </w:rPr>
        <w:t>0.4</w:t>
      </w:r>
      <w:r w:rsidR="007307D3" w:rsidRPr="00DF3DCE">
        <w:rPr>
          <w:rFonts w:hint="eastAsia"/>
          <w:szCs w:val="28"/>
        </w:rPr>
        <w:t>％</w:t>
      </w:r>
      <w:r w:rsidR="007307D3" w:rsidRPr="00DF3DCE">
        <w:rPr>
          <w:szCs w:val="28"/>
        </w:rPr>
        <w:t>(</w:t>
      </w:r>
      <w:r w:rsidR="007307D3" w:rsidRPr="00DF3DCE">
        <w:rPr>
          <w:rFonts w:hint="eastAsia"/>
          <w:szCs w:val="28"/>
        </w:rPr>
        <w:t>上修</w:t>
      </w:r>
      <w:r w:rsidR="007307D3" w:rsidRPr="00DF3DCE">
        <w:rPr>
          <w:szCs w:val="28"/>
        </w:rPr>
        <w:t>0.8</w:t>
      </w:r>
      <w:r w:rsidR="007307D3" w:rsidRPr="00DF3DCE">
        <w:rPr>
          <w:rFonts w:hint="eastAsia"/>
          <w:szCs w:val="28"/>
        </w:rPr>
        <w:t>個百分點</w:t>
      </w:r>
      <w:r w:rsidR="007307D3" w:rsidRPr="00DF3DCE">
        <w:rPr>
          <w:szCs w:val="28"/>
        </w:rPr>
        <w:t>)</w:t>
      </w:r>
      <w:r w:rsidR="007307D3" w:rsidRPr="00DF3DCE">
        <w:rPr>
          <w:rFonts w:hint="eastAsia"/>
          <w:szCs w:val="28"/>
        </w:rPr>
        <w:t>及衰退</w:t>
      </w:r>
      <w:r w:rsidR="007307D3" w:rsidRPr="00DF3DCE">
        <w:rPr>
          <w:szCs w:val="28"/>
        </w:rPr>
        <w:t>0.4</w:t>
      </w:r>
      <w:r w:rsidR="007307D3" w:rsidRPr="00DF3DCE">
        <w:rPr>
          <w:rFonts w:hint="eastAsia"/>
          <w:szCs w:val="28"/>
        </w:rPr>
        <w:t>％</w:t>
      </w:r>
      <w:r w:rsidR="007307D3" w:rsidRPr="00DF3DCE">
        <w:rPr>
          <w:szCs w:val="28"/>
        </w:rPr>
        <w:t>(</w:t>
      </w:r>
      <w:r w:rsidR="007307D3" w:rsidRPr="00DF3DCE">
        <w:rPr>
          <w:rFonts w:hint="eastAsia"/>
          <w:szCs w:val="28"/>
        </w:rPr>
        <w:t>上修</w:t>
      </w:r>
      <w:r w:rsidR="007307D3" w:rsidRPr="00DF3DCE">
        <w:rPr>
          <w:szCs w:val="28"/>
        </w:rPr>
        <w:t>0.5</w:t>
      </w:r>
      <w:r w:rsidR="007307D3" w:rsidRPr="00DF3DCE">
        <w:rPr>
          <w:rFonts w:hint="eastAsia"/>
          <w:szCs w:val="28"/>
        </w:rPr>
        <w:t>個百分點</w:t>
      </w:r>
      <w:r w:rsidR="007307D3" w:rsidRPr="00DF3DCE">
        <w:rPr>
          <w:szCs w:val="28"/>
        </w:rPr>
        <w:t>)</w:t>
      </w:r>
      <w:r w:rsidRPr="00DF3DCE">
        <w:rPr>
          <w:rFonts w:hint="eastAsia"/>
          <w:szCs w:val="28"/>
        </w:rPr>
        <w:t>。</w:t>
      </w:r>
    </w:p>
    <w:p w:rsidR="00A9290E" w:rsidRPr="00DF3DCE" w:rsidRDefault="00A9290E" w:rsidP="004C0C64">
      <w:pPr>
        <w:pStyle w:val="a6"/>
        <w:widowControl/>
        <w:kinsoku/>
        <w:overflowPunct/>
        <w:autoSpaceDE/>
        <w:autoSpaceDN/>
        <w:adjustRightInd/>
        <w:spacing w:before="0" w:afterLines="20" w:after="48" w:line="420" w:lineRule="exact"/>
        <w:ind w:leftChars="223" w:left="848" w:hangingChars="80" w:hanging="224"/>
        <w:textAlignment w:val="auto"/>
        <w:rPr>
          <w:szCs w:val="28"/>
        </w:rPr>
      </w:pPr>
      <w:r w:rsidRPr="00DF3DCE">
        <w:rPr>
          <w:rFonts w:hint="eastAsia"/>
          <w:szCs w:val="28"/>
        </w:rPr>
        <w:t>4.</w:t>
      </w:r>
      <w:r w:rsidR="007307D3" w:rsidRPr="00DF3DCE">
        <w:rPr>
          <w:rFonts w:hint="eastAsia"/>
          <w:szCs w:val="28"/>
        </w:rPr>
        <w:t>中國大陸隨</w:t>
      </w:r>
      <w:proofErr w:type="gramStart"/>
      <w:r w:rsidR="007307D3" w:rsidRPr="00DF3DCE">
        <w:rPr>
          <w:rFonts w:hint="eastAsia"/>
          <w:szCs w:val="28"/>
        </w:rPr>
        <w:t>動態清零退場</w:t>
      </w:r>
      <w:proofErr w:type="gramEnd"/>
      <w:r w:rsidR="007307D3" w:rsidRPr="00DF3DCE">
        <w:rPr>
          <w:rFonts w:hint="eastAsia"/>
          <w:szCs w:val="28"/>
        </w:rPr>
        <w:t>，民間消費可望</w:t>
      </w:r>
      <w:proofErr w:type="gramStart"/>
      <w:r w:rsidR="007307D3" w:rsidRPr="00DF3DCE">
        <w:rPr>
          <w:rFonts w:hint="eastAsia"/>
          <w:szCs w:val="28"/>
        </w:rPr>
        <w:t>因封控期間</w:t>
      </w:r>
      <w:proofErr w:type="gramEnd"/>
      <w:r w:rsidR="007307D3" w:rsidRPr="00DF3DCE">
        <w:rPr>
          <w:rFonts w:hint="eastAsia"/>
          <w:szCs w:val="28"/>
        </w:rPr>
        <w:t>累積之高儲蓄率而反彈，加上政府推動刺激內需政策支持復甦及積極整頓房地產市場，預測</w:t>
      </w:r>
      <w:r w:rsidR="007307D3" w:rsidRPr="00DF3DCE">
        <w:rPr>
          <w:szCs w:val="28"/>
        </w:rPr>
        <w:t>112</w:t>
      </w:r>
      <w:r w:rsidR="007307D3" w:rsidRPr="00DF3DCE">
        <w:rPr>
          <w:rFonts w:hint="eastAsia"/>
          <w:szCs w:val="28"/>
        </w:rPr>
        <w:t>年成長</w:t>
      </w:r>
      <w:r w:rsidR="007307D3" w:rsidRPr="00DF3DCE">
        <w:rPr>
          <w:szCs w:val="28"/>
        </w:rPr>
        <w:t>5.2</w:t>
      </w:r>
      <w:r w:rsidR="007307D3" w:rsidRPr="00DF3DCE">
        <w:rPr>
          <w:rFonts w:hint="eastAsia"/>
          <w:szCs w:val="28"/>
        </w:rPr>
        <w:t>％</w:t>
      </w:r>
      <w:r w:rsidR="007307D3" w:rsidRPr="00DF3DCE">
        <w:rPr>
          <w:szCs w:val="28"/>
        </w:rPr>
        <w:t>(</w:t>
      </w:r>
      <w:r w:rsidR="007307D3" w:rsidRPr="00DF3DCE">
        <w:rPr>
          <w:rFonts w:hint="eastAsia"/>
          <w:szCs w:val="28"/>
        </w:rPr>
        <w:t>上修</w:t>
      </w:r>
      <w:r w:rsidR="007307D3" w:rsidRPr="00DF3DCE">
        <w:rPr>
          <w:szCs w:val="28"/>
        </w:rPr>
        <w:t>0.8</w:t>
      </w:r>
      <w:r w:rsidR="007307D3" w:rsidRPr="00DF3DCE">
        <w:rPr>
          <w:rFonts w:hint="eastAsia"/>
          <w:szCs w:val="28"/>
        </w:rPr>
        <w:t>個百分點</w:t>
      </w:r>
      <w:r w:rsidR="007307D3" w:rsidRPr="00DF3DCE">
        <w:rPr>
          <w:szCs w:val="28"/>
        </w:rPr>
        <w:t>)</w:t>
      </w:r>
      <w:r w:rsidRPr="00DF3DCE">
        <w:rPr>
          <w:rFonts w:hint="eastAsia"/>
          <w:szCs w:val="28"/>
        </w:rPr>
        <w:t>。</w:t>
      </w:r>
    </w:p>
    <w:p w:rsidR="004E6609" w:rsidRPr="00DF3DCE" w:rsidRDefault="00664F4E" w:rsidP="00664F4E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textAlignment w:val="auto"/>
        <w:rPr>
          <w:szCs w:val="28"/>
        </w:rPr>
      </w:pPr>
      <w:r w:rsidRPr="00DF3DCE">
        <w:rPr>
          <w:rFonts w:hint="eastAsia"/>
          <w:szCs w:val="28"/>
        </w:rPr>
        <w:t>5.</w:t>
      </w:r>
      <w:r w:rsidR="007307D3" w:rsidRPr="00DF3DCE">
        <w:rPr>
          <w:szCs w:val="28"/>
        </w:rPr>
        <w:t>IHS</w:t>
      </w:r>
      <w:r w:rsidR="007307D3" w:rsidRPr="00DF3DCE">
        <w:rPr>
          <w:rFonts w:hint="eastAsia"/>
          <w:szCs w:val="28"/>
        </w:rPr>
        <w:t>另預測</w:t>
      </w:r>
      <w:r w:rsidR="007307D3" w:rsidRPr="00DF3DCE">
        <w:rPr>
          <w:szCs w:val="28"/>
        </w:rPr>
        <w:t>112</w:t>
      </w:r>
      <w:r w:rsidR="007307D3" w:rsidRPr="00DF3DCE">
        <w:rPr>
          <w:rFonts w:hint="eastAsia"/>
          <w:szCs w:val="28"/>
        </w:rPr>
        <w:t>年南韓成長</w:t>
      </w:r>
      <w:r w:rsidR="007307D3" w:rsidRPr="00DF3DCE">
        <w:rPr>
          <w:szCs w:val="28"/>
        </w:rPr>
        <w:t>1.7</w:t>
      </w:r>
      <w:r w:rsidR="007307D3" w:rsidRPr="00DF3DCE">
        <w:rPr>
          <w:rFonts w:hint="eastAsia"/>
          <w:szCs w:val="28"/>
        </w:rPr>
        <w:t>％</w:t>
      </w:r>
      <w:r w:rsidR="007307D3" w:rsidRPr="00DF3DCE">
        <w:rPr>
          <w:szCs w:val="28"/>
        </w:rPr>
        <w:t>(</w:t>
      </w:r>
      <w:r w:rsidR="007307D3" w:rsidRPr="00DF3DCE">
        <w:rPr>
          <w:rFonts w:hint="eastAsia"/>
          <w:szCs w:val="28"/>
        </w:rPr>
        <w:t>持平</w:t>
      </w:r>
      <w:r w:rsidR="007307D3" w:rsidRPr="00DF3DCE">
        <w:rPr>
          <w:szCs w:val="28"/>
        </w:rPr>
        <w:t>)</w:t>
      </w:r>
      <w:r w:rsidR="007307D3" w:rsidRPr="00DF3DCE">
        <w:rPr>
          <w:rFonts w:hint="eastAsia"/>
          <w:szCs w:val="28"/>
        </w:rPr>
        <w:t>、香港成長</w:t>
      </w:r>
      <w:r w:rsidR="007307D3" w:rsidRPr="00DF3DCE">
        <w:rPr>
          <w:szCs w:val="28"/>
        </w:rPr>
        <w:t>3.2</w:t>
      </w:r>
      <w:r w:rsidR="007307D3" w:rsidRPr="00DF3DCE">
        <w:rPr>
          <w:rFonts w:hint="eastAsia"/>
          <w:szCs w:val="28"/>
        </w:rPr>
        <w:t>％</w:t>
      </w:r>
      <w:r w:rsidR="007307D3" w:rsidRPr="00DF3DCE">
        <w:rPr>
          <w:szCs w:val="28"/>
        </w:rPr>
        <w:t>(</w:t>
      </w:r>
      <w:r w:rsidR="007307D3" w:rsidRPr="00DF3DCE">
        <w:rPr>
          <w:rFonts w:hint="eastAsia"/>
          <w:szCs w:val="28"/>
        </w:rPr>
        <w:t>上修</w:t>
      </w:r>
      <w:r w:rsidR="007307D3" w:rsidRPr="00DF3DCE">
        <w:rPr>
          <w:szCs w:val="28"/>
        </w:rPr>
        <w:t>0.2</w:t>
      </w:r>
      <w:r w:rsidR="007307D3" w:rsidRPr="00DF3DCE">
        <w:rPr>
          <w:rFonts w:hint="eastAsia"/>
          <w:szCs w:val="28"/>
        </w:rPr>
        <w:t>個百分點</w:t>
      </w:r>
      <w:r w:rsidR="007307D3" w:rsidRPr="00DF3DCE">
        <w:rPr>
          <w:szCs w:val="28"/>
        </w:rPr>
        <w:t>)</w:t>
      </w:r>
      <w:r w:rsidR="007307D3" w:rsidRPr="00DF3DCE">
        <w:rPr>
          <w:rFonts w:hint="eastAsia"/>
          <w:szCs w:val="28"/>
        </w:rPr>
        <w:t>、新加坡成長</w:t>
      </w:r>
      <w:r w:rsidR="007307D3" w:rsidRPr="00DF3DCE">
        <w:rPr>
          <w:szCs w:val="28"/>
        </w:rPr>
        <w:t>2.3</w:t>
      </w:r>
      <w:r w:rsidR="007307D3" w:rsidRPr="00DF3DCE">
        <w:rPr>
          <w:rFonts w:hint="eastAsia"/>
          <w:szCs w:val="28"/>
        </w:rPr>
        <w:t>％</w:t>
      </w:r>
      <w:r w:rsidR="007307D3" w:rsidRPr="00DF3DCE">
        <w:rPr>
          <w:szCs w:val="28"/>
        </w:rPr>
        <w:t>(</w:t>
      </w:r>
      <w:r w:rsidR="007307D3" w:rsidRPr="00DF3DCE">
        <w:rPr>
          <w:rFonts w:hint="eastAsia"/>
          <w:szCs w:val="28"/>
        </w:rPr>
        <w:t>下修</w:t>
      </w:r>
      <w:r w:rsidR="007307D3" w:rsidRPr="00DF3DCE">
        <w:rPr>
          <w:szCs w:val="28"/>
        </w:rPr>
        <w:t>0.5</w:t>
      </w:r>
      <w:r w:rsidR="007307D3" w:rsidRPr="00DF3DCE">
        <w:rPr>
          <w:rFonts w:hint="eastAsia"/>
          <w:szCs w:val="28"/>
        </w:rPr>
        <w:t>個百分點</w:t>
      </w:r>
      <w:r w:rsidR="007307D3" w:rsidRPr="00DF3DCE">
        <w:rPr>
          <w:szCs w:val="28"/>
        </w:rPr>
        <w:t>)</w:t>
      </w:r>
      <w:r w:rsidR="007307D3" w:rsidRPr="00DF3DCE">
        <w:rPr>
          <w:rFonts w:hint="eastAsia"/>
          <w:szCs w:val="28"/>
        </w:rPr>
        <w:t>、日本成長</w:t>
      </w:r>
      <w:r w:rsidR="007307D3" w:rsidRPr="00DF3DCE">
        <w:rPr>
          <w:szCs w:val="28"/>
        </w:rPr>
        <w:t>1.2</w:t>
      </w:r>
      <w:r w:rsidR="007307D3" w:rsidRPr="00DF3DCE">
        <w:rPr>
          <w:rFonts w:hint="eastAsia"/>
          <w:szCs w:val="28"/>
        </w:rPr>
        <w:t>％</w:t>
      </w:r>
      <w:r w:rsidR="007307D3" w:rsidRPr="00DF3DCE">
        <w:rPr>
          <w:szCs w:val="28"/>
        </w:rPr>
        <w:t>(</w:t>
      </w:r>
      <w:r w:rsidR="007307D3" w:rsidRPr="00DF3DCE">
        <w:rPr>
          <w:rFonts w:hint="eastAsia"/>
          <w:szCs w:val="28"/>
        </w:rPr>
        <w:t>持平</w:t>
      </w:r>
      <w:r w:rsidR="007307D3" w:rsidRPr="00DF3DCE">
        <w:rPr>
          <w:szCs w:val="28"/>
        </w:rPr>
        <w:t>)</w:t>
      </w:r>
      <w:r w:rsidR="006D1957" w:rsidRPr="00DF3DCE">
        <w:rPr>
          <w:rFonts w:hint="eastAsia"/>
          <w:szCs w:val="28"/>
        </w:rPr>
        <w:t>。</w:t>
      </w:r>
    </w:p>
    <w:p w:rsidR="00CF766A" w:rsidRPr="00DF3DCE" w:rsidRDefault="00B7439B" w:rsidP="00DF3DCE">
      <w:pPr>
        <w:pStyle w:val="a6"/>
        <w:spacing w:beforeLines="20" w:before="48" w:afterLines="10" w:after="24" w:line="440" w:lineRule="atLeast"/>
        <w:ind w:left="0" w:firstLineChars="50" w:firstLine="140"/>
        <w:rPr>
          <w:b/>
        </w:rPr>
      </w:pPr>
      <w:r w:rsidRPr="00B7439B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577</wp:posOffset>
            </wp:positionV>
            <wp:extent cx="5629275" cy="2601595"/>
            <wp:effectExtent l="0" t="0" r="9525" b="8255"/>
            <wp:wrapSquare wrapText="bothSides"/>
            <wp:docPr id="7" name="全球經濟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" b="1531"/>
                    <a:stretch/>
                  </pic:blipFill>
                  <pic:spPr bwMode="auto">
                    <a:xfrm>
                      <a:off x="0" y="0"/>
                      <a:ext cx="562927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063" w:rsidRPr="00DF3DCE">
        <w:t xml:space="preserve"> </w:t>
      </w:r>
      <w:r w:rsidR="008C54AF" w:rsidRPr="00DF3DCE">
        <w:rPr>
          <w:b/>
        </w:rPr>
        <w:t>(</w:t>
      </w:r>
      <w:r w:rsidR="008C54AF" w:rsidRPr="00DF3DCE">
        <w:rPr>
          <w:b/>
        </w:rPr>
        <w:t>二</w:t>
      </w:r>
      <w:r w:rsidR="00D772C7" w:rsidRPr="00DF3DCE">
        <w:rPr>
          <w:b/>
        </w:rPr>
        <w:t>)</w:t>
      </w:r>
      <w:r w:rsidR="00602CD6" w:rsidRPr="00DF3DCE">
        <w:rPr>
          <w:rFonts w:hint="eastAsia"/>
          <w:b/>
        </w:rPr>
        <w:t xml:space="preserve"> 11</w:t>
      </w:r>
      <w:r w:rsidR="003B4232" w:rsidRPr="00DF3DCE">
        <w:rPr>
          <w:rFonts w:hint="eastAsia"/>
          <w:b/>
        </w:rPr>
        <w:t>2</w:t>
      </w:r>
      <w:r w:rsidR="003C6F5C" w:rsidRPr="00DF3DCE">
        <w:rPr>
          <w:rFonts w:hint="eastAsia"/>
          <w:b/>
        </w:rPr>
        <w:t>年國內經濟預測</w:t>
      </w:r>
    </w:p>
    <w:p w:rsidR="0020773C" w:rsidRPr="00DF3DCE" w:rsidRDefault="00614BB9" w:rsidP="00DF3DCE">
      <w:pPr>
        <w:pStyle w:val="a6"/>
        <w:widowControl/>
        <w:kinsoku/>
        <w:overflowPunct/>
        <w:autoSpaceDE/>
        <w:autoSpaceDN/>
        <w:adjustRightInd/>
        <w:spacing w:before="0" w:afterLines="10" w:after="24" w:line="440" w:lineRule="exact"/>
        <w:ind w:leftChars="223" w:left="848" w:hangingChars="80" w:hanging="224"/>
        <w:textAlignment w:val="auto"/>
        <w:rPr>
          <w:b/>
          <w:szCs w:val="28"/>
        </w:rPr>
      </w:pPr>
      <w:r w:rsidRPr="00DF3DCE">
        <w:rPr>
          <w:b/>
          <w:szCs w:val="28"/>
        </w:rPr>
        <w:t>1</w:t>
      </w:r>
      <w:r w:rsidR="00B5136A" w:rsidRPr="00DF3DCE">
        <w:rPr>
          <w:b/>
          <w:szCs w:val="28"/>
        </w:rPr>
        <w:t>.</w:t>
      </w:r>
      <w:r w:rsidR="00635A6B" w:rsidRPr="00DF3DCE">
        <w:rPr>
          <w:b/>
          <w:szCs w:val="28"/>
        </w:rPr>
        <w:t>對外貿易</w:t>
      </w:r>
    </w:p>
    <w:p w:rsidR="003E7BAA" w:rsidRPr="00DF3DCE" w:rsidRDefault="00B56A39" w:rsidP="00DF3DCE">
      <w:pPr>
        <w:pStyle w:val="a6"/>
        <w:kinsoku/>
        <w:spacing w:beforeLines="10" w:before="24" w:afterLines="10" w:after="24" w:line="440" w:lineRule="exact"/>
        <w:ind w:leftChars="287" w:left="1132" w:hangingChars="117" w:hanging="328"/>
        <w:rPr>
          <w:szCs w:val="28"/>
        </w:rPr>
      </w:pPr>
      <w:r w:rsidRPr="00DF3DCE">
        <w:rPr>
          <w:szCs w:val="28"/>
        </w:rPr>
        <w:t>(1)</w:t>
      </w:r>
      <w:r w:rsidR="000F0F8E">
        <w:rPr>
          <w:rFonts w:hint="eastAsia"/>
          <w:szCs w:val="28"/>
        </w:rPr>
        <w:t>在各國為對抗通膨而緊縮貨幣及俄烏戰爭僵持</w:t>
      </w:r>
      <w:r w:rsidR="002C3F54" w:rsidRPr="00DF3DCE">
        <w:rPr>
          <w:rFonts w:hint="eastAsia"/>
          <w:szCs w:val="28"/>
        </w:rPr>
        <w:t>影響下，</w:t>
      </w:r>
      <w:r w:rsidR="000F0F8E" w:rsidRPr="00DF3DCE">
        <w:rPr>
          <w:rFonts w:hint="eastAsia"/>
          <w:szCs w:val="28"/>
        </w:rPr>
        <w:t>終端消費需求減弱，產品價格走低，產業供應鏈存貨調整，</w:t>
      </w:r>
      <w:r w:rsidR="002C3F54" w:rsidRPr="00DF3DCE">
        <w:rPr>
          <w:rFonts w:hint="eastAsia"/>
          <w:szCs w:val="28"/>
        </w:rPr>
        <w:t>全球</w:t>
      </w:r>
      <w:r w:rsidR="000F0F8E">
        <w:rPr>
          <w:rFonts w:hint="eastAsia"/>
          <w:szCs w:val="28"/>
        </w:rPr>
        <w:t>經濟成長放緩</w:t>
      </w:r>
      <w:r w:rsidR="002C3F54" w:rsidRPr="00DF3DCE">
        <w:rPr>
          <w:rFonts w:hint="eastAsia"/>
          <w:szCs w:val="28"/>
        </w:rPr>
        <w:t>，國際貨幣基金</w:t>
      </w:r>
      <w:r w:rsidR="002C3F54" w:rsidRPr="00DF3DCE">
        <w:rPr>
          <w:rFonts w:hint="eastAsia"/>
          <w:szCs w:val="28"/>
        </w:rPr>
        <w:t>(IMF)1</w:t>
      </w:r>
      <w:r w:rsidR="002C3F54" w:rsidRPr="00DF3DCE">
        <w:rPr>
          <w:rFonts w:hint="eastAsia"/>
          <w:szCs w:val="28"/>
        </w:rPr>
        <w:t>月預測</w:t>
      </w:r>
      <w:r w:rsidR="002C3F54" w:rsidRPr="00DF3DCE">
        <w:rPr>
          <w:rFonts w:hint="eastAsia"/>
          <w:szCs w:val="28"/>
        </w:rPr>
        <w:t>112</w:t>
      </w:r>
      <w:r w:rsidR="002C3F54" w:rsidRPr="00DF3DCE">
        <w:rPr>
          <w:rFonts w:hint="eastAsia"/>
          <w:szCs w:val="28"/>
        </w:rPr>
        <w:t>年世界貿易量</w:t>
      </w:r>
      <w:r w:rsidR="000F0F8E">
        <w:rPr>
          <w:rFonts w:hint="eastAsia"/>
          <w:szCs w:val="28"/>
        </w:rPr>
        <w:t>由</w:t>
      </w:r>
      <w:r w:rsidR="002C3F54" w:rsidRPr="00DF3DCE">
        <w:rPr>
          <w:rFonts w:hint="eastAsia"/>
          <w:szCs w:val="28"/>
        </w:rPr>
        <w:t>111</w:t>
      </w:r>
      <w:r w:rsidR="002C3F54" w:rsidRPr="00DF3DCE">
        <w:rPr>
          <w:rFonts w:hint="eastAsia"/>
          <w:szCs w:val="28"/>
        </w:rPr>
        <w:t>年之</w:t>
      </w:r>
      <w:r w:rsidR="000F0F8E">
        <w:rPr>
          <w:rFonts w:hint="eastAsia"/>
          <w:szCs w:val="28"/>
        </w:rPr>
        <w:t>成長</w:t>
      </w:r>
      <w:r w:rsidR="002C3F54" w:rsidRPr="00DF3DCE">
        <w:rPr>
          <w:rFonts w:hint="eastAsia"/>
          <w:szCs w:val="28"/>
        </w:rPr>
        <w:t>5.4</w:t>
      </w:r>
      <w:r w:rsidR="002C3F54" w:rsidRPr="00DF3DCE">
        <w:rPr>
          <w:rFonts w:hint="eastAsia"/>
          <w:szCs w:val="28"/>
        </w:rPr>
        <w:t>％</w:t>
      </w:r>
      <w:r w:rsidR="000F0F8E">
        <w:rPr>
          <w:rFonts w:hint="eastAsia"/>
          <w:szCs w:val="28"/>
        </w:rPr>
        <w:t>降至</w:t>
      </w:r>
      <w:r w:rsidR="000F0F8E">
        <w:rPr>
          <w:rFonts w:hint="eastAsia"/>
          <w:szCs w:val="28"/>
        </w:rPr>
        <w:t>2.4</w:t>
      </w:r>
      <w:r w:rsidR="000F0F8E">
        <w:rPr>
          <w:rFonts w:hint="eastAsia"/>
          <w:szCs w:val="28"/>
        </w:rPr>
        <w:t>％</w:t>
      </w:r>
      <w:r w:rsidR="002C3F54" w:rsidRPr="00DF3DCE">
        <w:rPr>
          <w:rFonts w:hint="eastAsia"/>
          <w:szCs w:val="28"/>
        </w:rPr>
        <w:t>，外貿動能降溫，預測</w:t>
      </w:r>
      <w:r w:rsidR="002C3F54" w:rsidRPr="00DF3DCE">
        <w:rPr>
          <w:rFonts w:hint="eastAsia"/>
          <w:szCs w:val="28"/>
        </w:rPr>
        <w:t>112</w:t>
      </w:r>
      <w:r w:rsidR="002C3F54" w:rsidRPr="00DF3DCE">
        <w:rPr>
          <w:rFonts w:hint="eastAsia"/>
          <w:szCs w:val="28"/>
        </w:rPr>
        <w:t>年商品出口</w:t>
      </w:r>
      <w:r w:rsidR="002C3F54" w:rsidRPr="00DF3DCE">
        <w:rPr>
          <w:rFonts w:hint="eastAsia"/>
          <w:szCs w:val="28"/>
        </w:rPr>
        <w:t>4,515</w:t>
      </w:r>
      <w:r w:rsidR="002C3F54" w:rsidRPr="00DF3DCE">
        <w:rPr>
          <w:rFonts w:hint="eastAsia"/>
          <w:szCs w:val="28"/>
        </w:rPr>
        <w:t>億美元，年減</w:t>
      </w:r>
      <w:r w:rsidR="002C3F54" w:rsidRPr="00DF3DCE">
        <w:rPr>
          <w:rFonts w:hint="eastAsia"/>
          <w:szCs w:val="28"/>
        </w:rPr>
        <w:t>5.84</w:t>
      </w:r>
      <w:r w:rsidR="002C3F54" w:rsidRPr="00DF3DCE">
        <w:rPr>
          <w:rFonts w:hint="eastAsia"/>
          <w:szCs w:val="28"/>
        </w:rPr>
        <w:t>％；雖有來</w:t>
      </w:r>
      <w:proofErr w:type="gramStart"/>
      <w:r w:rsidR="002C3F54" w:rsidRPr="00DF3DCE">
        <w:rPr>
          <w:rFonts w:hint="eastAsia"/>
          <w:szCs w:val="28"/>
        </w:rPr>
        <w:t>臺</w:t>
      </w:r>
      <w:proofErr w:type="gramEnd"/>
      <w:r w:rsidR="002C3F54" w:rsidRPr="00DF3DCE">
        <w:rPr>
          <w:rFonts w:hint="eastAsia"/>
          <w:szCs w:val="28"/>
        </w:rPr>
        <w:t>旅客回溫</w:t>
      </w:r>
      <w:proofErr w:type="gramStart"/>
      <w:r w:rsidR="002C3F54" w:rsidRPr="00DF3DCE">
        <w:rPr>
          <w:rFonts w:hint="eastAsia"/>
          <w:szCs w:val="28"/>
        </w:rPr>
        <w:t>挹</w:t>
      </w:r>
      <w:proofErr w:type="gramEnd"/>
      <w:r w:rsidR="002C3F54" w:rsidRPr="00DF3DCE">
        <w:rPr>
          <w:rFonts w:hint="eastAsia"/>
          <w:szCs w:val="28"/>
        </w:rPr>
        <w:t>注</w:t>
      </w:r>
      <w:r w:rsidR="000F0F8E" w:rsidRPr="00DF3DCE">
        <w:rPr>
          <w:rFonts w:hint="eastAsia"/>
          <w:szCs w:val="28"/>
        </w:rPr>
        <w:t>服務輸出</w:t>
      </w:r>
      <w:r w:rsidR="002C3F54" w:rsidRPr="00DF3DCE">
        <w:rPr>
          <w:rFonts w:hint="eastAsia"/>
          <w:szCs w:val="28"/>
        </w:rPr>
        <w:t>，</w:t>
      </w:r>
      <w:r w:rsidR="000F0F8E">
        <w:rPr>
          <w:rFonts w:hint="eastAsia"/>
          <w:szCs w:val="28"/>
        </w:rPr>
        <w:t>惟</w:t>
      </w:r>
      <w:r w:rsidR="002C3F54" w:rsidRPr="00DF3DCE">
        <w:rPr>
          <w:rFonts w:hint="eastAsia"/>
          <w:szCs w:val="28"/>
        </w:rPr>
        <w:t>航運服務及三角貿易隨外貿趨緩而</w:t>
      </w:r>
      <w:r w:rsidR="000F0F8E">
        <w:rPr>
          <w:rFonts w:hint="eastAsia"/>
          <w:szCs w:val="28"/>
        </w:rPr>
        <w:t>減弱</w:t>
      </w:r>
      <w:r w:rsidR="002C3F54" w:rsidRPr="00DF3DCE">
        <w:rPr>
          <w:rFonts w:hint="eastAsia"/>
          <w:szCs w:val="28"/>
        </w:rPr>
        <w:t>，</w:t>
      </w:r>
      <w:proofErr w:type="gramStart"/>
      <w:r w:rsidR="002C3F54" w:rsidRPr="00DF3DCE">
        <w:rPr>
          <w:rFonts w:hint="eastAsia"/>
          <w:szCs w:val="28"/>
        </w:rPr>
        <w:t>併</w:t>
      </w:r>
      <w:proofErr w:type="gramEnd"/>
      <w:r w:rsidR="002C3F54" w:rsidRPr="00DF3DCE">
        <w:rPr>
          <w:rFonts w:hint="eastAsia"/>
          <w:szCs w:val="28"/>
        </w:rPr>
        <w:t>計商品與服務並剔除物價因素後，輸出實質成長</w:t>
      </w:r>
      <w:r w:rsidR="002C3F54" w:rsidRPr="00DF3DCE">
        <w:rPr>
          <w:rFonts w:hint="eastAsia"/>
          <w:szCs w:val="28"/>
        </w:rPr>
        <w:t>0.04</w:t>
      </w:r>
      <w:r w:rsidR="002C3F54" w:rsidRPr="00DF3DCE">
        <w:rPr>
          <w:rFonts w:hint="eastAsia"/>
          <w:szCs w:val="28"/>
        </w:rPr>
        <w:t>％</w:t>
      </w:r>
      <w:r w:rsidR="002C3F54" w:rsidRPr="00DF3DCE">
        <w:rPr>
          <w:rFonts w:hint="eastAsia"/>
          <w:szCs w:val="28"/>
        </w:rPr>
        <w:t>(</w:t>
      </w:r>
      <w:r w:rsidR="002C3F54" w:rsidRPr="00DF3DCE">
        <w:rPr>
          <w:rFonts w:hint="eastAsia"/>
          <w:szCs w:val="28"/>
        </w:rPr>
        <w:t>較</w:t>
      </w:r>
      <w:r w:rsidR="002C3F54" w:rsidRPr="00DF3DCE">
        <w:rPr>
          <w:rFonts w:hint="eastAsia"/>
          <w:szCs w:val="28"/>
        </w:rPr>
        <w:t>111</w:t>
      </w:r>
      <w:r w:rsidR="002C3F54" w:rsidRPr="00DF3DCE">
        <w:rPr>
          <w:rFonts w:hint="eastAsia"/>
          <w:szCs w:val="28"/>
        </w:rPr>
        <w:t>年</w:t>
      </w:r>
      <w:r w:rsidR="002C3F54" w:rsidRPr="00DF3DCE">
        <w:rPr>
          <w:rFonts w:hint="eastAsia"/>
          <w:szCs w:val="28"/>
        </w:rPr>
        <w:t>11</w:t>
      </w:r>
      <w:r w:rsidR="002C3F54" w:rsidRPr="00DF3DCE">
        <w:rPr>
          <w:rFonts w:hint="eastAsia"/>
          <w:szCs w:val="28"/>
        </w:rPr>
        <w:t>月預測下修</w:t>
      </w:r>
      <w:r w:rsidR="002C3F54" w:rsidRPr="00DF3DCE">
        <w:rPr>
          <w:rFonts w:hint="eastAsia"/>
          <w:szCs w:val="28"/>
        </w:rPr>
        <w:t>3.71</w:t>
      </w:r>
      <w:r w:rsidR="002C3F54" w:rsidRPr="00DF3DCE">
        <w:rPr>
          <w:rFonts w:hint="eastAsia"/>
          <w:szCs w:val="28"/>
        </w:rPr>
        <w:t>個百分點</w:t>
      </w:r>
      <w:r w:rsidR="002C3F54" w:rsidRPr="00DF3DCE">
        <w:rPr>
          <w:rFonts w:hint="eastAsia"/>
          <w:szCs w:val="28"/>
        </w:rPr>
        <w:t>)</w:t>
      </w:r>
      <w:r w:rsidR="00F46868" w:rsidRPr="00DF3DCE">
        <w:rPr>
          <w:rFonts w:hint="eastAsia"/>
          <w:szCs w:val="28"/>
          <w:lang w:eastAsia="zh-HK"/>
        </w:rPr>
        <w:t>。</w:t>
      </w:r>
    </w:p>
    <w:p w:rsidR="00177BC0" w:rsidRPr="00DF3DCE" w:rsidRDefault="00F21CA5" w:rsidP="00DF3DCE">
      <w:pPr>
        <w:pStyle w:val="a6"/>
        <w:kinsoku/>
        <w:spacing w:before="0" w:after="0" w:line="440" w:lineRule="exact"/>
        <w:ind w:leftChars="287" w:left="1132" w:hangingChars="117" w:hanging="328"/>
        <w:rPr>
          <w:szCs w:val="28"/>
        </w:rPr>
      </w:pPr>
      <w:r w:rsidRPr="00DF3DCE">
        <w:rPr>
          <w:szCs w:val="28"/>
        </w:rPr>
        <w:t>(</w:t>
      </w:r>
      <w:r w:rsidR="0058299D" w:rsidRPr="00DF3DCE">
        <w:rPr>
          <w:szCs w:val="28"/>
        </w:rPr>
        <w:t>2</w:t>
      </w:r>
      <w:r w:rsidRPr="00DF3DCE">
        <w:rPr>
          <w:szCs w:val="28"/>
        </w:rPr>
        <w:t>)</w:t>
      </w:r>
      <w:r w:rsidR="003B0271" w:rsidRPr="00DF3DCE">
        <w:rPr>
          <w:rFonts w:hint="eastAsia"/>
          <w:szCs w:val="28"/>
        </w:rPr>
        <w:t>輸入部分，</w:t>
      </w:r>
      <w:r w:rsidR="002C3F54" w:rsidRPr="00DF3DCE">
        <w:rPr>
          <w:rFonts w:hint="eastAsia"/>
          <w:szCs w:val="28"/>
        </w:rPr>
        <w:t>全球需求不振，影響出口及投資引申需求，加上國際農工原物料價格回落，預測</w:t>
      </w:r>
      <w:r w:rsidR="002C3F54" w:rsidRPr="00DF3DCE">
        <w:rPr>
          <w:rFonts w:hint="eastAsia"/>
          <w:szCs w:val="28"/>
        </w:rPr>
        <w:t>112</w:t>
      </w:r>
      <w:r w:rsidR="002C3F54" w:rsidRPr="00DF3DCE">
        <w:rPr>
          <w:rFonts w:hint="eastAsia"/>
          <w:szCs w:val="28"/>
        </w:rPr>
        <w:t>年按美元計價商品進口為</w:t>
      </w:r>
      <w:r w:rsidR="002C3F54" w:rsidRPr="00DF3DCE">
        <w:rPr>
          <w:rFonts w:hint="eastAsia"/>
          <w:szCs w:val="28"/>
        </w:rPr>
        <w:t>3,974</w:t>
      </w:r>
      <w:r w:rsidR="002C3F54" w:rsidRPr="00DF3DCE">
        <w:rPr>
          <w:rFonts w:hint="eastAsia"/>
          <w:szCs w:val="28"/>
        </w:rPr>
        <w:t>億美元，年減</w:t>
      </w:r>
      <w:r w:rsidR="002C3F54" w:rsidRPr="00DF3DCE">
        <w:rPr>
          <w:rFonts w:hint="eastAsia"/>
          <w:szCs w:val="28"/>
        </w:rPr>
        <w:t>7.02</w:t>
      </w:r>
      <w:r w:rsidR="002C3F54" w:rsidRPr="00DF3DCE">
        <w:rPr>
          <w:rFonts w:hint="eastAsia"/>
          <w:szCs w:val="28"/>
        </w:rPr>
        <w:t>％，但國人出國有利服務輸入，</w:t>
      </w:r>
      <w:proofErr w:type="gramStart"/>
      <w:r w:rsidR="002C3F54" w:rsidRPr="00DF3DCE">
        <w:rPr>
          <w:rFonts w:hint="eastAsia"/>
          <w:szCs w:val="28"/>
        </w:rPr>
        <w:t>併</w:t>
      </w:r>
      <w:proofErr w:type="gramEnd"/>
      <w:r w:rsidR="002C3F54" w:rsidRPr="00DF3DCE">
        <w:rPr>
          <w:rFonts w:hint="eastAsia"/>
          <w:szCs w:val="28"/>
        </w:rPr>
        <w:t>計商品與服務並剔除物價因素後，輸入實質成長</w:t>
      </w:r>
      <w:r w:rsidR="002C3F54" w:rsidRPr="00DF3DCE">
        <w:rPr>
          <w:rFonts w:hint="eastAsia"/>
          <w:szCs w:val="28"/>
        </w:rPr>
        <w:t>0.66</w:t>
      </w:r>
      <w:r w:rsidR="002C3F54" w:rsidRPr="00DF3DCE">
        <w:rPr>
          <w:rFonts w:hint="eastAsia"/>
          <w:szCs w:val="28"/>
        </w:rPr>
        <w:t>％</w:t>
      </w:r>
      <w:r w:rsidR="002C3F54" w:rsidRPr="00DF3DCE">
        <w:rPr>
          <w:rFonts w:hint="eastAsia"/>
          <w:szCs w:val="28"/>
        </w:rPr>
        <w:t>(</w:t>
      </w:r>
      <w:r w:rsidR="002C3F54" w:rsidRPr="00DF3DCE">
        <w:rPr>
          <w:rFonts w:hint="eastAsia"/>
          <w:szCs w:val="28"/>
        </w:rPr>
        <w:t>下修</w:t>
      </w:r>
      <w:r w:rsidR="002C3F54" w:rsidRPr="00DF3DCE">
        <w:rPr>
          <w:rFonts w:hint="eastAsia"/>
          <w:szCs w:val="28"/>
        </w:rPr>
        <w:t>5.34</w:t>
      </w:r>
      <w:r w:rsidR="002C3F54" w:rsidRPr="00DF3DCE">
        <w:rPr>
          <w:rFonts w:hint="eastAsia"/>
          <w:szCs w:val="28"/>
        </w:rPr>
        <w:t>個百分點</w:t>
      </w:r>
      <w:r w:rsidR="002C3F54" w:rsidRPr="00DF3DCE">
        <w:rPr>
          <w:rFonts w:hint="eastAsia"/>
          <w:szCs w:val="28"/>
        </w:rPr>
        <w:t>)</w:t>
      </w:r>
      <w:r w:rsidR="00AE1C94" w:rsidRPr="00DF3DCE">
        <w:rPr>
          <w:rFonts w:hint="eastAsia"/>
          <w:szCs w:val="28"/>
        </w:rPr>
        <w:t>。</w:t>
      </w:r>
    </w:p>
    <w:tbl>
      <w:tblPr>
        <w:tblW w:w="8188" w:type="dxa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332"/>
        <w:gridCol w:w="1063"/>
        <w:gridCol w:w="1063"/>
        <w:gridCol w:w="992"/>
        <w:gridCol w:w="1205"/>
        <w:gridCol w:w="1205"/>
        <w:gridCol w:w="1173"/>
        <w:gridCol w:w="8"/>
      </w:tblGrid>
      <w:tr w:rsidR="00DF3DCE" w:rsidRPr="00DF3DCE" w:rsidTr="00DF3DCE">
        <w:trPr>
          <w:trHeight w:val="283"/>
        </w:trPr>
        <w:tc>
          <w:tcPr>
            <w:tcW w:w="8188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DF3DCE">
            <w:pPr>
              <w:kinsoku/>
              <w:snapToGrid w:val="0"/>
              <w:spacing w:before="20" w:after="0" w:line="240" w:lineRule="atLeast"/>
              <w:jc w:val="center"/>
              <w:rPr>
                <w:b/>
                <w:sz w:val="26"/>
                <w:szCs w:val="26"/>
              </w:rPr>
            </w:pPr>
            <w:r w:rsidRPr="00DF3DCE">
              <w:rPr>
                <w:b/>
                <w:sz w:val="26"/>
                <w:szCs w:val="26"/>
              </w:rPr>
              <w:t>商品及服務貿易</w:t>
            </w:r>
          </w:p>
        </w:tc>
      </w:tr>
      <w:tr w:rsidR="00DF3DCE" w:rsidRPr="00DF3DCE" w:rsidTr="000337D5">
        <w:trPr>
          <w:gridBefore w:val="1"/>
          <w:gridAfter w:val="1"/>
          <w:wBefore w:w="147" w:type="dxa"/>
          <w:wAfter w:w="8" w:type="dxa"/>
        </w:trPr>
        <w:tc>
          <w:tcPr>
            <w:tcW w:w="133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081EBD">
            <w:pPr>
              <w:kinsoku/>
              <w:snapToGrid w:val="0"/>
              <w:spacing w:after="40" w:line="240" w:lineRule="atLeast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海關商品貿易年增率</w:t>
            </w:r>
          </w:p>
          <w:p w:rsidR="002A6E9C" w:rsidRPr="00DF3DCE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(</w:t>
            </w:r>
            <w:r w:rsidRPr="00DF3DCE">
              <w:rPr>
                <w:sz w:val="22"/>
              </w:rPr>
              <w:t>按美元計算，％</w:t>
            </w:r>
            <w:r w:rsidRPr="00DF3DCE">
              <w:rPr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海關商品</w:t>
            </w:r>
          </w:p>
          <w:p w:rsidR="002A6E9C" w:rsidRPr="00DF3DCE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出超金額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pacing w:val="-6"/>
                <w:sz w:val="22"/>
              </w:rPr>
            </w:pPr>
            <w:r w:rsidRPr="00DF3DCE">
              <w:rPr>
                <w:spacing w:val="-6"/>
                <w:sz w:val="22"/>
              </w:rPr>
              <w:t>商品服務貿易實質成長率</w:t>
            </w:r>
          </w:p>
          <w:p w:rsidR="002A6E9C" w:rsidRPr="00DF3DCE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pacing w:val="-6"/>
                <w:sz w:val="22"/>
              </w:rPr>
            </w:pPr>
            <w:r w:rsidRPr="00DF3DCE">
              <w:rPr>
                <w:spacing w:val="-6"/>
                <w:sz w:val="22"/>
              </w:rPr>
              <w:t>(</w:t>
            </w:r>
            <w:r w:rsidRPr="00DF3DCE">
              <w:rPr>
                <w:spacing w:val="-6"/>
                <w:sz w:val="22"/>
              </w:rPr>
              <w:t>按新臺幣計算，％</w:t>
            </w:r>
            <w:r w:rsidRPr="00DF3DCE">
              <w:rPr>
                <w:spacing w:val="-6"/>
                <w:sz w:val="22"/>
              </w:rPr>
              <w:t>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商品服務</w:t>
            </w:r>
          </w:p>
          <w:p w:rsidR="002A6E9C" w:rsidRPr="00DF3DCE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貿易順差</w:t>
            </w:r>
          </w:p>
        </w:tc>
      </w:tr>
      <w:tr w:rsidR="00DF3DCE" w:rsidRPr="00DF3DCE" w:rsidTr="000337D5">
        <w:trPr>
          <w:gridBefore w:val="1"/>
          <w:gridAfter w:val="1"/>
          <w:wBefore w:w="147" w:type="dxa"/>
          <w:wAfter w:w="8" w:type="dxa"/>
          <w:trHeight w:hRule="exact" w:val="340"/>
        </w:trPr>
        <w:tc>
          <w:tcPr>
            <w:tcW w:w="133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081EBD">
            <w:pPr>
              <w:kinsoku/>
              <w:snapToGrid w:val="0"/>
              <w:spacing w:after="0" w:line="240" w:lineRule="atLeast"/>
            </w:pPr>
          </w:p>
        </w:tc>
        <w:tc>
          <w:tcPr>
            <w:tcW w:w="10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081EBD">
            <w:pPr>
              <w:kinsoku/>
              <w:snapToGrid w:val="0"/>
              <w:spacing w:after="0" w:line="240" w:lineRule="atLeast"/>
              <w:jc w:val="center"/>
            </w:pPr>
            <w:r w:rsidRPr="00DF3DCE">
              <w:rPr>
                <w:sz w:val="22"/>
              </w:rPr>
              <w:t>出口總值</w:t>
            </w:r>
          </w:p>
        </w:tc>
        <w:tc>
          <w:tcPr>
            <w:tcW w:w="10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081EBD">
            <w:pPr>
              <w:kinsoku/>
              <w:snapToGrid w:val="0"/>
              <w:spacing w:after="0" w:line="240" w:lineRule="atLeast"/>
              <w:jc w:val="center"/>
            </w:pPr>
            <w:r w:rsidRPr="00DF3DCE">
              <w:rPr>
                <w:sz w:val="22"/>
              </w:rPr>
              <w:t>進口總值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081EBD">
            <w:pPr>
              <w:kinsoku/>
              <w:snapToGrid w:val="0"/>
              <w:spacing w:after="0" w:line="240" w:lineRule="atLeas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(</w:t>
            </w:r>
            <w:r w:rsidRPr="00DF3DCE">
              <w:rPr>
                <w:sz w:val="22"/>
              </w:rPr>
              <w:t>億美元</w:t>
            </w:r>
            <w:r w:rsidRPr="00DF3DCE">
              <w:rPr>
                <w:sz w:val="22"/>
              </w:rPr>
              <w:t>)</w:t>
            </w:r>
          </w:p>
        </w:tc>
        <w:tc>
          <w:tcPr>
            <w:tcW w:w="12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081EBD">
            <w:pPr>
              <w:kinsoku/>
              <w:snapToGrid w:val="0"/>
              <w:spacing w:after="0" w:line="240" w:lineRule="atLeast"/>
              <w:jc w:val="center"/>
            </w:pPr>
            <w:r w:rsidRPr="00DF3DCE">
              <w:rPr>
                <w:sz w:val="22"/>
              </w:rPr>
              <w:t>輸出</w:t>
            </w:r>
          </w:p>
        </w:tc>
        <w:tc>
          <w:tcPr>
            <w:tcW w:w="12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081EBD">
            <w:pPr>
              <w:kinsoku/>
              <w:snapToGrid w:val="0"/>
              <w:spacing w:after="0" w:line="240" w:lineRule="atLeast"/>
              <w:jc w:val="center"/>
            </w:pPr>
            <w:r w:rsidRPr="00DF3DCE">
              <w:rPr>
                <w:sz w:val="22"/>
              </w:rPr>
              <w:t>輸入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081EBD">
            <w:pPr>
              <w:kinsoku/>
              <w:snapToGrid w:val="0"/>
              <w:spacing w:after="0" w:line="240" w:lineRule="atLeas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(</w:t>
            </w:r>
            <w:r w:rsidRPr="00DF3DCE">
              <w:rPr>
                <w:sz w:val="22"/>
              </w:rPr>
              <w:t>億美元</w:t>
            </w:r>
            <w:r w:rsidRPr="00DF3DCE">
              <w:rPr>
                <w:sz w:val="22"/>
              </w:rPr>
              <w:t>)</w:t>
            </w:r>
          </w:p>
        </w:tc>
      </w:tr>
      <w:tr w:rsidR="00DF3DCE" w:rsidRPr="00DF3DCE" w:rsidTr="000337D5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E9C" w:rsidRPr="00DF3DCE" w:rsidRDefault="000337D5" w:rsidP="00081EBD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108</w:t>
            </w:r>
            <w:r w:rsidRPr="00DF3DCE">
              <w:rPr>
                <w:rFonts w:hint="eastAsia"/>
                <w:sz w:val="22"/>
              </w:rPr>
              <w:t>年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2A6E9C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-1.45</w:t>
            </w:r>
          </w:p>
        </w:tc>
        <w:tc>
          <w:tcPr>
            <w:tcW w:w="1063" w:type="dxa"/>
            <w:shd w:val="clear" w:color="auto" w:fill="auto"/>
          </w:tcPr>
          <w:p w:rsidR="002A6E9C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0.30</w:t>
            </w:r>
          </w:p>
        </w:tc>
        <w:tc>
          <w:tcPr>
            <w:tcW w:w="992" w:type="dxa"/>
            <w:shd w:val="clear" w:color="auto" w:fill="auto"/>
          </w:tcPr>
          <w:p w:rsidR="002A6E9C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435</w:t>
            </w:r>
          </w:p>
        </w:tc>
        <w:tc>
          <w:tcPr>
            <w:tcW w:w="1205" w:type="dxa"/>
            <w:shd w:val="clear" w:color="auto" w:fill="auto"/>
          </w:tcPr>
          <w:p w:rsidR="002A6E9C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0.69</w:t>
            </w:r>
          </w:p>
        </w:tc>
        <w:tc>
          <w:tcPr>
            <w:tcW w:w="1205" w:type="dxa"/>
            <w:shd w:val="clear" w:color="auto" w:fill="auto"/>
          </w:tcPr>
          <w:p w:rsidR="002A6E9C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0.49</w:t>
            </w:r>
          </w:p>
        </w:tc>
        <w:tc>
          <w:tcPr>
            <w:tcW w:w="1173" w:type="dxa"/>
            <w:shd w:val="clear" w:color="auto" w:fill="auto"/>
          </w:tcPr>
          <w:p w:rsidR="002A6E9C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605</w:t>
            </w:r>
          </w:p>
        </w:tc>
      </w:tr>
      <w:tr w:rsidR="00DF3DCE" w:rsidRPr="00DF3DCE" w:rsidTr="000337D5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109</w:t>
            </w:r>
            <w:r w:rsidRPr="00DF3DCE">
              <w:rPr>
                <w:rFonts w:hint="eastAsia"/>
                <w:sz w:val="22"/>
              </w:rPr>
              <w:t>年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4.85</w:t>
            </w:r>
          </w:p>
        </w:tc>
        <w:tc>
          <w:tcPr>
            <w:tcW w:w="106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0.17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590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1.19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-3.54</w:t>
            </w:r>
          </w:p>
        </w:tc>
        <w:tc>
          <w:tcPr>
            <w:tcW w:w="117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921</w:t>
            </w:r>
          </w:p>
        </w:tc>
      </w:tr>
      <w:tr w:rsidR="00DF3DCE" w:rsidRPr="00DF3DCE" w:rsidTr="000337D5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110</w:t>
            </w:r>
            <w:r w:rsidRPr="00DF3DCE">
              <w:rPr>
                <w:rFonts w:hint="eastAsia"/>
                <w:sz w:val="22"/>
              </w:rPr>
              <w:t>年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29.34</w:t>
            </w:r>
          </w:p>
        </w:tc>
        <w:tc>
          <w:tcPr>
            <w:tcW w:w="106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33.48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644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17.27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18.06</w:t>
            </w:r>
          </w:p>
        </w:tc>
        <w:tc>
          <w:tcPr>
            <w:tcW w:w="117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1,158</w:t>
            </w:r>
          </w:p>
        </w:tc>
      </w:tr>
      <w:tr w:rsidR="00DF3DCE" w:rsidRPr="00DF3DCE" w:rsidTr="000337D5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111</w:t>
            </w:r>
            <w:r w:rsidRPr="00DF3DCE">
              <w:rPr>
                <w:rFonts w:hint="eastAsia"/>
                <w:sz w:val="22"/>
              </w:rPr>
              <w:t>年</w:t>
            </w:r>
            <w:r w:rsidRPr="00DF3DCE">
              <w:rPr>
                <w:rFonts w:hint="eastAsia"/>
                <w:sz w:val="22"/>
              </w:rPr>
              <w:t>(p)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7.42</w:t>
            </w:r>
          </w:p>
        </w:tc>
        <w:tc>
          <w:tcPr>
            <w:tcW w:w="106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11.90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521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2.41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4.50</w:t>
            </w:r>
          </w:p>
        </w:tc>
        <w:tc>
          <w:tcPr>
            <w:tcW w:w="117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997</w:t>
            </w:r>
          </w:p>
        </w:tc>
      </w:tr>
      <w:tr w:rsidR="00DF3DCE" w:rsidRPr="00DF3DCE" w:rsidTr="000337D5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 xml:space="preserve">  </w:t>
            </w:r>
            <w:r w:rsidRPr="00DF3DCE">
              <w:rPr>
                <w:rFonts w:hint="eastAsia"/>
                <w:sz w:val="22"/>
              </w:rPr>
              <w:t>第</w:t>
            </w:r>
            <w:r w:rsidRPr="00DF3DCE">
              <w:rPr>
                <w:rFonts w:hint="eastAsia"/>
                <w:sz w:val="22"/>
              </w:rPr>
              <w:t>1</w:t>
            </w:r>
            <w:r w:rsidRPr="00DF3DCE">
              <w:rPr>
                <w:rFonts w:hint="eastAsia"/>
                <w:sz w:val="22"/>
              </w:rPr>
              <w:t>季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23.50</w:t>
            </w:r>
          </w:p>
        </w:tc>
        <w:tc>
          <w:tcPr>
            <w:tcW w:w="106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25.42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158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8.98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8.92</w:t>
            </w:r>
          </w:p>
        </w:tc>
        <w:tc>
          <w:tcPr>
            <w:tcW w:w="117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291</w:t>
            </w:r>
          </w:p>
        </w:tc>
      </w:tr>
      <w:tr w:rsidR="00DF3DCE" w:rsidRPr="00DF3DCE" w:rsidTr="000337D5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 xml:space="preserve">  </w:t>
            </w:r>
            <w:r w:rsidRPr="00DF3DCE">
              <w:rPr>
                <w:rFonts w:hint="eastAsia"/>
                <w:sz w:val="22"/>
              </w:rPr>
              <w:t>第</w:t>
            </w:r>
            <w:r w:rsidRPr="00DF3DCE">
              <w:rPr>
                <w:rFonts w:hint="eastAsia"/>
                <w:sz w:val="22"/>
              </w:rPr>
              <w:t>2</w:t>
            </w:r>
            <w:r w:rsidRPr="00DF3DCE">
              <w:rPr>
                <w:rFonts w:hint="eastAsia"/>
                <w:sz w:val="22"/>
              </w:rPr>
              <w:t>季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15.39</w:t>
            </w:r>
          </w:p>
        </w:tc>
        <w:tc>
          <w:tcPr>
            <w:tcW w:w="106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24.06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119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4.78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9.81</w:t>
            </w:r>
          </w:p>
        </w:tc>
        <w:tc>
          <w:tcPr>
            <w:tcW w:w="117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241</w:t>
            </w:r>
          </w:p>
        </w:tc>
      </w:tr>
      <w:tr w:rsidR="00DF3DCE" w:rsidRPr="00DF3DCE" w:rsidTr="000337D5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 xml:space="preserve">  </w:t>
            </w:r>
            <w:r w:rsidRPr="00DF3DCE">
              <w:rPr>
                <w:rFonts w:hint="eastAsia"/>
                <w:sz w:val="22"/>
              </w:rPr>
              <w:t>第</w:t>
            </w:r>
            <w:r w:rsidRPr="00DF3DCE">
              <w:rPr>
                <w:rFonts w:hint="eastAsia"/>
                <w:sz w:val="22"/>
              </w:rPr>
              <w:t>3</w:t>
            </w:r>
            <w:r w:rsidRPr="00DF3DCE">
              <w:rPr>
                <w:rFonts w:hint="eastAsia"/>
                <w:sz w:val="22"/>
              </w:rPr>
              <w:t>季</w:t>
            </w:r>
            <w:r w:rsidRPr="00DF3DCE">
              <w:rPr>
                <w:rFonts w:hint="eastAsia"/>
                <w:sz w:val="22"/>
              </w:rPr>
              <w:t>(r)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3.36</w:t>
            </w:r>
          </w:p>
        </w:tc>
        <w:tc>
          <w:tcPr>
            <w:tcW w:w="106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6.41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131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2.15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2.02</w:t>
            </w:r>
          </w:p>
        </w:tc>
        <w:tc>
          <w:tcPr>
            <w:tcW w:w="117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249</w:t>
            </w:r>
          </w:p>
        </w:tc>
      </w:tr>
      <w:tr w:rsidR="00DF3DCE" w:rsidRPr="00DF3DCE" w:rsidTr="000337D5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 xml:space="preserve">  </w:t>
            </w:r>
            <w:r w:rsidRPr="00DF3DCE">
              <w:rPr>
                <w:rFonts w:hint="eastAsia"/>
                <w:sz w:val="22"/>
              </w:rPr>
              <w:t>第</w:t>
            </w:r>
            <w:r w:rsidRPr="00DF3DCE">
              <w:rPr>
                <w:rFonts w:hint="eastAsia"/>
                <w:sz w:val="22"/>
              </w:rPr>
              <w:t>4</w:t>
            </w:r>
            <w:r w:rsidRPr="00DF3DCE">
              <w:rPr>
                <w:rFonts w:hint="eastAsia"/>
                <w:sz w:val="22"/>
              </w:rPr>
              <w:t>季</w:t>
            </w:r>
            <w:r w:rsidRPr="00DF3DCE">
              <w:rPr>
                <w:rFonts w:hint="eastAsia"/>
                <w:sz w:val="22"/>
              </w:rPr>
              <w:t>(p)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-8.65</w:t>
            </w:r>
          </w:p>
        </w:tc>
        <w:tc>
          <w:tcPr>
            <w:tcW w:w="106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-4.26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114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-5.14</w:t>
            </w:r>
          </w:p>
        </w:tc>
        <w:tc>
          <w:tcPr>
            <w:tcW w:w="1205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-1.65</w:t>
            </w:r>
          </w:p>
        </w:tc>
        <w:tc>
          <w:tcPr>
            <w:tcW w:w="1173" w:type="dxa"/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216</w:t>
            </w:r>
          </w:p>
        </w:tc>
      </w:tr>
      <w:tr w:rsidR="00DF3DCE" w:rsidRPr="00DF3DCE" w:rsidTr="000337D5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112</w:t>
            </w:r>
            <w:r w:rsidRPr="00DF3DCE">
              <w:rPr>
                <w:rFonts w:hint="eastAsia"/>
                <w:sz w:val="22"/>
              </w:rPr>
              <w:t>年</w:t>
            </w:r>
            <w:r w:rsidRPr="00DF3DCE">
              <w:rPr>
                <w:rFonts w:hint="eastAsia"/>
                <w:sz w:val="22"/>
              </w:rPr>
              <w:t>(f)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-5.84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-7.02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541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0.04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0.66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081EBD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875</w:t>
            </w:r>
          </w:p>
        </w:tc>
      </w:tr>
    </w:tbl>
    <w:p w:rsidR="0020773C" w:rsidRPr="00DF3DCE" w:rsidRDefault="00614BB9" w:rsidP="008E2872">
      <w:pPr>
        <w:pStyle w:val="a6"/>
        <w:widowControl/>
        <w:kinsoku/>
        <w:overflowPunct/>
        <w:autoSpaceDE/>
        <w:autoSpaceDN/>
        <w:adjustRightInd/>
        <w:spacing w:beforeLines="100" w:before="240" w:afterLines="20" w:after="48" w:line="440" w:lineRule="exact"/>
        <w:ind w:leftChars="223" w:left="848" w:hangingChars="80" w:hanging="224"/>
        <w:textAlignment w:val="auto"/>
        <w:rPr>
          <w:b/>
        </w:rPr>
      </w:pPr>
      <w:r w:rsidRPr="00DF3DCE">
        <w:rPr>
          <w:b/>
        </w:rPr>
        <w:lastRenderedPageBreak/>
        <w:t>2</w:t>
      </w:r>
      <w:r w:rsidR="00B5136A" w:rsidRPr="00DF3DCE">
        <w:rPr>
          <w:b/>
        </w:rPr>
        <w:t>.</w:t>
      </w:r>
      <w:r w:rsidR="0020773C" w:rsidRPr="00DF3DCE">
        <w:rPr>
          <w:b/>
        </w:rPr>
        <w:t>民間</w:t>
      </w:r>
      <w:r w:rsidR="0020773C" w:rsidRPr="00DF3DCE">
        <w:rPr>
          <w:b/>
          <w:szCs w:val="28"/>
        </w:rPr>
        <w:t>消費</w:t>
      </w:r>
    </w:p>
    <w:p w:rsidR="000D1B6D" w:rsidRPr="00DF3DCE" w:rsidRDefault="002C3F54" w:rsidP="00A35F10">
      <w:pPr>
        <w:pStyle w:val="a6"/>
        <w:kinsoku/>
        <w:spacing w:beforeLines="20" w:before="48" w:afterLines="20" w:after="48" w:line="440" w:lineRule="exact"/>
        <w:ind w:leftChars="303" w:left="848" w:firstLineChars="200" w:firstLine="560"/>
        <w:rPr>
          <w:szCs w:val="28"/>
        </w:rPr>
      </w:pPr>
      <w:r w:rsidRPr="00DF3DCE">
        <w:rPr>
          <w:rFonts w:hint="eastAsia"/>
          <w:szCs w:val="28"/>
        </w:rPr>
        <w:t>隨</w:t>
      </w:r>
      <w:proofErr w:type="gramStart"/>
      <w:r w:rsidRPr="00DF3DCE">
        <w:rPr>
          <w:rFonts w:hint="eastAsia"/>
          <w:szCs w:val="28"/>
        </w:rPr>
        <w:t>疫</w:t>
      </w:r>
      <w:proofErr w:type="gramEnd"/>
      <w:r w:rsidRPr="00DF3DCE">
        <w:rPr>
          <w:rFonts w:hint="eastAsia"/>
          <w:szCs w:val="28"/>
        </w:rPr>
        <w:t>情管制措施陸續鬆綁，民生經濟</w:t>
      </w:r>
      <w:proofErr w:type="gramStart"/>
      <w:r w:rsidRPr="00DF3DCE">
        <w:rPr>
          <w:rFonts w:hint="eastAsia"/>
          <w:szCs w:val="28"/>
        </w:rPr>
        <w:t>活動漸回常軌</w:t>
      </w:r>
      <w:proofErr w:type="gramEnd"/>
      <w:r w:rsidRPr="00DF3DCE">
        <w:rPr>
          <w:rFonts w:hint="eastAsia"/>
          <w:szCs w:val="28"/>
        </w:rPr>
        <w:t>，加上</w:t>
      </w:r>
      <w:proofErr w:type="gramStart"/>
      <w:r w:rsidRPr="00DF3DCE">
        <w:rPr>
          <w:rFonts w:hint="eastAsia"/>
          <w:szCs w:val="28"/>
        </w:rPr>
        <w:t>邊境解封激勵</w:t>
      </w:r>
      <w:proofErr w:type="gramEnd"/>
      <w:r w:rsidRPr="00DF3DCE">
        <w:rPr>
          <w:rFonts w:hint="eastAsia"/>
          <w:szCs w:val="28"/>
        </w:rPr>
        <w:t>國人出國旅遊持續增溫</w:t>
      </w:r>
      <w:r w:rsidRPr="00DF3DCE">
        <w:rPr>
          <w:rFonts w:hint="eastAsia"/>
          <w:szCs w:val="28"/>
        </w:rPr>
        <w:t>(</w:t>
      </w:r>
      <w:r w:rsidRPr="00DF3DCE">
        <w:rPr>
          <w:rFonts w:hint="eastAsia"/>
          <w:szCs w:val="28"/>
        </w:rPr>
        <w:t>與對應服務輸入互抵，不影響</w:t>
      </w:r>
      <w:r w:rsidRPr="00DF3DCE">
        <w:rPr>
          <w:rFonts w:hint="eastAsia"/>
          <w:szCs w:val="28"/>
        </w:rPr>
        <w:t>GDP)</w:t>
      </w:r>
      <w:r w:rsidRPr="00DF3DCE">
        <w:rPr>
          <w:rFonts w:hint="eastAsia"/>
          <w:szCs w:val="28"/>
        </w:rPr>
        <w:t>，及就業市場持續改善，可望增添消費動能，預測</w:t>
      </w:r>
      <w:r w:rsidRPr="00DF3DCE">
        <w:rPr>
          <w:rFonts w:hint="eastAsia"/>
          <w:szCs w:val="28"/>
        </w:rPr>
        <w:t>112</w:t>
      </w:r>
      <w:r w:rsidRPr="00DF3DCE">
        <w:rPr>
          <w:rFonts w:hint="eastAsia"/>
          <w:szCs w:val="28"/>
        </w:rPr>
        <w:t>年民間消費實質成長</w:t>
      </w:r>
      <w:r w:rsidRPr="00DF3DCE">
        <w:rPr>
          <w:rFonts w:hint="eastAsia"/>
          <w:szCs w:val="28"/>
        </w:rPr>
        <w:t>5.24</w:t>
      </w:r>
      <w:r w:rsidRPr="00DF3DCE">
        <w:rPr>
          <w:rFonts w:hint="eastAsia"/>
          <w:szCs w:val="28"/>
        </w:rPr>
        <w:t>％</w:t>
      </w:r>
      <w:r w:rsidRPr="00DF3DCE">
        <w:rPr>
          <w:rFonts w:hint="eastAsia"/>
          <w:szCs w:val="28"/>
        </w:rPr>
        <w:t>(</w:t>
      </w:r>
      <w:r w:rsidRPr="00DF3DCE">
        <w:rPr>
          <w:rFonts w:hint="eastAsia"/>
          <w:szCs w:val="28"/>
        </w:rPr>
        <w:t>下修</w:t>
      </w:r>
      <w:r w:rsidRPr="00DF3DCE">
        <w:rPr>
          <w:rFonts w:hint="eastAsia"/>
          <w:szCs w:val="28"/>
        </w:rPr>
        <w:t>0.24</w:t>
      </w:r>
      <w:r w:rsidRPr="00DF3DCE">
        <w:rPr>
          <w:rFonts w:hint="eastAsia"/>
          <w:szCs w:val="28"/>
        </w:rPr>
        <w:t>個百分點</w:t>
      </w:r>
      <w:r w:rsidRPr="00DF3DCE">
        <w:rPr>
          <w:rFonts w:hint="eastAsia"/>
          <w:szCs w:val="28"/>
        </w:rPr>
        <w:t>)</w:t>
      </w:r>
      <w:r w:rsidR="007C7D42" w:rsidRPr="00DF3DCE">
        <w:rPr>
          <w:rFonts w:hint="eastAsia"/>
          <w:szCs w:val="28"/>
        </w:rPr>
        <w:t>。</w:t>
      </w:r>
    </w:p>
    <w:p w:rsidR="002A6E9C" w:rsidRPr="00DF3DCE" w:rsidRDefault="002A6E9C" w:rsidP="002A6E9C">
      <w:pPr>
        <w:pStyle w:val="a6"/>
        <w:kinsoku/>
        <w:spacing w:beforeLines="20" w:before="48" w:afterLines="20" w:after="48" w:line="440" w:lineRule="exact"/>
        <w:ind w:leftChars="220" w:left="1032" w:hangingChars="160" w:hanging="416"/>
        <w:jc w:val="center"/>
        <w:rPr>
          <w:szCs w:val="28"/>
        </w:rPr>
      </w:pPr>
      <w:r w:rsidRPr="00DF3DCE">
        <w:rPr>
          <w:b/>
          <w:sz w:val="26"/>
          <w:szCs w:val="26"/>
        </w:rPr>
        <w:t>民間消費</w:t>
      </w:r>
    </w:p>
    <w:tbl>
      <w:tblPr>
        <w:tblW w:w="4390" w:type="pct"/>
        <w:tblInd w:w="1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2045"/>
        <w:gridCol w:w="2045"/>
        <w:gridCol w:w="2038"/>
      </w:tblGrid>
      <w:tr w:rsidR="00DF3DCE" w:rsidRPr="00DF3DCE" w:rsidTr="000337D5">
        <w:trPr>
          <w:trHeight w:hRule="exact" w:val="340"/>
        </w:trPr>
        <w:tc>
          <w:tcPr>
            <w:tcW w:w="1247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2A6E9C" w:rsidRPr="00DF3DCE" w:rsidRDefault="002A6E9C" w:rsidP="001823E4">
            <w:pPr>
              <w:kinsoku/>
              <w:snapToGrid w:val="0"/>
              <w:spacing w:after="0" w:line="240" w:lineRule="atLeast"/>
              <w:rPr>
                <w:sz w:val="22"/>
              </w:rPr>
            </w:pPr>
            <w:r w:rsidRPr="00DF3DCE">
              <w:rPr>
                <w:sz w:val="22"/>
              </w:rPr>
              <w:t xml:space="preserve">　</w:t>
            </w:r>
          </w:p>
        </w:tc>
        <w:tc>
          <w:tcPr>
            <w:tcW w:w="1252" w:type="pct"/>
            <w:tcBorders>
              <w:top w:val="single" w:sz="6" w:space="0" w:color="auto"/>
            </w:tcBorders>
            <w:shd w:val="clear" w:color="auto" w:fill="auto"/>
          </w:tcPr>
          <w:p w:rsidR="002A6E9C" w:rsidRPr="00DF3DCE" w:rsidRDefault="002A6E9C" w:rsidP="001823E4">
            <w:pPr>
              <w:kinsoku/>
              <w:snapToGrid w:val="0"/>
              <w:spacing w:after="0" w:line="240" w:lineRule="atLeast"/>
              <w:ind w:leftChars="150" w:left="420"/>
              <w:rPr>
                <w:sz w:val="22"/>
              </w:rPr>
            </w:pPr>
            <w:r w:rsidRPr="00DF3DCE">
              <w:rPr>
                <w:sz w:val="22"/>
              </w:rPr>
              <w:t>名目金額</w:t>
            </w:r>
            <w:r w:rsidRPr="00DF3DCE">
              <w:rPr>
                <w:sz w:val="22"/>
              </w:rPr>
              <w:t>(</w:t>
            </w:r>
            <w:r w:rsidRPr="00DF3DCE">
              <w:rPr>
                <w:sz w:val="22"/>
              </w:rPr>
              <w:t>億元</w:t>
            </w:r>
            <w:r w:rsidRPr="00DF3DCE">
              <w:rPr>
                <w:sz w:val="22"/>
              </w:rPr>
              <w:t>)</w:t>
            </w:r>
          </w:p>
        </w:tc>
        <w:tc>
          <w:tcPr>
            <w:tcW w:w="1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E9C" w:rsidRPr="00DF3DCE" w:rsidRDefault="002A6E9C" w:rsidP="001823E4">
            <w:pPr>
              <w:kinsoku/>
              <w:snapToGrid w:val="0"/>
              <w:spacing w:after="0" w:line="240" w:lineRule="atLeast"/>
              <w:ind w:leftChars="150" w:left="420"/>
              <w:rPr>
                <w:sz w:val="22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2A6E9C" w:rsidRPr="00DF3DCE" w:rsidRDefault="002A6E9C" w:rsidP="001823E4">
            <w:pPr>
              <w:kinsoku/>
              <w:snapToGrid w:val="0"/>
              <w:spacing w:after="0" w:line="240" w:lineRule="atLeast"/>
              <w:ind w:leftChars="150" w:left="420"/>
              <w:rPr>
                <w:sz w:val="22"/>
              </w:rPr>
            </w:pPr>
            <w:r w:rsidRPr="00DF3DCE">
              <w:rPr>
                <w:sz w:val="22"/>
              </w:rPr>
              <w:t>實質成長率</w:t>
            </w:r>
            <w:r w:rsidRPr="00DF3DCE">
              <w:rPr>
                <w:sz w:val="22"/>
              </w:rPr>
              <w:t xml:space="preserve"> (</w:t>
            </w:r>
            <w:r w:rsidRPr="00DF3DCE">
              <w:rPr>
                <w:sz w:val="22"/>
              </w:rPr>
              <w:t>％</w:t>
            </w:r>
            <w:r w:rsidRPr="00DF3DCE">
              <w:rPr>
                <w:sz w:val="22"/>
              </w:rPr>
              <w:t>)</w:t>
            </w:r>
          </w:p>
        </w:tc>
      </w:tr>
      <w:tr w:rsidR="00DF3DCE" w:rsidRPr="00DF3DCE" w:rsidTr="000337D5">
        <w:trPr>
          <w:trHeight w:hRule="exact" w:val="340"/>
        </w:trPr>
        <w:tc>
          <w:tcPr>
            <w:tcW w:w="124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E9C" w:rsidRPr="00DF3DCE" w:rsidRDefault="002A6E9C" w:rsidP="001823E4">
            <w:pPr>
              <w:kinsoku/>
              <w:snapToGrid w:val="0"/>
              <w:spacing w:after="0" w:line="240" w:lineRule="atLeast"/>
              <w:rPr>
                <w:sz w:val="22"/>
              </w:rPr>
            </w:pPr>
            <w:r w:rsidRPr="00DF3DCE">
              <w:rPr>
                <w:sz w:val="22"/>
              </w:rPr>
              <w:t xml:space="preserve">　</w:t>
            </w:r>
          </w:p>
        </w:tc>
        <w:tc>
          <w:tcPr>
            <w:tcW w:w="12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E9C" w:rsidRPr="00DF3DCE" w:rsidRDefault="002A6E9C" w:rsidP="001823E4">
            <w:pPr>
              <w:kinsoku/>
              <w:snapToGrid w:val="0"/>
              <w:spacing w:after="0" w:line="240" w:lineRule="atLeast"/>
              <w:ind w:leftChars="150" w:left="420"/>
              <w:rPr>
                <w:sz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E9C" w:rsidRPr="00DF3DCE" w:rsidRDefault="002A6E9C" w:rsidP="001823E4">
            <w:pPr>
              <w:kinsoku/>
              <w:snapToGrid w:val="0"/>
              <w:spacing w:after="0" w:line="240" w:lineRule="atLeast"/>
              <w:ind w:leftChars="150" w:left="420"/>
              <w:rPr>
                <w:sz w:val="22"/>
              </w:rPr>
            </w:pPr>
            <w:r w:rsidRPr="00DF3DCE">
              <w:rPr>
                <w:sz w:val="22"/>
              </w:rPr>
              <w:t>年增率</w:t>
            </w:r>
            <w:r w:rsidRPr="00DF3DCE">
              <w:rPr>
                <w:sz w:val="22"/>
              </w:rPr>
              <w:t xml:space="preserve"> (</w:t>
            </w:r>
            <w:r w:rsidRPr="00DF3DCE">
              <w:rPr>
                <w:sz w:val="22"/>
              </w:rPr>
              <w:t>％</w:t>
            </w:r>
            <w:r w:rsidRPr="00DF3DCE">
              <w:rPr>
                <w:sz w:val="22"/>
              </w:rPr>
              <w:t>)</w:t>
            </w:r>
          </w:p>
        </w:tc>
        <w:tc>
          <w:tcPr>
            <w:tcW w:w="1248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A6E9C" w:rsidRPr="00DF3DCE" w:rsidRDefault="002A6E9C" w:rsidP="001823E4">
            <w:pPr>
              <w:kinsoku/>
              <w:snapToGrid w:val="0"/>
              <w:spacing w:after="0" w:line="240" w:lineRule="atLeast"/>
              <w:ind w:leftChars="150" w:left="420"/>
              <w:rPr>
                <w:sz w:val="22"/>
              </w:rPr>
            </w:pPr>
          </w:p>
        </w:tc>
      </w:tr>
      <w:tr w:rsidR="00DF3DCE" w:rsidRPr="00DF3DCE" w:rsidTr="000337D5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E9C" w:rsidRPr="00DF3DCE" w:rsidRDefault="000337D5" w:rsidP="002A6E9C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108</w:t>
            </w:r>
            <w:r w:rsidRPr="00DF3DCE">
              <w:rPr>
                <w:rFonts w:hint="eastAsia"/>
                <w:sz w:val="22"/>
              </w:rPr>
              <w:t>年</w:t>
            </w:r>
          </w:p>
        </w:tc>
        <w:tc>
          <w:tcPr>
            <w:tcW w:w="1252" w:type="pct"/>
            <w:shd w:val="clear" w:color="auto" w:fill="auto"/>
          </w:tcPr>
          <w:p w:rsidR="002A6E9C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98,831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:rsidR="002A6E9C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2.84</w:t>
            </w:r>
          </w:p>
        </w:tc>
        <w:tc>
          <w:tcPr>
            <w:tcW w:w="1248" w:type="pct"/>
            <w:shd w:val="clear" w:color="auto" w:fill="auto"/>
          </w:tcPr>
          <w:p w:rsidR="002A6E9C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2.25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109</w:t>
            </w:r>
            <w:r w:rsidRPr="00DF3DCE">
              <w:rPr>
                <w:rFonts w:hint="eastAsia"/>
                <w:sz w:val="22"/>
              </w:rPr>
              <w:t>年</w:t>
            </w:r>
          </w:p>
        </w:tc>
        <w:tc>
          <w:tcPr>
            <w:tcW w:w="1252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96,011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-2.85</w:t>
            </w:r>
          </w:p>
        </w:tc>
        <w:tc>
          <w:tcPr>
            <w:tcW w:w="1248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-2.55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110</w:t>
            </w:r>
            <w:r w:rsidRPr="00DF3DCE">
              <w:rPr>
                <w:rFonts w:hint="eastAsia"/>
                <w:sz w:val="22"/>
              </w:rPr>
              <w:t>年</w:t>
            </w:r>
          </w:p>
        </w:tc>
        <w:tc>
          <w:tcPr>
            <w:tcW w:w="1252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96,971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1.00</w:t>
            </w:r>
          </w:p>
        </w:tc>
        <w:tc>
          <w:tcPr>
            <w:tcW w:w="1248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-0.35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111</w:t>
            </w:r>
            <w:r w:rsidRPr="00DF3DCE">
              <w:rPr>
                <w:rFonts w:hint="eastAsia"/>
                <w:sz w:val="22"/>
              </w:rPr>
              <w:t>年</w:t>
            </w:r>
            <w:r w:rsidRPr="00DF3DCE">
              <w:rPr>
                <w:rFonts w:hint="eastAsia"/>
                <w:sz w:val="22"/>
              </w:rPr>
              <w:t>(p)</w:t>
            </w:r>
          </w:p>
        </w:tc>
        <w:tc>
          <w:tcPr>
            <w:tcW w:w="1252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103,362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6.59</w:t>
            </w:r>
          </w:p>
        </w:tc>
        <w:tc>
          <w:tcPr>
            <w:tcW w:w="1248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3.59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 xml:space="preserve">  </w:t>
            </w:r>
            <w:r w:rsidRPr="00DF3DCE">
              <w:rPr>
                <w:rFonts w:hint="eastAsia"/>
                <w:sz w:val="22"/>
              </w:rPr>
              <w:t>第</w:t>
            </w:r>
            <w:r w:rsidRPr="00DF3DCE">
              <w:rPr>
                <w:rFonts w:hint="eastAsia"/>
                <w:sz w:val="22"/>
              </w:rPr>
              <w:t>1</w:t>
            </w:r>
            <w:r w:rsidRPr="00DF3DCE">
              <w:rPr>
                <w:rFonts w:hint="eastAsia"/>
                <w:sz w:val="22"/>
              </w:rPr>
              <w:t>季</w:t>
            </w:r>
          </w:p>
        </w:tc>
        <w:tc>
          <w:tcPr>
            <w:tcW w:w="1252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25,412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3.24</w:t>
            </w:r>
          </w:p>
        </w:tc>
        <w:tc>
          <w:tcPr>
            <w:tcW w:w="1248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0.67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 xml:space="preserve">  </w:t>
            </w:r>
            <w:r w:rsidRPr="00DF3DCE">
              <w:rPr>
                <w:rFonts w:hint="eastAsia"/>
                <w:sz w:val="22"/>
              </w:rPr>
              <w:t>第</w:t>
            </w:r>
            <w:r w:rsidRPr="00DF3DCE">
              <w:rPr>
                <w:rFonts w:hint="eastAsia"/>
                <w:sz w:val="22"/>
              </w:rPr>
              <w:t>2</w:t>
            </w:r>
            <w:r w:rsidRPr="00DF3DCE">
              <w:rPr>
                <w:rFonts w:hint="eastAsia"/>
                <w:sz w:val="22"/>
              </w:rPr>
              <w:t>季</w:t>
            </w:r>
          </w:p>
        </w:tc>
        <w:tc>
          <w:tcPr>
            <w:tcW w:w="1252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24,405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6.58</w:t>
            </w:r>
          </w:p>
        </w:tc>
        <w:tc>
          <w:tcPr>
            <w:tcW w:w="1248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3.14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 xml:space="preserve">  </w:t>
            </w:r>
            <w:r w:rsidRPr="00DF3DCE">
              <w:rPr>
                <w:rFonts w:hint="eastAsia"/>
                <w:sz w:val="22"/>
              </w:rPr>
              <w:t>第</w:t>
            </w:r>
            <w:r w:rsidRPr="00DF3DCE">
              <w:rPr>
                <w:rFonts w:hint="eastAsia"/>
                <w:sz w:val="22"/>
              </w:rPr>
              <w:t>3</w:t>
            </w:r>
            <w:r w:rsidRPr="00DF3DCE">
              <w:rPr>
                <w:rFonts w:hint="eastAsia"/>
                <w:sz w:val="22"/>
              </w:rPr>
              <w:t>季</w:t>
            </w:r>
            <w:r w:rsidRPr="00DF3DCE">
              <w:rPr>
                <w:rFonts w:hint="eastAsia"/>
                <w:sz w:val="22"/>
              </w:rPr>
              <w:t>(r)</w:t>
            </w:r>
          </w:p>
        </w:tc>
        <w:tc>
          <w:tcPr>
            <w:tcW w:w="1252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26,000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11.03</w:t>
            </w:r>
          </w:p>
        </w:tc>
        <w:tc>
          <w:tcPr>
            <w:tcW w:w="1248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7.52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 xml:space="preserve">  </w:t>
            </w:r>
            <w:r w:rsidRPr="00DF3DCE">
              <w:rPr>
                <w:rFonts w:hint="eastAsia"/>
                <w:sz w:val="22"/>
              </w:rPr>
              <w:t>第</w:t>
            </w:r>
            <w:r w:rsidRPr="00DF3DCE">
              <w:rPr>
                <w:rFonts w:hint="eastAsia"/>
                <w:sz w:val="22"/>
              </w:rPr>
              <w:t>4</w:t>
            </w:r>
            <w:r w:rsidRPr="00DF3DCE">
              <w:rPr>
                <w:rFonts w:hint="eastAsia"/>
                <w:sz w:val="22"/>
              </w:rPr>
              <w:t>季</w:t>
            </w:r>
            <w:r w:rsidRPr="00DF3DCE">
              <w:rPr>
                <w:rFonts w:hint="eastAsia"/>
                <w:sz w:val="22"/>
              </w:rPr>
              <w:t>(p)</w:t>
            </w:r>
          </w:p>
        </w:tc>
        <w:tc>
          <w:tcPr>
            <w:tcW w:w="1252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27,544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5.77</w:t>
            </w:r>
          </w:p>
        </w:tc>
        <w:tc>
          <w:tcPr>
            <w:tcW w:w="1248" w:type="pct"/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3.24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112</w:t>
            </w:r>
            <w:r w:rsidRPr="00DF3DCE">
              <w:rPr>
                <w:rFonts w:hint="eastAsia"/>
                <w:sz w:val="22"/>
              </w:rPr>
              <w:t>年</w:t>
            </w:r>
            <w:r w:rsidRPr="00DF3DCE">
              <w:rPr>
                <w:rFonts w:hint="eastAsia"/>
                <w:sz w:val="22"/>
              </w:rPr>
              <w:t>(f)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111,076</w:t>
            </w:r>
          </w:p>
        </w:tc>
        <w:tc>
          <w:tcPr>
            <w:tcW w:w="125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7.46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2A6E9C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5.24</w:t>
            </w:r>
          </w:p>
        </w:tc>
      </w:tr>
    </w:tbl>
    <w:p w:rsidR="0020773C" w:rsidRPr="00DF3DCE" w:rsidRDefault="00614BB9" w:rsidP="005E6679">
      <w:pPr>
        <w:pStyle w:val="a6"/>
        <w:widowControl/>
        <w:kinsoku/>
        <w:overflowPunct/>
        <w:autoSpaceDE/>
        <w:autoSpaceDN/>
        <w:adjustRightInd/>
        <w:spacing w:beforeLines="100" w:before="240" w:afterLines="20" w:after="48" w:line="440" w:lineRule="exact"/>
        <w:ind w:leftChars="223" w:left="848" w:hangingChars="80" w:hanging="224"/>
        <w:textAlignment w:val="auto"/>
        <w:rPr>
          <w:b/>
          <w:szCs w:val="28"/>
        </w:rPr>
      </w:pPr>
      <w:r w:rsidRPr="00DF3DCE">
        <w:rPr>
          <w:b/>
          <w:szCs w:val="28"/>
        </w:rPr>
        <w:t>3</w:t>
      </w:r>
      <w:r w:rsidR="00B5136A" w:rsidRPr="00DF3DCE">
        <w:rPr>
          <w:b/>
          <w:szCs w:val="28"/>
        </w:rPr>
        <w:t>.</w:t>
      </w:r>
      <w:r w:rsidR="0020773C" w:rsidRPr="00DF3DCE">
        <w:rPr>
          <w:b/>
          <w:szCs w:val="28"/>
        </w:rPr>
        <w:t>固定</w:t>
      </w:r>
      <w:r w:rsidR="0020773C" w:rsidRPr="00DF3DCE">
        <w:rPr>
          <w:b/>
        </w:rPr>
        <w:t>投資</w:t>
      </w:r>
    </w:p>
    <w:p w:rsidR="002C3F54" w:rsidRPr="00DF3DCE" w:rsidRDefault="002C3F54" w:rsidP="002C3F54">
      <w:pPr>
        <w:pStyle w:val="a6"/>
        <w:kinsoku/>
        <w:spacing w:beforeLines="20" w:before="48" w:afterLines="20" w:after="48" w:line="440" w:lineRule="exact"/>
        <w:ind w:leftChars="287" w:left="1132" w:hangingChars="117" w:hanging="328"/>
        <w:rPr>
          <w:szCs w:val="28"/>
        </w:rPr>
      </w:pPr>
      <w:r w:rsidRPr="00DF3DCE">
        <w:rPr>
          <w:szCs w:val="28"/>
        </w:rPr>
        <w:t>(1)</w:t>
      </w:r>
      <w:r w:rsidR="00D81F0E" w:rsidRPr="00DF3DCE">
        <w:rPr>
          <w:rFonts w:hint="eastAsia"/>
          <w:szCs w:val="28"/>
        </w:rPr>
        <w:t>民間投資方面，</w:t>
      </w:r>
      <w:r w:rsidR="00F96E11" w:rsidRPr="00DF3DCE">
        <w:rPr>
          <w:rFonts w:hint="eastAsia"/>
          <w:szCs w:val="28"/>
        </w:rPr>
        <w:t>半導體廠商持續投資先進製程，離</w:t>
      </w:r>
      <w:proofErr w:type="gramStart"/>
      <w:r w:rsidR="00F96E11" w:rsidRPr="00DF3DCE">
        <w:rPr>
          <w:rFonts w:hint="eastAsia"/>
          <w:szCs w:val="28"/>
        </w:rPr>
        <w:t>岸風電與</w:t>
      </w:r>
      <w:proofErr w:type="gramEnd"/>
      <w:r w:rsidR="00F96E11" w:rsidRPr="00DF3DCE">
        <w:rPr>
          <w:rFonts w:hint="eastAsia"/>
          <w:szCs w:val="28"/>
        </w:rPr>
        <w:t>太陽光電</w:t>
      </w:r>
      <w:proofErr w:type="gramStart"/>
      <w:r w:rsidR="00F96E11" w:rsidRPr="00DF3DCE">
        <w:rPr>
          <w:rFonts w:hint="eastAsia"/>
          <w:szCs w:val="28"/>
        </w:rPr>
        <w:t>等綠能</w:t>
      </w:r>
      <w:proofErr w:type="gramEnd"/>
      <w:r w:rsidR="00F96E11" w:rsidRPr="00DF3DCE">
        <w:rPr>
          <w:rFonts w:hint="eastAsia"/>
          <w:szCs w:val="28"/>
        </w:rPr>
        <w:t>設施持續建置，投資臺灣三大方案</w:t>
      </w:r>
      <w:proofErr w:type="gramStart"/>
      <w:r w:rsidR="00F96E11" w:rsidRPr="00DF3DCE">
        <w:rPr>
          <w:rFonts w:hint="eastAsia"/>
          <w:szCs w:val="28"/>
        </w:rPr>
        <w:t>賡</w:t>
      </w:r>
      <w:proofErr w:type="gramEnd"/>
      <w:r w:rsidR="00F96E11" w:rsidRPr="00DF3DCE">
        <w:rPr>
          <w:rFonts w:hint="eastAsia"/>
          <w:szCs w:val="28"/>
        </w:rPr>
        <w:t>續落實，運輸業者因應跨境旅遊需求增加，亦擴增航空器購置，均支撐投資動能，惟</w:t>
      </w:r>
      <w:r w:rsidR="000F0F8E" w:rsidRPr="00DF3DCE">
        <w:rPr>
          <w:rFonts w:hint="eastAsia"/>
          <w:szCs w:val="28"/>
        </w:rPr>
        <w:t>全球經濟前景不確定性</w:t>
      </w:r>
      <w:r w:rsidR="00673F2B">
        <w:rPr>
          <w:rFonts w:hint="eastAsia"/>
          <w:szCs w:val="28"/>
        </w:rPr>
        <w:t>仍</w:t>
      </w:r>
      <w:r w:rsidR="000F0F8E">
        <w:rPr>
          <w:rFonts w:hint="eastAsia"/>
          <w:szCs w:val="28"/>
        </w:rPr>
        <w:t>高</w:t>
      </w:r>
      <w:r w:rsidR="00673F2B">
        <w:rPr>
          <w:rFonts w:hint="eastAsia"/>
          <w:szCs w:val="28"/>
        </w:rPr>
        <w:t>，</w:t>
      </w:r>
      <w:r w:rsidR="000F0F8E" w:rsidRPr="00DF3DCE">
        <w:rPr>
          <w:rFonts w:hint="eastAsia"/>
          <w:szCs w:val="28"/>
        </w:rPr>
        <w:t>企業資本支出轉趨審慎</w:t>
      </w:r>
      <w:r w:rsidR="00F96E11" w:rsidRPr="00DF3DCE">
        <w:rPr>
          <w:rFonts w:hint="eastAsia"/>
          <w:szCs w:val="28"/>
        </w:rPr>
        <w:t>，加上</w:t>
      </w:r>
      <w:r w:rsidR="000F0F8E" w:rsidRPr="00DF3DCE">
        <w:rPr>
          <w:rFonts w:hint="eastAsia"/>
          <w:szCs w:val="28"/>
        </w:rPr>
        <w:t>去年基數已高</w:t>
      </w:r>
      <w:r w:rsidR="00F96E11" w:rsidRPr="00DF3DCE">
        <w:rPr>
          <w:rFonts w:hint="eastAsia"/>
          <w:szCs w:val="28"/>
        </w:rPr>
        <w:t>，預測</w:t>
      </w:r>
      <w:r w:rsidR="00F96E11" w:rsidRPr="00DF3DCE">
        <w:rPr>
          <w:rFonts w:hint="eastAsia"/>
          <w:szCs w:val="28"/>
        </w:rPr>
        <w:t>112</w:t>
      </w:r>
      <w:r w:rsidR="00F96E11" w:rsidRPr="00DF3DCE">
        <w:rPr>
          <w:rFonts w:hint="eastAsia"/>
          <w:szCs w:val="28"/>
        </w:rPr>
        <w:t>年民間投資實質負成長</w:t>
      </w:r>
      <w:r w:rsidR="00F96E11" w:rsidRPr="00DF3DCE">
        <w:rPr>
          <w:rFonts w:hint="eastAsia"/>
          <w:szCs w:val="28"/>
        </w:rPr>
        <w:t>1.13</w:t>
      </w:r>
      <w:r w:rsidR="00F96E11" w:rsidRPr="00DF3DCE">
        <w:rPr>
          <w:rFonts w:hint="eastAsia"/>
          <w:szCs w:val="28"/>
        </w:rPr>
        <w:t>％</w:t>
      </w:r>
      <w:r w:rsidR="00F96E11" w:rsidRPr="00DF3DCE">
        <w:rPr>
          <w:rFonts w:hint="eastAsia"/>
          <w:szCs w:val="28"/>
        </w:rPr>
        <w:t>(</w:t>
      </w:r>
      <w:r w:rsidR="00F96E11" w:rsidRPr="00DF3DCE">
        <w:rPr>
          <w:rFonts w:hint="eastAsia"/>
          <w:szCs w:val="28"/>
        </w:rPr>
        <w:t>下修</w:t>
      </w:r>
      <w:r w:rsidR="00F96E11" w:rsidRPr="00DF3DCE">
        <w:rPr>
          <w:rFonts w:hint="eastAsia"/>
          <w:szCs w:val="28"/>
        </w:rPr>
        <w:t>4.17</w:t>
      </w:r>
      <w:r w:rsidR="00F96E11" w:rsidRPr="00DF3DCE">
        <w:rPr>
          <w:rFonts w:hint="eastAsia"/>
          <w:szCs w:val="28"/>
        </w:rPr>
        <w:t>個百分點</w:t>
      </w:r>
      <w:r w:rsidR="00F96E11" w:rsidRPr="00DF3DCE">
        <w:rPr>
          <w:rFonts w:hint="eastAsia"/>
          <w:szCs w:val="28"/>
        </w:rPr>
        <w:t>)</w:t>
      </w:r>
      <w:r w:rsidRPr="00DF3DCE">
        <w:rPr>
          <w:rFonts w:hint="eastAsia"/>
          <w:szCs w:val="28"/>
        </w:rPr>
        <w:t>。</w:t>
      </w:r>
    </w:p>
    <w:p w:rsidR="00D04FB9" w:rsidRPr="00DF3DCE" w:rsidRDefault="002C3F54" w:rsidP="002C3F54">
      <w:pPr>
        <w:pStyle w:val="a6"/>
        <w:kinsoku/>
        <w:spacing w:beforeLines="20" w:before="48" w:afterLines="20" w:after="48" w:line="440" w:lineRule="exact"/>
        <w:ind w:leftChars="287" w:left="1132" w:hangingChars="117" w:hanging="328"/>
      </w:pPr>
      <w:r w:rsidRPr="00DF3DCE">
        <w:rPr>
          <w:szCs w:val="28"/>
        </w:rPr>
        <w:t>(</w:t>
      </w:r>
      <w:r w:rsidRPr="00DF3DCE">
        <w:rPr>
          <w:rFonts w:hint="eastAsia"/>
          <w:szCs w:val="28"/>
        </w:rPr>
        <w:t>2</w:t>
      </w:r>
      <w:r w:rsidRPr="00DF3DCE">
        <w:rPr>
          <w:szCs w:val="28"/>
        </w:rPr>
        <w:t>)</w:t>
      </w:r>
      <w:proofErr w:type="gramStart"/>
      <w:r w:rsidR="000970EB" w:rsidRPr="00DF3DCE">
        <w:rPr>
          <w:szCs w:val="28"/>
        </w:rPr>
        <w:t>併</w:t>
      </w:r>
      <w:proofErr w:type="gramEnd"/>
      <w:r w:rsidR="000970EB" w:rsidRPr="00DF3DCE">
        <w:rPr>
          <w:szCs w:val="28"/>
        </w:rPr>
        <w:t>計公共投資，</w:t>
      </w:r>
      <w:r w:rsidR="000970EB" w:rsidRPr="00DF3DCE">
        <w:rPr>
          <w:szCs w:val="28"/>
        </w:rPr>
        <w:t>11</w:t>
      </w:r>
      <w:r w:rsidR="009672E9" w:rsidRPr="00DF3DCE">
        <w:rPr>
          <w:szCs w:val="28"/>
        </w:rPr>
        <w:t>2</w:t>
      </w:r>
      <w:r w:rsidR="000970EB" w:rsidRPr="00DF3DCE">
        <w:rPr>
          <w:szCs w:val="28"/>
        </w:rPr>
        <w:t>年固定投資實質</w:t>
      </w:r>
      <w:r w:rsidRPr="00DF3DCE">
        <w:rPr>
          <w:szCs w:val="28"/>
        </w:rPr>
        <w:t>負</w:t>
      </w:r>
      <w:r w:rsidR="000970EB" w:rsidRPr="00DF3DCE">
        <w:rPr>
          <w:szCs w:val="28"/>
        </w:rPr>
        <w:t>成長</w:t>
      </w:r>
      <w:r w:rsidRPr="00DF3DCE">
        <w:rPr>
          <w:szCs w:val="28"/>
        </w:rPr>
        <w:t>0.18</w:t>
      </w:r>
      <w:r w:rsidR="000970EB" w:rsidRPr="00DF3DCE">
        <w:rPr>
          <w:szCs w:val="28"/>
        </w:rPr>
        <w:t>％</w:t>
      </w:r>
      <w:r w:rsidR="000970EB" w:rsidRPr="00DF3DCE">
        <w:rPr>
          <w:szCs w:val="28"/>
        </w:rPr>
        <w:t>(</w:t>
      </w:r>
      <w:r w:rsidRPr="00DF3DCE">
        <w:rPr>
          <w:rFonts w:hint="eastAsia"/>
          <w:szCs w:val="28"/>
        </w:rPr>
        <w:t>下</w:t>
      </w:r>
      <w:r w:rsidR="000970EB" w:rsidRPr="00DF3DCE">
        <w:rPr>
          <w:rFonts w:hint="eastAsia"/>
          <w:szCs w:val="28"/>
        </w:rPr>
        <w:t>修</w:t>
      </w:r>
      <w:r w:rsidRPr="00DF3DCE">
        <w:rPr>
          <w:szCs w:val="28"/>
        </w:rPr>
        <w:t>3.54</w:t>
      </w:r>
      <w:r w:rsidR="000970EB" w:rsidRPr="00DF3DCE">
        <w:rPr>
          <w:rFonts w:hint="eastAsia"/>
          <w:szCs w:val="28"/>
        </w:rPr>
        <w:t>個百分點</w:t>
      </w:r>
      <w:r w:rsidR="000970EB" w:rsidRPr="00DF3DCE">
        <w:rPr>
          <w:rFonts w:hint="eastAsia"/>
          <w:szCs w:val="28"/>
        </w:rPr>
        <w:t>)</w:t>
      </w:r>
      <w:r w:rsidR="00EB6292" w:rsidRPr="00DF3DCE">
        <w:t>。</w:t>
      </w:r>
    </w:p>
    <w:p w:rsidR="002A6E9C" w:rsidRPr="00DF3DCE" w:rsidRDefault="002A6E9C" w:rsidP="002A6E9C">
      <w:pPr>
        <w:pStyle w:val="a6"/>
        <w:spacing w:beforeLines="50" w:before="120" w:afterLines="20" w:after="48" w:line="300" w:lineRule="exact"/>
        <w:ind w:leftChars="220" w:left="902" w:hangingChars="110" w:hanging="286"/>
        <w:jc w:val="center"/>
        <w:rPr>
          <w:b/>
          <w:sz w:val="26"/>
          <w:szCs w:val="26"/>
        </w:rPr>
      </w:pPr>
      <w:r w:rsidRPr="00DF3DCE">
        <w:rPr>
          <w:b/>
          <w:sz w:val="26"/>
          <w:szCs w:val="26"/>
        </w:rPr>
        <w:t>固定投資</w:t>
      </w:r>
    </w:p>
    <w:tbl>
      <w:tblPr>
        <w:tblW w:w="864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25"/>
        <w:gridCol w:w="825"/>
        <w:gridCol w:w="825"/>
        <w:gridCol w:w="1069"/>
        <w:gridCol w:w="850"/>
        <w:gridCol w:w="992"/>
        <w:gridCol w:w="993"/>
        <w:gridCol w:w="992"/>
      </w:tblGrid>
      <w:tr w:rsidR="00DF3DCE" w:rsidRPr="00DF3DCE" w:rsidTr="000337D5">
        <w:trPr>
          <w:trHeight w:hRule="exact" w:val="340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1823E4">
            <w:pPr>
              <w:kinsoku/>
              <w:snapToGrid w:val="0"/>
              <w:spacing w:after="0" w:line="280" w:lineRule="exact"/>
              <w:rPr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9C" w:rsidRPr="00DF3DCE" w:rsidRDefault="002A6E9C" w:rsidP="001823E4">
            <w:pPr>
              <w:kinsoku/>
              <w:snapToGrid w:val="0"/>
              <w:spacing w:after="0" w:line="280" w:lineRule="exact"/>
              <w:ind w:left="263"/>
              <w:rPr>
                <w:sz w:val="22"/>
              </w:rPr>
            </w:pPr>
            <w:r w:rsidRPr="00DF3DCE">
              <w:rPr>
                <w:sz w:val="22"/>
              </w:rPr>
              <w:t>名目金額</w:t>
            </w:r>
            <w:r w:rsidRPr="00DF3DCE">
              <w:rPr>
                <w:sz w:val="22"/>
              </w:rPr>
              <w:t>(</w:t>
            </w:r>
            <w:r w:rsidRPr="00DF3DCE">
              <w:rPr>
                <w:sz w:val="22"/>
              </w:rPr>
              <w:t>億元</w:t>
            </w:r>
            <w:r w:rsidRPr="00DF3DCE">
              <w:rPr>
                <w:sz w:val="22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E9C" w:rsidRPr="00DF3DCE" w:rsidRDefault="002A6E9C" w:rsidP="001823E4">
            <w:pPr>
              <w:kinsoku/>
              <w:snapToGrid w:val="0"/>
              <w:spacing w:after="0" w:line="280" w:lineRule="exact"/>
              <w:ind w:left="263"/>
              <w:rPr>
                <w:sz w:val="22"/>
              </w:rPr>
            </w:pPr>
            <w:r w:rsidRPr="00DF3DCE">
              <w:rPr>
                <w:sz w:val="22"/>
              </w:rPr>
              <w:t>實質成長率</w:t>
            </w:r>
            <w:r w:rsidRPr="00DF3DCE">
              <w:rPr>
                <w:sz w:val="22"/>
              </w:rPr>
              <w:t>(</w:t>
            </w:r>
            <w:r w:rsidRPr="00DF3DCE">
              <w:rPr>
                <w:sz w:val="22"/>
              </w:rPr>
              <w:t>％</w:t>
            </w:r>
            <w:r w:rsidRPr="00DF3DCE">
              <w:rPr>
                <w:sz w:val="22"/>
              </w:rPr>
              <w:t>)</w:t>
            </w:r>
          </w:p>
        </w:tc>
      </w:tr>
      <w:tr w:rsidR="00DF3DCE" w:rsidRPr="00DF3DCE" w:rsidTr="000337D5">
        <w:trPr>
          <w:trHeight w:hRule="exact" w:val="340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1823E4">
            <w:pPr>
              <w:kinsoku/>
              <w:snapToGrid w:val="0"/>
              <w:spacing w:after="0" w:line="280" w:lineRule="exact"/>
              <w:rPr>
                <w:sz w:val="22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9C" w:rsidRPr="00DF3DCE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民間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政府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9C" w:rsidRPr="00DF3DCE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公營事業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9C" w:rsidRPr="00DF3DCE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民間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政府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6E9C" w:rsidRPr="00DF3DCE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公營事業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6134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108</w:t>
            </w:r>
            <w:r w:rsidRPr="00DF3DCE">
              <w:rPr>
                <w:rFonts w:hint="eastAsia"/>
                <w:sz w:val="22"/>
              </w:rPr>
              <w:t>年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:rsidR="0066134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45,266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:rsidR="00661345" w:rsidRPr="00DF3DCE" w:rsidRDefault="000337D5" w:rsidP="00466F37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37,403</w:t>
            </w:r>
          </w:p>
        </w:tc>
        <w:tc>
          <w:tcPr>
            <w:tcW w:w="825" w:type="dxa"/>
            <w:shd w:val="clear" w:color="auto" w:fill="auto"/>
          </w:tcPr>
          <w:p w:rsidR="0066134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5,668</w:t>
            </w:r>
          </w:p>
        </w:tc>
        <w:tc>
          <w:tcPr>
            <w:tcW w:w="1069" w:type="dxa"/>
            <w:shd w:val="clear" w:color="auto" w:fill="auto"/>
          </w:tcPr>
          <w:p w:rsidR="0066134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2,195</w:t>
            </w:r>
          </w:p>
        </w:tc>
        <w:tc>
          <w:tcPr>
            <w:tcW w:w="850" w:type="dxa"/>
            <w:shd w:val="clear" w:color="auto" w:fill="auto"/>
          </w:tcPr>
          <w:p w:rsidR="0066134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11.12</w:t>
            </w:r>
          </w:p>
        </w:tc>
        <w:tc>
          <w:tcPr>
            <w:tcW w:w="992" w:type="dxa"/>
            <w:shd w:val="clear" w:color="auto" w:fill="auto"/>
          </w:tcPr>
          <w:p w:rsidR="0066134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12.03</w:t>
            </w:r>
          </w:p>
        </w:tc>
        <w:tc>
          <w:tcPr>
            <w:tcW w:w="993" w:type="dxa"/>
            <w:shd w:val="clear" w:color="auto" w:fill="auto"/>
          </w:tcPr>
          <w:p w:rsidR="0066134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9.18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66134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1.63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109</w:t>
            </w:r>
            <w:r w:rsidRPr="00DF3DCE">
              <w:rPr>
                <w:rFonts w:hint="eastAsia"/>
                <w:sz w:val="22"/>
              </w:rPr>
              <w:t>年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48,173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:rsidR="000337D5" w:rsidRPr="00DF3DCE" w:rsidRDefault="000337D5" w:rsidP="00466F37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39,334</w:t>
            </w:r>
          </w:p>
        </w:tc>
        <w:tc>
          <w:tcPr>
            <w:tcW w:w="825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6,054</w:t>
            </w:r>
          </w:p>
        </w:tc>
        <w:tc>
          <w:tcPr>
            <w:tcW w:w="1069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2,785</w:t>
            </w:r>
          </w:p>
        </w:tc>
        <w:tc>
          <w:tcPr>
            <w:tcW w:w="850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6.15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4.87</w:t>
            </w:r>
          </w:p>
        </w:tc>
        <w:tc>
          <w:tcPr>
            <w:tcW w:w="993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5.80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28.87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110</w:t>
            </w:r>
            <w:r w:rsidRPr="00DF3DCE">
              <w:rPr>
                <w:rFonts w:hint="eastAsia"/>
                <w:sz w:val="22"/>
              </w:rPr>
              <w:t>年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56,764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:rsidR="000337D5" w:rsidRPr="00DF3DCE" w:rsidRDefault="000337D5" w:rsidP="00466F37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48,025</w:t>
            </w:r>
          </w:p>
        </w:tc>
        <w:tc>
          <w:tcPr>
            <w:tcW w:w="825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5,801</w:t>
            </w:r>
          </w:p>
        </w:tc>
        <w:tc>
          <w:tcPr>
            <w:tcW w:w="1069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2,939</w:t>
            </w:r>
          </w:p>
        </w:tc>
        <w:tc>
          <w:tcPr>
            <w:tcW w:w="850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14.46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18.90</w:t>
            </w:r>
          </w:p>
        </w:tc>
        <w:tc>
          <w:tcPr>
            <w:tcW w:w="993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-10.10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5.04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111</w:t>
            </w:r>
            <w:r w:rsidRPr="00DF3DCE">
              <w:rPr>
                <w:rFonts w:hint="eastAsia"/>
                <w:sz w:val="22"/>
              </w:rPr>
              <w:t>年</w:t>
            </w:r>
            <w:r w:rsidRPr="00DF3DCE">
              <w:rPr>
                <w:rFonts w:hint="eastAsia"/>
                <w:sz w:val="22"/>
              </w:rPr>
              <w:t>(p)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62,700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:rsidR="000337D5" w:rsidRPr="00DF3DCE" w:rsidRDefault="000337D5" w:rsidP="00466F37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53,023</w:t>
            </w:r>
          </w:p>
        </w:tc>
        <w:tc>
          <w:tcPr>
            <w:tcW w:w="825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6,241</w:t>
            </w:r>
          </w:p>
        </w:tc>
        <w:tc>
          <w:tcPr>
            <w:tcW w:w="1069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3,435</w:t>
            </w:r>
          </w:p>
        </w:tc>
        <w:tc>
          <w:tcPr>
            <w:tcW w:w="850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6.24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6.33</w:t>
            </w:r>
          </w:p>
        </w:tc>
        <w:tc>
          <w:tcPr>
            <w:tcW w:w="993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2.07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13.20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 xml:space="preserve">  </w:t>
            </w:r>
            <w:r w:rsidRPr="00DF3DCE">
              <w:rPr>
                <w:rFonts w:hint="eastAsia"/>
                <w:sz w:val="22"/>
              </w:rPr>
              <w:t>第</w:t>
            </w:r>
            <w:r w:rsidRPr="00DF3DCE">
              <w:rPr>
                <w:rFonts w:hint="eastAsia"/>
                <w:sz w:val="22"/>
              </w:rPr>
              <w:t>1</w:t>
            </w:r>
            <w:r w:rsidRPr="00DF3DCE">
              <w:rPr>
                <w:rFonts w:hint="eastAsia"/>
                <w:sz w:val="22"/>
              </w:rPr>
              <w:t>季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15,127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:rsidR="000337D5" w:rsidRPr="00DF3DCE" w:rsidRDefault="000337D5" w:rsidP="00466F37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13,429</w:t>
            </w:r>
          </w:p>
        </w:tc>
        <w:tc>
          <w:tcPr>
            <w:tcW w:w="825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1,190</w:t>
            </w:r>
          </w:p>
        </w:tc>
        <w:tc>
          <w:tcPr>
            <w:tcW w:w="1069" w:type="dxa"/>
            <w:shd w:val="clear" w:color="auto" w:fill="auto"/>
          </w:tcPr>
          <w:p w:rsidR="000337D5" w:rsidRPr="00DF3DCE" w:rsidRDefault="00BB23D9" w:rsidP="00BB23D9">
            <w:pPr>
              <w:kinsoku/>
              <w:snapToGrid w:val="0"/>
              <w:spacing w:after="0" w:line="320" w:lineRule="exact"/>
              <w:ind w:firstLineChars="99" w:firstLine="21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337D5" w:rsidRPr="00DF3DCE">
              <w:rPr>
                <w:sz w:val="22"/>
              </w:rPr>
              <w:t>509</w:t>
            </w:r>
          </w:p>
        </w:tc>
        <w:tc>
          <w:tcPr>
            <w:tcW w:w="850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9.22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10.33</w:t>
            </w:r>
          </w:p>
        </w:tc>
        <w:tc>
          <w:tcPr>
            <w:tcW w:w="993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2.32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0.95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 xml:space="preserve">  </w:t>
            </w:r>
            <w:r w:rsidRPr="00DF3DCE">
              <w:rPr>
                <w:rFonts w:hint="eastAsia"/>
                <w:sz w:val="22"/>
              </w:rPr>
              <w:t>第</w:t>
            </w:r>
            <w:r w:rsidRPr="00DF3DCE">
              <w:rPr>
                <w:rFonts w:hint="eastAsia"/>
                <w:sz w:val="22"/>
              </w:rPr>
              <w:t>2</w:t>
            </w:r>
            <w:r w:rsidRPr="00DF3DCE">
              <w:rPr>
                <w:rFonts w:hint="eastAsia"/>
                <w:sz w:val="22"/>
              </w:rPr>
              <w:t>季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15,680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:rsidR="000337D5" w:rsidRPr="00DF3DCE" w:rsidRDefault="000337D5" w:rsidP="00466F37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13,391</w:t>
            </w:r>
          </w:p>
        </w:tc>
        <w:tc>
          <w:tcPr>
            <w:tcW w:w="825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1,459</w:t>
            </w:r>
          </w:p>
        </w:tc>
        <w:tc>
          <w:tcPr>
            <w:tcW w:w="1069" w:type="dxa"/>
            <w:shd w:val="clear" w:color="auto" w:fill="auto"/>
          </w:tcPr>
          <w:p w:rsidR="000337D5" w:rsidRPr="00DF3DCE" w:rsidRDefault="00BB23D9" w:rsidP="00BB23D9">
            <w:pPr>
              <w:kinsoku/>
              <w:snapToGrid w:val="0"/>
              <w:spacing w:after="0" w:line="320" w:lineRule="exact"/>
              <w:ind w:firstLineChars="99" w:firstLine="21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337D5" w:rsidRPr="00DF3DCE">
              <w:rPr>
                <w:sz w:val="22"/>
              </w:rPr>
              <w:t>830</w:t>
            </w:r>
          </w:p>
        </w:tc>
        <w:tc>
          <w:tcPr>
            <w:tcW w:w="850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11.27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11.38</w:t>
            </w:r>
          </w:p>
        </w:tc>
        <w:tc>
          <w:tcPr>
            <w:tcW w:w="993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0.38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34.58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 xml:space="preserve">  </w:t>
            </w:r>
            <w:r w:rsidRPr="00DF3DCE">
              <w:rPr>
                <w:rFonts w:hint="eastAsia"/>
                <w:sz w:val="22"/>
              </w:rPr>
              <w:t>第</w:t>
            </w:r>
            <w:r w:rsidRPr="00DF3DCE">
              <w:rPr>
                <w:rFonts w:hint="eastAsia"/>
                <w:sz w:val="22"/>
              </w:rPr>
              <w:t>3</w:t>
            </w:r>
            <w:r w:rsidRPr="00DF3DCE">
              <w:rPr>
                <w:rFonts w:hint="eastAsia"/>
                <w:sz w:val="22"/>
              </w:rPr>
              <w:t>季</w:t>
            </w:r>
            <w:r w:rsidRPr="00DF3DCE">
              <w:rPr>
                <w:rFonts w:hint="eastAsia"/>
                <w:sz w:val="22"/>
              </w:rPr>
              <w:t>(r)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16,087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:rsidR="000337D5" w:rsidRPr="00DF3DCE" w:rsidRDefault="000337D5" w:rsidP="00466F37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13,617</w:t>
            </w:r>
          </w:p>
        </w:tc>
        <w:tc>
          <w:tcPr>
            <w:tcW w:w="825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1,563</w:t>
            </w:r>
          </w:p>
        </w:tc>
        <w:tc>
          <w:tcPr>
            <w:tcW w:w="1069" w:type="dxa"/>
            <w:shd w:val="clear" w:color="auto" w:fill="auto"/>
          </w:tcPr>
          <w:p w:rsidR="000337D5" w:rsidRPr="00DF3DCE" w:rsidRDefault="00BB23D9" w:rsidP="00BB23D9">
            <w:pPr>
              <w:kinsoku/>
              <w:snapToGrid w:val="0"/>
              <w:spacing w:after="0" w:line="320" w:lineRule="exact"/>
              <w:ind w:firstLineChars="99" w:firstLine="21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337D5" w:rsidRPr="00DF3DCE">
              <w:rPr>
                <w:sz w:val="22"/>
              </w:rPr>
              <w:t>906</w:t>
            </w:r>
          </w:p>
        </w:tc>
        <w:tc>
          <w:tcPr>
            <w:tcW w:w="850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1.96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0.05</w:t>
            </w:r>
          </w:p>
        </w:tc>
        <w:tc>
          <w:tcPr>
            <w:tcW w:w="993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5.85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31.79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 xml:space="preserve">  </w:t>
            </w:r>
            <w:r w:rsidRPr="00DF3DCE">
              <w:rPr>
                <w:rFonts w:hint="eastAsia"/>
                <w:sz w:val="22"/>
              </w:rPr>
              <w:t>第</w:t>
            </w:r>
            <w:r w:rsidRPr="00DF3DCE">
              <w:rPr>
                <w:rFonts w:hint="eastAsia"/>
                <w:sz w:val="22"/>
              </w:rPr>
              <w:t>4</w:t>
            </w:r>
            <w:r w:rsidRPr="00DF3DCE">
              <w:rPr>
                <w:rFonts w:hint="eastAsia"/>
                <w:sz w:val="22"/>
              </w:rPr>
              <w:t>季</w:t>
            </w:r>
            <w:r w:rsidRPr="00DF3DCE">
              <w:rPr>
                <w:rFonts w:hint="eastAsia"/>
                <w:sz w:val="22"/>
              </w:rPr>
              <w:t>(p)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15,805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:rsidR="000337D5" w:rsidRPr="00DF3DCE" w:rsidRDefault="000337D5" w:rsidP="00466F37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12,586</w:t>
            </w:r>
          </w:p>
        </w:tc>
        <w:tc>
          <w:tcPr>
            <w:tcW w:w="825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2,029</w:t>
            </w:r>
          </w:p>
        </w:tc>
        <w:tc>
          <w:tcPr>
            <w:tcW w:w="1069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1,190</w:t>
            </w:r>
          </w:p>
        </w:tc>
        <w:tc>
          <w:tcPr>
            <w:tcW w:w="850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3.31</w:t>
            </w:r>
          </w:p>
        </w:tc>
        <w:tc>
          <w:tcPr>
            <w:tcW w:w="992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4.36</w:t>
            </w:r>
          </w:p>
        </w:tc>
        <w:tc>
          <w:tcPr>
            <w:tcW w:w="993" w:type="dxa"/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0.41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-2.96</w:t>
            </w:r>
          </w:p>
        </w:tc>
      </w:tr>
      <w:tr w:rsidR="00DF3DCE" w:rsidRPr="00DF3DCE" w:rsidTr="000337D5">
        <w:trPr>
          <w:trHeight w:hRule="exact" w:val="312"/>
        </w:trPr>
        <w:tc>
          <w:tcPr>
            <w:tcW w:w="127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DF3DCE">
              <w:rPr>
                <w:rFonts w:hint="eastAsia"/>
                <w:sz w:val="22"/>
              </w:rPr>
              <w:t>112</w:t>
            </w:r>
            <w:r w:rsidRPr="00DF3DCE">
              <w:rPr>
                <w:rFonts w:hint="eastAsia"/>
                <w:sz w:val="22"/>
              </w:rPr>
              <w:t>年</w:t>
            </w:r>
            <w:r w:rsidRPr="00DF3DCE">
              <w:rPr>
                <w:rFonts w:hint="eastAsia"/>
                <w:sz w:val="22"/>
              </w:rPr>
              <w:t>(f)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63,440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337D5" w:rsidRPr="00DF3DCE" w:rsidRDefault="000337D5" w:rsidP="00466F37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DF3DCE">
              <w:rPr>
                <w:sz w:val="22"/>
              </w:rPr>
              <w:t>53,136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6,680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DF3DCE">
              <w:rPr>
                <w:sz w:val="22"/>
              </w:rPr>
              <w:t>3,624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-0.18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-1.13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5.56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37D5" w:rsidRPr="00DF3DCE" w:rsidRDefault="000337D5" w:rsidP="00661345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DF3DCE">
              <w:rPr>
                <w:sz w:val="22"/>
              </w:rPr>
              <w:t>4.03</w:t>
            </w:r>
          </w:p>
        </w:tc>
      </w:tr>
    </w:tbl>
    <w:p w:rsidR="0020773C" w:rsidRPr="00DF3DCE" w:rsidRDefault="00614BB9" w:rsidP="005E6679">
      <w:pPr>
        <w:pStyle w:val="a6"/>
        <w:widowControl/>
        <w:kinsoku/>
        <w:overflowPunct/>
        <w:autoSpaceDE/>
        <w:autoSpaceDN/>
        <w:adjustRightInd/>
        <w:spacing w:beforeLines="100" w:before="240" w:afterLines="20" w:after="48" w:line="440" w:lineRule="exact"/>
        <w:ind w:leftChars="223" w:left="848" w:hangingChars="80" w:hanging="224"/>
        <w:textAlignment w:val="auto"/>
        <w:rPr>
          <w:b/>
          <w:szCs w:val="28"/>
        </w:rPr>
      </w:pPr>
      <w:r w:rsidRPr="00DF3DCE">
        <w:rPr>
          <w:b/>
          <w:szCs w:val="28"/>
        </w:rPr>
        <w:lastRenderedPageBreak/>
        <w:t>4</w:t>
      </w:r>
      <w:r w:rsidR="0020773C" w:rsidRPr="00DF3DCE">
        <w:rPr>
          <w:b/>
          <w:szCs w:val="28"/>
        </w:rPr>
        <w:t>.</w:t>
      </w:r>
      <w:r w:rsidR="00F45140" w:rsidRPr="00DF3DCE">
        <w:rPr>
          <w:b/>
        </w:rPr>
        <w:t>物</w:t>
      </w:r>
      <w:r w:rsidR="00F45140" w:rsidRPr="00DF3DCE">
        <w:rPr>
          <w:rFonts w:hint="eastAsia"/>
          <w:b/>
        </w:rPr>
        <w:t>價</w:t>
      </w:r>
    </w:p>
    <w:p w:rsidR="00015CBC" w:rsidRPr="00DF3DCE" w:rsidRDefault="00015CBC" w:rsidP="005E6679">
      <w:pPr>
        <w:pStyle w:val="a6"/>
        <w:kinsoku/>
        <w:spacing w:beforeLines="20" w:before="48" w:afterLines="20" w:after="48" w:line="440" w:lineRule="exact"/>
        <w:ind w:leftChars="287" w:left="1132" w:hangingChars="117" w:hanging="328"/>
        <w:rPr>
          <w:b/>
          <w:szCs w:val="28"/>
        </w:rPr>
      </w:pPr>
      <w:r w:rsidRPr="00DF3DCE">
        <w:rPr>
          <w:szCs w:val="28"/>
        </w:rPr>
        <w:t>(1)</w:t>
      </w:r>
      <w:r w:rsidR="007F2D24" w:rsidRPr="00DF3DCE">
        <w:rPr>
          <w:rFonts w:hint="eastAsia"/>
          <w:szCs w:val="28"/>
        </w:rPr>
        <w:t>參考國際機構預測及近期油價走勢，設定</w:t>
      </w:r>
      <w:r w:rsidR="007F2D24" w:rsidRPr="00DF3DCE">
        <w:rPr>
          <w:rFonts w:hint="eastAsia"/>
          <w:szCs w:val="28"/>
        </w:rPr>
        <w:t>11</w:t>
      </w:r>
      <w:r w:rsidR="00385BDD" w:rsidRPr="00DF3DCE">
        <w:rPr>
          <w:rFonts w:hint="eastAsia"/>
          <w:szCs w:val="28"/>
        </w:rPr>
        <w:t>2</w:t>
      </w:r>
      <w:r w:rsidR="007F2D24" w:rsidRPr="00DF3DCE">
        <w:rPr>
          <w:rFonts w:hint="eastAsia"/>
          <w:szCs w:val="28"/>
        </w:rPr>
        <w:t>年</w:t>
      </w:r>
      <w:r w:rsidR="007F2D24" w:rsidRPr="00DF3DCE">
        <w:rPr>
          <w:rFonts w:hint="eastAsia"/>
          <w:szCs w:val="28"/>
        </w:rPr>
        <w:t>OPEC</w:t>
      </w:r>
      <w:r w:rsidR="007F2D24" w:rsidRPr="00DF3DCE">
        <w:rPr>
          <w:rFonts w:hint="eastAsia"/>
          <w:szCs w:val="28"/>
        </w:rPr>
        <w:t>油價每桶</w:t>
      </w:r>
      <w:r w:rsidR="009672E9" w:rsidRPr="00DF3DCE">
        <w:rPr>
          <w:rFonts w:hint="eastAsia"/>
          <w:szCs w:val="28"/>
        </w:rPr>
        <w:t>82</w:t>
      </w:r>
      <w:r w:rsidR="007F2D24" w:rsidRPr="00DF3DCE">
        <w:rPr>
          <w:rFonts w:hint="eastAsia"/>
          <w:szCs w:val="28"/>
        </w:rPr>
        <w:t>.</w:t>
      </w:r>
      <w:r w:rsidR="009672E9" w:rsidRPr="00DF3DCE">
        <w:rPr>
          <w:rFonts w:hint="eastAsia"/>
          <w:szCs w:val="28"/>
        </w:rPr>
        <w:t>2</w:t>
      </w:r>
      <w:r w:rsidR="007F2D24" w:rsidRPr="00DF3DCE">
        <w:rPr>
          <w:rFonts w:hint="eastAsia"/>
          <w:szCs w:val="28"/>
        </w:rPr>
        <w:t>美元，較</w:t>
      </w:r>
      <w:r w:rsidR="007F2D24" w:rsidRPr="00DF3DCE">
        <w:rPr>
          <w:rFonts w:hint="eastAsia"/>
          <w:szCs w:val="28"/>
        </w:rPr>
        <w:t>11</w:t>
      </w:r>
      <w:r w:rsidR="00385BDD" w:rsidRPr="00DF3DCE">
        <w:rPr>
          <w:rFonts w:hint="eastAsia"/>
          <w:szCs w:val="28"/>
        </w:rPr>
        <w:t>1</w:t>
      </w:r>
      <w:r w:rsidR="007F2D24" w:rsidRPr="00DF3DCE">
        <w:rPr>
          <w:rFonts w:hint="eastAsia"/>
          <w:szCs w:val="28"/>
        </w:rPr>
        <w:t>年</w:t>
      </w:r>
      <w:r w:rsidR="007F2D24" w:rsidRPr="00DF3DCE">
        <w:rPr>
          <w:rFonts w:hint="eastAsia"/>
          <w:szCs w:val="28"/>
        </w:rPr>
        <w:t>11</w:t>
      </w:r>
      <w:r w:rsidR="007F2D24" w:rsidRPr="00DF3DCE">
        <w:rPr>
          <w:rFonts w:hint="eastAsia"/>
          <w:szCs w:val="28"/>
        </w:rPr>
        <w:t>月預測</w:t>
      </w:r>
      <w:r w:rsidR="009672E9" w:rsidRPr="00DF3DCE">
        <w:rPr>
          <w:rFonts w:hint="eastAsia"/>
          <w:szCs w:val="28"/>
        </w:rPr>
        <w:t>下</w:t>
      </w:r>
      <w:r w:rsidR="007F2D24" w:rsidRPr="00DF3DCE">
        <w:rPr>
          <w:rFonts w:hint="eastAsia"/>
          <w:szCs w:val="28"/>
        </w:rPr>
        <w:t>調</w:t>
      </w:r>
      <w:r w:rsidR="009672E9" w:rsidRPr="00DF3DCE">
        <w:rPr>
          <w:rFonts w:hint="eastAsia"/>
          <w:szCs w:val="28"/>
        </w:rPr>
        <w:t>10</w:t>
      </w:r>
      <w:r w:rsidR="007F2D24" w:rsidRPr="00DF3DCE">
        <w:rPr>
          <w:rFonts w:hint="eastAsia"/>
          <w:szCs w:val="28"/>
        </w:rPr>
        <w:t>.</w:t>
      </w:r>
      <w:r w:rsidR="009672E9" w:rsidRPr="00DF3DCE">
        <w:rPr>
          <w:rFonts w:hint="eastAsia"/>
          <w:szCs w:val="28"/>
        </w:rPr>
        <w:t>1</w:t>
      </w:r>
      <w:r w:rsidR="007F2D24" w:rsidRPr="00DF3DCE">
        <w:rPr>
          <w:rFonts w:hint="eastAsia"/>
          <w:szCs w:val="28"/>
        </w:rPr>
        <w:t>美元</w:t>
      </w:r>
      <w:r w:rsidR="00827E2D" w:rsidRPr="00DF3DCE">
        <w:rPr>
          <w:rFonts w:hint="eastAsia"/>
          <w:spacing w:val="-8"/>
          <w:szCs w:val="28"/>
        </w:rPr>
        <w:t>。</w:t>
      </w:r>
    </w:p>
    <w:p w:rsidR="009D354C" w:rsidRPr="00DF3DCE" w:rsidRDefault="00B7439B" w:rsidP="00214A5E">
      <w:pPr>
        <w:pStyle w:val="a6"/>
        <w:kinsoku/>
        <w:spacing w:beforeLines="20" w:before="48" w:afterLines="20" w:after="48" w:line="440" w:lineRule="exact"/>
        <w:ind w:leftChars="237" w:left="1146" w:hangingChars="172" w:hanging="482"/>
        <w:rPr>
          <w:szCs w:val="28"/>
        </w:rPr>
      </w:pPr>
      <w:r w:rsidRPr="00B7439B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487103</wp:posOffset>
            </wp:positionH>
            <wp:positionV relativeFrom="paragraph">
              <wp:posOffset>1148080</wp:posOffset>
            </wp:positionV>
            <wp:extent cx="5338445" cy="2344266"/>
            <wp:effectExtent l="0" t="0" r="0" b="0"/>
            <wp:wrapSquare wrapText="bothSides"/>
            <wp:docPr id="9" name="物價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23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39B">
        <w:t xml:space="preserve"> </w:t>
      </w:r>
      <w:r w:rsidR="00B574A4" w:rsidRPr="00DF3DCE">
        <w:rPr>
          <w:szCs w:val="28"/>
        </w:rPr>
        <w:t>(</w:t>
      </w:r>
      <w:r w:rsidR="00015CBC" w:rsidRPr="00DF3DCE">
        <w:rPr>
          <w:szCs w:val="28"/>
        </w:rPr>
        <w:t>2</w:t>
      </w:r>
      <w:r w:rsidR="00B574A4" w:rsidRPr="00DF3DCE">
        <w:rPr>
          <w:szCs w:val="28"/>
        </w:rPr>
        <w:t>)</w:t>
      </w:r>
      <w:r w:rsidR="009672E9" w:rsidRPr="00DF3DCE">
        <w:rPr>
          <w:szCs w:val="28"/>
        </w:rPr>
        <w:t>消費者</w:t>
      </w:r>
      <w:r w:rsidR="00031C7A" w:rsidRPr="00DF3DCE">
        <w:rPr>
          <w:szCs w:val="28"/>
        </w:rPr>
        <w:t>物價指數</w:t>
      </w:r>
      <w:r w:rsidR="009672E9" w:rsidRPr="00DF3DCE">
        <w:rPr>
          <w:szCs w:val="28"/>
        </w:rPr>
        <w:t>(C</w:t>
      </w:r>
      <w:r w:rsidR="00031C7A" w:rsidRPr="00DF3DCE">
        <w:rPr>
          <w:szCs w:val="28"/>
        </w:rPr>
        <w:t>PI)</w:t>
      </w:r>
      <w:r w:rsidR="00CC1879">
        <w:rPr>
          <w:rFonts w:hint="eastAsia"/>
          <w:szCs w:val="28"/>
        </w:rPr>
        <w:t>方面，</w:t>
      </w:r>
      <w:r w:rsidR="009672E9" w:rsidRPr="00DF3DCE">
        <w:rPr>
          <w:rFonts w:hint="eastAsia"/>
          <w:szCs w:val="28"/>
        </w:rPr>
        <w:t>全球景氣降溫，終端需求疲弱，供應鏈瓶頸亦漸紓解，有利國際農工原料價格回穩，惟</w:t>
      </w:r>
      <w:proofErr w:type="gramStart"/>
      <w:r w:rsidR="009672E9" w:rsidRPr="00DF3DCE">
        <w:rPr>
          <w:rFonts w:hint="eastAsia"/>
          <w:szCs w:val="28"/>
        </w:rPr>
        <w:t>邊境解封帶動</w:t>
      </w:r>
      <w:proofErr w:type="gramEnd"/>
      <w:r w:rsidR="009672E9" w:rsidRPr="00DF3DCE">
        <w:rPr>
          <w:rFonts w:hint="eastAsia"/>
          <w:szCs w:val="28"/>
        </w:rPr>
        <w:t>跨境旅遊擴增，推升國內相關服務價格，加上</w:t>
      </w:r>
      <w:proofErr w:type="gramStart"/>
      <w:r w:rsidR="009672E9" w:rsidRPr="00DF3DCE">
        <w:rPr>
          <w:rFonts w:hint="eastAsia"/>
          <w:szCs w:val="28"/>
        </w:rPr>
        <w:t>外食費與</w:t>
      </w:r>
      <w:proofErr w:type="gramEnd"/>
      <w:r w:rsidR="009672E9" w:rsidRPr="00DF3DCE">
        <w:rPr>
          <w:rFonts w:hint="eastAsia"/>
          <w:szCs w:val="28"/>
        </w:rPr>
        <w:t>房租漲勢延續，預測</w:t>
      </w:r>
      <w:r w:rsidR="009672E9" w:rsidRPr="00DF3DCE">
        <w:rPr>
          <w:szCs w:val="28"/>
        </w:rPr>
        <w:t>112</w:t>
      </w:r>
      <w:r w:rsidR="009672E9" w:rsidRPr="00DF3DCE">
        <w:rPr>
          <w:rFonts w:hint="eastAsia"/>
          <w:szCs w:val="28"/>
        </w:rPr>
        <w:t>年</w:t>
      </w:r>
      <w:r w:rsidR="00F96E11" w:rsidRPr="00DF3DCE">
        <w:rPr>
          <w:szCs w:val="28"/>
        </w:rPr>
        <w:t>CPI</w:t>
      </w:r>
      <w:r w:rsidR="009672E9" w:rsidRPr="00DF3DCE">
        <w:rPr>
          <w:rFonts w:hint="eastAsia"/>
          <w:szCs w:val="28"/>
        </w:rPr>
        <w:t>上漲</w:t>
      </w:r>
      <w:r w:rsidR="009672E9" w:rsidRPr="00DF3DCE">
        <w:rPr>
          <w:szCs w:val="28"/>
        </w:rPr>
        <w:t>2.16</w:t>
      </w:r>
      <w:r w:rsidR="009672E9" w:rsidRPr="00DF3DCE">
        <w:rPr>
          <w:rFonts w:hint="eastAsia"/>
          <w:szCs w:val="28"/>
        </w:rPr>
        <w:t>％</w:t>
      </w:r>
      <w:r w:rsidR="009672E9" w:rsidRPr="00DF3DCE">
        <w:rPr>
          <w:szCs w:val="28"/>
        </w:rPr>
        <w:t>(</w:t>
      </w:r>
      <w:r w:rsidR="009672E9" w:rsidRPr="00DF3DCE">
        <w:rPr>
          <w:rFonts w:hint="eastAsia"/>
          <w:szCs w:val="28"/>
        </w:rPr>
        <w:t>上修</w:t>
      </w:r>
      <w:r w:rsidR="009672E9" w:rsidRPr="00DF3DCE">
        <w:rPr>
          <w:szCs w:val="28"/>
        </w:rPr>
        <w:t>0.30</w:t>
      </w:r>
      <w:r w:rsidR="009672E9" w:rsidRPr="00DF3DCE">
        <w:rPr>
          <w:rFonts w:hint="eastAsia"/>
          <w:szCs w:val="28"/>
        </w:rPr>
        <w:t>個百分點</w:t>
      </w:r>
      <w:r w:rsidR="009672E9" w:rsidRPr="00DF3DCE">
        <w:rPr>
          <w:szCs w:val="28"/>
        </w:rPr>
        <w:t>)</w:t>
      </w:r>
      <w:r w:rsidR="00700201" w:rsidRPr="00DF3DCE">
        <w:rPr>
          <w:rFonts w:hint="eastAsia"/>
          <w:szCs w:val="28"/>
        </w:rPr>
        <w:t>。</w:t>
      </w:r>
    </w:p>
    <w:p w:rsidR="000120C8" w:rsidRPr="00DF3DCE" w:rsidRDefault="000120C8" w:rsidP="00AC06CC">
      <w:pPr>
        <w:pStyle w:val="a6"/>
        <w:widowControl/>
        <w:kinsoku/>
        <w:overflowPunct/>
        <w:autoSpaceDE/>
        <w:autoSpaceDN/>
        <w:adjustRightInd/>
        <w:spacing w:before="0" w:after="0" w:line="440" w:lineRule="exact"/>
        <w:ind w:leftChars="223" w:left="848" w:hangingChars="80" w:hanging="224"/>
        <w:textAlignment w:val="auto"/>
        <w:rPr>
          <w:b/>
        </w:rPr>
      </w:pPr>
    </w:p>
    <w:p w:rsidR="00C61FCD" w:rsidRPr="00DF3DCE" w:rsidRDefault="00D60063" w:rsidP="00AC06CC">
      <w:pPr>
        <w:pStyle w:val="a6"/>
        <w:widowControl/>
        <w:kinsoku/>
        <w:overflowPunct/>
        <w:autoSpaceDE/>
        <w:autoSpaceDN/>
        <w:adjustRightInd/>
        <w:spacing w:before="0" w:after="0" w:line="440" w:lineRule="exact"/>
        <w:ind w:leftChars="223" w:left="848" w:hangingChars="80" w:hanging="224"/>
        <w:textAlignment w:val="auto"/>
        <w:rPr>
          <w:b/>
          <w:spacing w:val="-4"/>
          <w:szCs w:val="28"/>
        </w:rPr>
      </w:pPr>
      <w:r w:rsidRPr="00DF3DCE">
        <w:t xml:space="preserve"> </w:t>
      </w:r>
      <w:r w:rsidR="00E96F18" w:rsidRPr="00DF3DCE">
        <w:rPr>
          <w:b/>
        </w:rPr>
        <w:t>5.</w:t>
      </w:r>
      <w:r w:rsidR="00643C5D" w:rsidRPr="00DF3DCE">
        <w:rPr>
          <w:rFonts w:hint="eastAsia"/>
          <w:b/>
          <w:szCs w:val="28"/>
        </w:rPr>
        <w:t>整體而言，預測</w:t>
      </w:r>
      <w:r w:rsidR="00643C5D" w:rsidRPr="00DF3DCE">
        <w:rPr>
          <w:rFonts w:hint="eastAsia"/>
          <w:b/>
          <w:szCs w:val="28"/>
        </w:rPr>
        <w:t>11</w:t>
      </w:r>
      <w:r w:rsidR="00385BDD" w:rsidRPr="00DF3DCE">
        <w:rPr>
          <w:rFonts w:hint="eastAsia"/>
          <w:b/>
          <w:szCs w:val="28"/>
        </w:rPr>
        <w:t>2</w:t>
      </w:r>
      <w:r w:rsidR="00643C5D" w:rsidRPr="00DF3DCE">
        <w:rPr>
          <w:rFonts w:hint="eastAsia"/>
          <w:b/>
          <w:szCs w:val="28"/>
        </w:rPr>
        <w:t>年</w:t>
      </w:r>
      <w:r w:rsidR="00643C5D" w:rsidRPr="00DF3DCE">
        <w:rPr>
          <w:rFonts w:hint="eastAsia"/>
          <w:b/>
          <w:szCs w:val="28"/>
        </w:rPr>
        <w:t>GDP</w:t>
      </w:r>
      <w:r w:rsidR="00643C5D" w:rsidRPr="00DF3DCE">
        <w:rPr>
          <w:rFonts w:hint="eastAsia"/>
          <w:b/>
          <w:szCs w:val="28"/>
        </w:rPr>
        <w:t>規模突破</w:t>
      </w:r>
      <w:r w:rsidR="00643C5D" w:rsidRPr="00DF3DCE">
        <w:rPr>
          <w:rFonts w:hint="eastAsia"/>
          <w:b/>
          <w:szCs w:val="28"/>
        </w:rPr>
        <w:t>2</w:t>
      </w:r>
      <w:r w:rsidR="00F96E11" w:rsidRPr="00DF3DCE">
        <w:rPr>
          <w:b/>
          <w:szCs w:val="28"/>
        </w:rPr>
        <w:t>3</w:t>
      </w:r>
      <w:r w:rsidR="00643C5D" w:rsidRPr="00DF3DCE">
        <w:rPr>
          <w:rFonts w:hint="eastAsia"/>
          <w:b/>
          <w:szCs w:val="28"/>
        </w:rPr>
        <w:t>兆，經濟成長</w:t>
      </w:r>
      <w:r w:rsidR="00F96E11" w:rsidRPr="00DF3DCE">
        <w:rPr>
          <w:rFonts w:hint="eastAsia"/>
          <w:b/>
          <w:szCs w:val="28"/>
        </w:rPr>
        <w:t>2</w:t>
      </w:r>
      <w:r w:rsidR="00643C5D" w:rsidRPr="00DF3DCE">
        <w:rPr>
          <w:rFonts w:hint="eastAsia"/>
          <w:b/>
          <w:szCs w:val="28"/>
        </w:rPr>
        <w:t>.</w:t>
      </w:r>
      <w:r w:rsidR="00F96E11" w:rsidRPr="00DF3DCE">
        <w:rPr>
          <w:rFonts w:hint="eastAsia"/>
          <w:b/>
          <w:szCs w:val="28"/>
        </w:rPr>
        <w:t>1</w:t>
      </w:r>
      <w:r w:rsidR="00AA2555" w:rsidRPr="00DF3DCE">
        <w:rPr>
          <w:rFonts w:hint="eastAsia"/>
          <w:b/>
          <w:szCs w:val="28"/>
        </w:rPr>
        <w:t>2</w:t>
      </w:r>
      <w:r w:rsidR="00643C5D" w:rsidRPr="00DF3DCE">
        <w:rPr>
          <w:rFonts w:hint="eastAsia"/>
          <w:b/>
          <w:szCs w:val="28"/>
        </w:rPr>
        <w:t>％，較</w:t>
      </w:r>
      <w:r w:rsidR="00643C5D" w:rsidRPr="00DF3DCE">
        <w:rPr>
          <w:rFonts w:hint="eastAsia"/>
          <w:b/>
          <w:szCs w:val="28"/>
        </w:rPr>
        <w:t>1</w:t>
      </w:r>
      <w:r w:rsidR="00643C5D" w:rsidRPr="00DF3DCE">
        <w:rPr>
          <w:b/>
          <w:szCs w:val="28"/>
        </w:rPr>
        <w:t>1</w:t>
      </w:r>
      <w:r w:rsidR="00385BDD" w:rsidRPr="00DF3DCE">
        <w:rPr>
          <w:rFonts w:hint="eastAsia"/>
          <w:b/>
          <w:szCs w:val="28"/>
        </w:rPr>
        <w:t>1</w:t>
      </w:r>
      <w:r w:rsidR="00643C5D" w:rsidRPr="00DF3DCE">
        <w:rPr>
          <w:b/>
          <w:szCs w:val="28"/>
        </w:rPr>
        <w:t>年</w:t>
      </w:r>
      <w:r w:rsidR="00643C5D" w:rsidRPr="00DF3DCE">
        <w:rPr>
          <w:rFonts w:hint="eastAsia"/>
          <w:b/>
          <w:szCs w:val="28"/>
        </w:rPr>
        <w:t>11</w:t>
      </w:r>
      <w:r w:rsidR="00643C5D" w:rsidRPr="00DF3DCE">
        <w:rPr>
          <w:rFonts w:hint="eastAsia"/>
          <w:b/>
          <w:szCs w:val="28"/>
        </w:rPr>
        <w:t>月預測</w:t>
      </w:r>
      <w:r w:rsidR="00F96E11" w:rsidRPr="00DF3DCE">
        <w:rPr>
          <w:rFonts w:hint="eastAsia"/>
          <w:b/>
          <w:szCs w:val="28"/>
        </w:rPr>
        <w:t>下</w:t>
      </w:r>
      <w:r w:rsidR="00643C5D" w:rsidRPr="00DF3DCE">
        <w:rPr>
          <w:rFonts w:hint="eastAsia"/>
          <w:b/>
          <w:szCs w:val="28"/>
        </w:rPr>
        <w:t>修</w:t>
      </w:r>
      <w:r w:rsidR="00643C5D" w:rsidRPr="00DF3DCE">
        <w:rPr>
          <w:rFonts w:hint="eastAsia"/>
          <w:b/>
          <w:szCs w:val="28"/>
        </w:rPr>
        <w:t>0.</w:t>
      </w:r>
      <w:r w:rsidR="00F96E11" w:rsidRPr="00DF3DCE">
        <w:rPr>
          <w:b/>
          <w:szCs w:val="28"/>
        </w:rPr>
        <w:t>63</w:t>
      </w:r>
      <w:r w:rsidR="00643C5D" w:rsidRPr="00DF3DCE">
        <w:rPr>
          <w:rFonts w:hint="eastAsia"/>
          <w:b/>
          <w:szCs w:val="28"/>
        </w:rPr>
        <w:t>個百分點，</w:t>
      </w:r>
      <w:r w:rsidR="00643C5D" w:rsidRPr="00DF3DCE">
        <w:rPr>
          <w:rFonts w:hint="eastAsia"/>
          <w:b/>
          <w:szCs w:val="28"/>
        </w:rPr>
        <w:t>CPI</w:t>
      </w:r>
      <w:r w:rsidR="00643C5D" w:rsidRPr="00DF3DCE">
        <w:rPr>
          <w:rFonts w:hint="eastAsia"/>
          <w:b/>
          <w:szCs w:val="28"/>
        </w:rPr>
        <w:t>上漲</w:t>
      </w:r>
      <w:r w:rsidR="00F96E11" w:rsidRPr="00DF3DCE">
        <w:rPr>
          <w:rFonts w:hint="eastAsia"/>
          <w:b/>
          <w:szCs w:val="28"/>
        </w:rPr>
        <w:t>2.16</w:t>
      </w:r>
      <w:r w:rsidR="00643C5D" w:rsidRPr="00DF3DCE">
        <w:rPr>
          <w:rFonts w:hint="eastAsia"/>
          <w:b/>
          <w:szCs w:val="28"/>
        </w:rPr>
        <w:t>％</w:t>
      </w:r>
      <w:r w:rsidR="001D3405" w:rsidRPr="00DF3DCE">
        <w:rPr>
          <w:rFonts w:hint="eastAsia"/>
          <w:b/>
          <w:spacing w:val="-4"/>
          <w:szCs w:val="28"/>
        </w:rPr>
        <w:t>。</w:t>
      </w:r>
    </w:p>
    <w:p w:rsidR="00DF3DCE" w:rsidRDefault="00B7439B" w:rsidP="00392EE0">
      <w:pPr>
        <w:pStyle w:val="a6"/>
        <w:spacing w:beforeLines="20" w:before="48" w:afterLines="20" w:after="48" w:line="440" w:lineRule="atLeast"/>
        <w:ind w:left="0" w:firstLineChars="50" w:firstLine="140"/>
        <w:rPr>
          <w:b/>
        </w:rPr>
      </w:pPr>
      <w:r w:rsidRPr="00B7439B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335222</wp:posOffset>
            </wp:positionH>
            <wp:positionV relativeFrom="paragraph">
              <wp:posOffset>306070</wp:posOffset>
            </wp:positionV>
            <wp:extent cx="5367020" cy="2400300"/>
            <wp:effectExtent l="0" t="0" r="5080" b="0"/>
            <wp:wrapSquare wrapText="bothSides"/>
            <wp:docPr id="10" name="我國預測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DCE" w:rsidRDefault="00DF3DCE" w:rsidP="00392EE0">
      <w:pPr>
        <w:pStyle w:val="a6"/>
        <w:spacing w:beforeLines="20" w:before="48" w:afterLines="20" w:after="48" w:line="440" w:lineRule="atLeast"/>
        <w:ind w:left="0" w:firstLineChars="50" w:firstLine="140"/>
        <w:rPr>
          <w:b/>
        </w:rPr>
      </w:pPr>
    </w:p>
    <w:p w:rsidR="002C3F54" w:rsidRPr="00DF3DCE" w:rsidRDefault="002C3F54" w:rsidP="00392EE0">
      <w:pPr>
        <w:pStyle w:val="a6"/>
        <w:spacing w:beforeLines="20" w:before="48" w:afterLines="20" w:after="48" w:line="440" w:lineRule="atLeast"/>
        <w:ind w:left="0" w:firstLineChars="50" w:firstLine="140"/>
        <w:rPr>
          <w:b/>
        </w:rPr>
      </w:pPr>
    </w:p>
    <w:p w:rsidR="00EC2BD6" w:rsidRPr="00DF3DCE" w:rsidRDefault="00136DEC" w:rsidP="00392EE0">
      <w:pPr>
        <w:pStyle w:val="a6"/>
        <w:spacing w:beforeLines="20" w:before="48" w:afterLines="20" w:after="48" w:line="440" w:lineRule="atLeast"/>
        <w:ind w:left="0" w:firstLineChars="50" w:firstLine="140"/>
        <w:rPr>
          <w:b/>
        </w:rPr>
      </w:pPr>
      <w:r w:rsidRPr="00DF3DCE">
        <w:rPr>
          <w:b/>
        </w:rPr>
        <w:lastRenderedPageBreak/>
        <w:t>(</w:t>
      </w:r>
      <w:r w:rsidRPr="00DF3DCE">
        <w:rPr>
          <w:b/>
        </w:rPr>
        <w:t>三</w:t>
      </w:r>
      <w:r w:rsidRPr="00DF3DCE">
        <w:rPr>
          <w:b/>
        </w:rPr>
        <w:t>)</w:t>
      </w:r>
      <w:r w:rsidR="00926EE3" w:rsidRPr="00DF3DCE">
        <w:rPr>
          <w:b/>
        </w:rPr>
        <w:t>主要</w:t>
      </w:r>
      <w:r w:rsidR="00EC2BD6" w:rsidRPr="00DF3DCE">
        <w:rPr>
          <w:b/>
        </w:rPr>
        <w:t>不確定因素</w:t>
      </w:r>
    </w:p>
    <w:p w:rsidR="006C49DD" w:rsidRPr="00DF3DCE" w:rsidRDefault="0005258E" w:rsidP="006C49DD">
      <w:pPr>
        <w:pStyle w:val="a6"/>
        <w:widowControl/>
        <w:kinsoku/>
        <w:overflowPunct/>
        <w:autoSpaceDE/>
        <w:autoSpaceDN/>
        <w:adjustRightInd/>
        <w:spacing w:afterLines="20" w:after="48" w:line="440" w:lineRule="exact"/>
        <w:ind w:leftChars="223" w:left="848" w:hangingChars="80" w:hanging="224"/>
        <w:textAlignment w:val="auto"/>
        <w:rPr>
          <w:spacing w:val="-8"/>
          <w:szCs w:val="28"/>
        </w:rPr>
      </w:pPr>
      <w:r w:rsidRPr="00DF3DCE">
        <w:rPr>
          <w:szCs w:val="28"/>
        </w:rPr>
        <w:t>1.</w:t>
      </w:r>
      <w:r w:rsidR="000F0F8E">
        <w:rPr>
          <w:rFonts w:hint="eastAsia"/>
          <w:szCs w:val="28"/>
        </w:rPr>
        <w:t>各國</w:t>
      </w:r>
      <w:r w:rsidR="00F96E11" w:rsidRPr="00DF3DCE">
        <w:rPr>
          <w:rFonts w:hint="eastAsia"/>
          <w:szCs w:val="28"/>
        </w:rPr>
        <w:t>貨幣政策動向對全球經濟</w:t>
      </w:r>
      <w:r w:rsidR="000F0F8E">
        <w:rPr>
          <w:rFonts w:hint="eastAsia"/>
          <w:szCs w:val="28"/>
        </w:rPr>
        <w:t>及</w:t>
      </w:r>
      <w:r w:rsidR="00F96E11" w:rsidRPr="00DF3DCE">
        <w:rPr>
          <w:rFonts w:hint="eastAsia"/>
          <w:szCs w:val="28"/>
        </w:rPr>
        <w:t>金融市場之影響</w:t>
      </w:r>
      <w:r w:rsidR="006C49DD" w:rsidRPr="00DF3DCE">
        <w:rPr>
          <w:rFonts w:hint="eastAsia"/>
          <w:spacing w:val="-8"/>
          <w:szCs w:val="28"/>
        </w:rPr>
        <w:t>。</w:t>
      </w:r>
    </w:p>
    <w:p w:rsidR="006C49DD" w:rsidRPr="00DF3DCE" w:rsidRDefault="006C49DD" w:rsidP="006C49DD">
      <w:pPr>
        <w:pStyle w:val="a6"/>
        <w:widowControl/>
        <w:kinsoku/>
        <w:overflowPunct/>
        <w:autoSpaceDE/>
        <w:autoSpaceDN/>
        <w:adjustRightInd/>
        <w:spacing w:afterLines="20" w:after="48" w:line="440" w:lineRule="exact"/>
        <w:ind w:leftChars="223" w:left="835" w:hangingChars="80" w:hanging="211"/>
        <w:textAlignment w:val="auto"/>
        <w:rPr>
          <w:spacing w:val="-8"/>
          <w:szCs w:val="28"/>
        </w:rPr>
      </w:pPr>
      <w:r w:rsidRPr="00DF3DCE">
        <w:rPr>
          <w:rFonts w:hint="eastAsia"/>
          <w:spacing w:val="-8"/>
          <w:szCs w:val="28"/>
        </w:rPr>
        <w:t>2.</w:t>
      </w:r>
      <w:r w:rsidR="000F0F8E" w:rsidRPr="00DF3DCE">
        <w:rPr>
          <w:rFonts w:hint="eastAsia"/>
          <w:spacing w:val="-8"/>
          <w:szCs w:val="28"/>
        </w:rPr>
        <w:t>中國大陸</w:t>
      </w:r>
      <w:proofErr w:type="gramStart"/>
      <w:r w:rsidR="000F0F8E" w:rsidRPr="00DF3DCE">
        <w:rPr>
          <w:rFonts w:hint="eastAsia"/>
          <w:spacing w:val="-8"/>
          <w:szCs w:val="28"/>
        </w:rPr>
        <w:t>疫情解封</w:t>
      </w:r>
      <w:proofErr w:type="gramEnd"/>
      <w:r w:rsidR="000F0F8E" w:rsidRPr="00DF3DCE">
        <w:rPr>
          <w:rFonts w:hint="eastAsia"/>
          <w:spacing w:val="-8"/>
          <w:szCs w:val="28"/>
        </w:rPr>
        <w:t>後</w:t>
      </w:r>
      <w:r w:rsidR="00283F2F">
        <w:rPr>
          <w:rFonts w:hint="eastAsia"/>
          <w:spacing w:val="-8"/>
          <w:szCs w:val="28"/>
        </w:rPr>
        <w:t>續發展及其</w:t>
      </w:r>
      <w:r w:rsidR="000F0F8E" w:rsidRPr="00DF3DCE">
        <w:rPr>
          <w:rFonts w:hint="eastAsia"/>
          <w:spacing w:val="-8"/>
          <w:szCs w:val="28"/>
        </w:rPr>
        <w:t>對全球經濟之影響</w:t>
      </w:r>
      <w:r w:rsidRPr="00DF3DCE">
        <w:rPr>
          <w:rFonts w:hint="eastAsia"/>
          <w:spacing w:val="-8"/>
          <w:szCs w:val="28"/>
        </w:rPr>
        <w:t>。</w:t>
      </w:r>
    </w:p>
    <w:p w:rsidR="006C49DD" w:rsidRPr="00DF3DCE" w:rsidRDefault="006C49DD" w:rsidP="006C49DD">
      <w:pPr>
        <w:pStyle w:val="a6"/>
        <w:widowControl/>
        <w:kinsoku/>
        <w:overflowPunct/>
        <w:autoSpaceDE/>
        <w:autoSpaceDN/>
        <w:adjustRightInd/>
        <w:spacing w:afterLines="20" w:after="48" w:line="440" w:lineRule="exact"/>
        <w:ind w:leftChars="223" w:left="835" w:hangingChars="80" w:hanging="211"/>
        <w:textAlignment w:val="auto"/>
        <w:rPr>
          <w:spacing w:val="-8"/>
          <w:szCs w:val="28"/>
        </w:rPr>
      </w:pPr>
      <w:r w:rsidRPr="00DF3DCE">
        <w:rPr>
          <w:rFonts w:hint="eastAsia"/>
          <w:spacing w:val="-8"/>
          <w:szCs w:val="28"/>
        </w:rPr>
        <w:t>3.</w:t>
      </w:r>
      <w:r w:rsidR="00F96E11" w:rsidRPr="00DF3DCE">
        <w:rPr>
          <w:rFonts w:hint="eastAsia"/>
          <w:spacing w:val="-8"/>
          <w:szCs w:val="28"/>
        </w:rPr>
        <w:t>美國與中國大陸科技爭端之後續發展，與</w:t>
      </w:r>
      <w:proofErr w:type="gramStart"/>
      <w:r w:rsidR="00F96E11" w:rsidRPr="00DF3DCE">
        <w:rPr>
          <w:rFonts w:hint="eastAsia"/>
          <w:spacing w:val="-8"/>
          <w:szCs w:val="28"/>
        </w:rPr>
        <w:t>國際間地緣</w:t>
      </w:r>
      <w:proofErr w:type="gramEnd"/>
      <w:r w:rsidR="00F96E11" w:rsidRPr="00DF3DCE">
        <w:rPr>
          <w:rFonts w:hint="eastAsia"/>
          <w:spacing w:val="-8"/>
          <w:szCs w:val="28"/>
        </w:rPr>
        <w:t>政治關係之演變</w:t>
      </w:r>
      <w:r w:rsidRPr="00DF3DCE">
        <w:rPr>
          <w:rFonts w:hint="eastAsia"/>
          <w:spacing w:val="-8"/>
          <w:szCs w:val="28"/>
        </w:rPr>
        <w:t>。</w:t>
      </w:r>
    </w:p>
    <w:p w:rsidR="006C49DD" w:rsidRPr="00DF3DCE" w:rsidRDefault="006C49DD" w:rsidP="006C49DD">
      <w:pPr>
        <w:pStyle w:val="a6"/>
        <w:widowControl/>
        <w:kinsoku/>
        <w:overflowPunct/>
        <w:autoSpaceDE/>
        <w:autoSpaceDN/>
        <w:adjustRightInd/>
        <w:spacing w:afterLines="20" w:after="48" w:line="440" w:lineRule="exact"/>
        <w:ind w:leftChars="223" w:left="835" w:hangingChars="80" w:hanging="211"/>
        <w:textAlignment w:val="auto"/>
        <w:rPr>
          <w:spacing w:val="-8"/>
          <w:szCs w:val="28"/>
        </w:rPr>
      </w:pPr>
      <w:r w:rsidRPr="00DF3DCE">
        <w:rPr>
          <w:rFonts w:hint="eastAsia"/>
          <w:spacing w:val="-8"/>
          <w:szCs w:val="28"/>
        </w:rPr>
        <w:t>4.</w:t>
      </w:r>
      <w:r w:rsidR="000F0F8E" w:rsidRPr="00DF3DCE">
        <w:rPr>
          <w:rFonts w:hint="eastAsia"/>
          <w:spacing w:val="-8"/>
          <w:szCs w:val="28"/>
        </w:rPr>
        <w:t>俄烏戰爭僵持與極端氣候等對國際原物料價格走勢之影響</w:t>
      </w:r>
      <w:r w:rsidRPr="00DF3DCE">
        <w:rPr>
          <w:rFonts w:hint="eastAsia"/>
          <w:spacing w:val="-8"/>
          <w:szCs w:val="28"/>
        </w:rPr>
        <w:t>。</w:t>
      </w:r>
    </w:p>
    <w:p w:rsidR="005E6DBB" w:rsidRPr="00DF3DCE" w:rsidRDefault="005E6DBB" w:rsidP="006C49DD">
      <w:pPr>
        <w:pStyle w:val="a6"/>
        <w:widowControl/>
        <w:kinsoku/>
        <w:overflowPunct/>
        <w:autoSpaceDE/>
        <w:autoSpaceDN/>
        <w:adjustRightInd/>
        <w:spacing w:afterLines="20" w:after="48" w:line="440" w:lineRule="exact"/>
        <w:ind w:leftChars="223" w:left="835" w:hangingChars="80" w:hanging="211"/>
        <w:textAlignment w:val="auto"/>
        <w:rPr>
          <w:spacing w:val="-8"/>
          <w:szCs w:val="28"/>
        </w:rPr>
      </w:pPr>
      <w:r w:rsidRPr="00DF3DCE">
        <w:rPr>
          <w:rFonts w:hint="eastAsia"/>
          <w:spacing w:val="-8"/>
          <w:szCs w:val="28"/>
        </w:rPr>
        <w:t>5</w:t>
      </w:r>
      <w:r w:rsidRPr="00DF3DCE">
        <w:rPr>
          <w:spacing w:val="-8"/>
          <w:szCs w:val="28"/>
        </w:rPr>
        <w:t>.</w:t>
      </w:r>
      <w:r w:rsidR="00F96E11" w:rsidRPr="00DF3DCE">
        <w:rPr>
          <w:rFonts w:hint="eastAsia"/>
          <w:spacing w:val="-8"/>
          <w:szCs w:val="28"/>
        </w:rPr>
        <w:t>「</w:t>
      </w:r>
      <w:proofErr w:type="gramStart"/>
      <w:r w:rsidR="00F96E11" w:rsidRPr="00DF3DCE">
        <w:rPr>
          <w:rFonts w:hint="eastAsia"/>
          <w:spacing w:val="-8"/>
          <w:szCs w:val="28"/>
        </w:rPr>
        <w:t>疫</w:t>
      </w:r>
      <w:proofErr w:type="gramEnd"/>
      <w:r w:rsidR="00F96E11" w:rsidRPr="00DF3DCE">
        <w:rPr>
          <w:rFonts w:hint="eastAsia"/>
          <w:spacing w:val="-8"/>
          <w:szCs w:val="28"/>
        </w:rPr>
        <w:t>後強化經濟與社會韌性及全民共享經濟成果特別條例」與預算之推動進程</w:t>
      </w:r>
      <w:r w:rsidR="0040005C" w:rsidRPr="00DF3DCE">
        <w:rPr>
          <w:rFonts w:hint="eastAsia"/>
          <w:spacing w:val="-8"/>
          <w:szCs w:val="28"/>
        </w:rPr>
        <w:t>。</w:t>
      </w:r>
    </w:p>
    <w:p w:rsidR="0009275A" w:rsidRPr="00DF3DCE" w:rsidRDefault="006C49DD" w:rsidP="006C49DD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jc w:val="center"/>
        <w:textAlignment w:val="auto"/>
        <w:rPr>
          <w:szCs w:val="28"/>
        </w:rPr>
      </w:pPr>
      <w:r w:rsidRPr="00DF3DCE">
        <w:rPr>
          <w:szCs w:val="28"/>
        </w:rPr>
        <w:br w:type="page"/>
      </w:r>
      <w:r w:rsidR="0009275A" w:rsidRPr="00DF3DCE">
        <w:rPr>
          <w:b/>
        </w:rPr>
        <w:lastRenderedPageBreak/>
        <w:t>重要經濟指標表</w:t>
      </w:r>
      <w:r w:rsidR="0009275A" w:rsidRPr="00DF3DCE">
        <w:rPr>
          <w:b/>
        </w:rPr>
        <w:t>(1/2)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033"/>
        <w:gridCol w:w="1035"/>
        <w:gridCol w:w="1035"/>
        <w:gridCol w:w="1035"/>
        <w:gridCol w:w="1036"/>
        <w:gridCol w:w="1040"/>
        <w:gridCol w:w="1036"/>
        <w:gridCol w:w="1023"/>
      </w:tblGrid>
      <w:tr w:rsidR="00DF3DCE" w:rsidRPr="00DF3DCE" w:rsidTr="000337D5">
        <w:trPr>
          <w:trHeight w:val="570"/>
        </w:trPr>
        <w:tc>
          <w:tcPr>
            <w:tcW w:w="552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rPr>
                <w:spacing w:val="-4"/>
                <w:sz w:val="21"/>
                <w:szCs w:val="21"/>
              </w:rPr>
            </w:pPr>
          </w:p>
        </w:tc>
        <w:tc>
          <w:tcPr>
            <w:tcW w:w="166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經濟成長率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每人</w:t>
            </w:r>
            <w:r w:rsidRPr="00DF3DCE">
              <w:rPr>
                <w:spacing w:val="-4"/>
                <w:sz w:val="21"/>
                <w:szCs w:val="21"/>
              </w:rPr>
              <w:t>GDP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每人</w:t>
            </w:r>
            <w:r w:rsidRPr="00DF3DCE">
              <w:rPr>
                <w:spacing w:val="-4"/>
                <w:sz w:val="21"/>
                <w:szCs w:val="21"/>
              </w:rPr>
              <w:t>GNI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消費者</w:t>
            </w:r>
          </w:p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物價</w:t>
            </w:r>
          </w:p>
        </w:tc>
      </w:tr>
      <w:tr w:rsidR="00DF3DCE" w:rsidRPr="00DF3DCE" w:rsidTr="000337D5">
        <w:trPr>
          <w:trHeight w:val="555"/>
        </w:trPr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rPr>
                <w:spacing w:val="-4"/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DF3DCE">
              <w:rPr>
                <w:spacing w:val="-4"/>
                <w:sz w:val="21"/>
                <w:szCs w:val="21"/>
              </w:rPr>
              <w:t>yoy</w:t>
            </w:r>
            <w:proofErr w:type="spellEnd"/>
          </w:p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(</w:t>
            </w:r>
            <w:r w:rsidRPr="00DF3DCE">
              <w:rPr>
                <w:spacing w:val="-4"/>
                <w:sz w:val="21"/>
                <w:szCs w:val="21"/>
              </w:rPr>
              <w:t>％</w:t>
            </w:r>
            <w:r w:rsidRPr="00DF3DCE">
              <w:rPr>
                <w:spacing w:val="-4"/>
                <w:sz w:val="21"/>
                <w:szCs w:val="21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ind w:left="55" w:hangingChars="27" w:hanging="55"/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DF3DCE">
              <w:rPr>
                <w:spacing w:val="-4"/>
                <w:sz w:val="21"/>
                <w:szCs w:val="21"/>
              </w:rPr>
              <w:t>saar</w:t>
            </w:r>
            <w:proofErr w:type="spellEnd"/>
          </w:p>
          <w:p w:rsidR="00CE710E" w:rsidRPr="00DF3DCE" w:rsidRDefault="00CE710E" w:rsidP="004764BD">
            <w:pPr>
              <w:snapToGrid w:val="0"/>
              <w:spacing w:after="0" w:line="260" w:lineRule="exact"/>
              <w:ind w:left="55" w:hangingChars="27" w:hanging="55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(</w:t>
            </w:r>
            <w:r w:rsidRPr="00DF3DCE">
              <w:rPr>
                <w:spacing w:val="-4"/>
                <w:sz w:val="21"/>
                <w:szCs w:val="21"/>
              </w:rPr>
              <w:t>％</w:t>
            </w:r>
            <w:r w:rsidRPr="00DF3DCE">
              <w:rPr>
                <w:spacing w:val="-4"/>
                <w:sz w:val="21"/>
                <w:szCs w:val="21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ind w:left="55" w:hangingChars="27" w:hanging="55"/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DF3DCE">
              <w:rPr>
                <w:spacing w:val="-4"/>
                <w:sz w:val="21"/>
                <w:szCs w:val="21"/>
              </w:rPr>
              <w:t>saqr</w:t>
            </w:r>
            <w:proofErr w:type="spellEnd"/>
          </w:p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(</w:t>
            </w:r>
            <w:r w:rsidRPr="00DF3DCE">
              <w:rPr>
                <w:spacing w:val="-4"/>
                <w:sz w:val="21"/>
                <w:szCs w:val="21"/>
              </w:rPr>
              <w:t>％</w:t>
            </w:r>
            <w:r w:rsidRPr="00DF3DCE">
              <w:rPr>
                <w:spacing w:val="-4"/>
                <w:sz w:val="21"/>
                <w:szCs w:val="21"/>
              </w:rPr>
              <w:t>)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6"/>
                <w:sz w:val="21"/>
                <w:szCs w:val="21"/>
              </w:rPr>
            </w:pPr>
            <w:r w:rsidRPr="00DF3DCE">
              <w:rPr>
                <w:spacing w:val="-6"/>
                <w:sz w:val="21"/>
                <w:szCs w:val="21"/>
              </w:rPr>
              <w:t>新臺幣元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美元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新臺幣元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美元</w:t>
            </w:r>
          </w:p>
        </w:tc>
        <w:tc>
          <w:tcPr>
            <w:tcW w:w="553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上升率</w:t>
            </w:r>
          </w:p>
          <w:p w:rsidR="00CE710E" w:rsidRPr="00DF3DCE" w:rsidRDefault="00CE710E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DF3DCE">
              <w:rPr>
                <w:spacing w:val="-4"/>
                <w:sz w:val="21"/>
                <w:szCs w:val="21"/>
              </w:rPr>
              <w:t>(</w:t>
            </w:r>
            <w:r w:rsidRPr="00DF3DCE">
              <w:rPr>
                <w:spacing w:val="-4"/>
                <w:sz w:val="21"/>
                <w:szCs w:val="21"/>
              </w:rPr>
              <w:t>％</w:t>
            </w:r>
            <w:r w:rsidRPr="00DF3DCE">
              <w:rPr>
                <w:spacing w:val="-4"/>
                <w:sz w:val="21"/>
                <w:szCs w:val="21"/>
              </w:rPr>
              <w:t>)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063" w:rsidRPr="00DF3DCE" w:rsidRDefault="000337D5" w:rsidP="000337D5">
            <w:pPr>
              <w:spacing w:after="0" w:line="320" w:lineRule="exact"/>
              <w:ind w:leftChars="35" w:left="98"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99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063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10.25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60063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60063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60063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607,596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60063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19,197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60063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625,560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60063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19,765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60063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0.97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100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3.67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614,922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20,866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630,965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21,410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1.42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101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2.22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630,749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21,295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649,322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21,922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1.93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102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2.48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654,142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21,973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671,384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22,552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0.80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103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4.72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694,680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22,874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713,443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23,492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1.20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104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1.47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726,895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22,780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745,634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23,367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-0.31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105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2.17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746,526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23,091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765,711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23,684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1.40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106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3.31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763,445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25,080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782,437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25,704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0.62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107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2.79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779,260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25,838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796,852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26,421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1.36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108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3.06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801,348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25,908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821,527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26,561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0.55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109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3.39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844,485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28,549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868,732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29,369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-0.23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1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2.88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-1.45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-0.37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199,628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6,613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207,226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6,866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0.54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2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0.62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-4.20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-1.07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201,090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6,711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206,914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6,906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-0.98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3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4.44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20.01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4.67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216,649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7,340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223,052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7,558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-0.48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4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5.39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11.30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2.71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227,118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7,885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231,540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8,039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-0.04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110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6.53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926,314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33,059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945,850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33,756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1.97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1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9.29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10.17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2.45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225,230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7,932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231,104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8,139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0.79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2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7.85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-7.64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-1.97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222,767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7,957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227,339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8,120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2.13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3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4.14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3.63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0.90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231,240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8,296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234,843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8,425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2.28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4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5.23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16.49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3.89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247,077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8,874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252,564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9,072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2.67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111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(p)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2.45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976,914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32,811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999,125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33,565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2.95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1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3.87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3.09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0.76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242,033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8,644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249,814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8,922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2.81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2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2.95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-8.91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-2.31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236,972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8,044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244,036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8,284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3.44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3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(r)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3.64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5.81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1.42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246,367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8,104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247,672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8,147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2.93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4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(p)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-0.41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-1.46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-0.37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251,542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8,019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257,603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8,212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2.60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112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(f)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2.12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rFonts w:hint="eastAsia"/>
                <w:b/>
                <w:sz w:val="20"/>
              </w:rPr>
              <w:t>－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998,098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33,044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1,020,806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33,796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2.16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1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(f)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-1.20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0.98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0.24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243,538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8,051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252,101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8,334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2.61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2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(f)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2.73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5.76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1.41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242,849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8,044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247,717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8,205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1.89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3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(f)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2.25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4.98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1.22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251,006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8,314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254,080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8,416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2.04</w:t>
            </w:r>
          </w:p>
        </w:tc>
      </w:tr>
      <w:tr w:rsidR="00DF3DCE" w:rsidRPr="00DF3DCE" w:rsidTr="000337D5">
        <w:trPr>
          <w:trHeight w:val="369"/>
        </w:trPr>
        <w:tc>
          <w:tcPr>
            <w:tcW w:w="5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4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(f)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4.55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5.61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1.37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260,705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8,635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266,908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8,841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2.10</w:t>
            </w:r>
          </w:p>
        </w:tc>
      </w:tr>
    </w:tbl>
    <w:p w:rsidR="0009275A" w:rsidRPr="00DF3DCE" w:rsidRDefault="0009275A" w:rsidP="0009275A">
      <w:pPr>
        <w:pStyle w:val="a6"/>
        <w:tabs>
          <w:tab w:val="left" w:pos="3840"/>
        </w:tabs>
        <w:snapToGrid w:val="0"/>
        <w:spacing w:before="0" w:after="0" w:line="240" w:lineRule="auto"/>
        <w:ind w:leftChars="50" w:left="709" w:hangingChars="316" w:hanging="569"/>
        <w:rPr>
          <w:spacing w:val="-4"/>
          <w:kern w:val="32"/>
          <w:sz w:val="18"/>
        </w:rPr>
      </w:pPr>
      <w:r w:rsidRPr="00DF3DCE">
        <w:rPr>
          <w:kern w:val="32"/>
          <w:sz w:val="18"/>
        </w:rPr>
        <w:t>說明：</w:t>
      </w:r>
      <w:r w:rsidRPr="00DF3DCE">
        <w:rPr>
          <w:spacing w:val="-4"/>
          <w:kern w:val="32"/>
          <w:sz w:val="18"/>
        </w:rPr>
        <w:t>1. (r)</w:t>
      </w:r>
      <w:r w:rsidRPr="00DF3DCE">
        <w:rPr>
          <w:spacing w:val="-4"/>
          <w:kern w:val="32"/>
          <w:sz w:val="18"/>
        </w:rPr>
        <w:t>表修正數，</w:t>
      </w:r>
      <w:r w:rsidRPr="00DF3DCE">
        <w:rPr>
          <w:spacing w:val="-4"/>
          <w:kern w:val="32"/>
          <w:sz w:val="18"/>
        </w:rPr>
        <w:t>(p)</w:t>
      </w:r>
      <w:r w:rsidRPr="00DF3DCE">
        <w:rPr>
          <w:spacing w:val="-4"/>
          <w:kern w:val="32"/>
          <w:sz w:val="18"/>
        </w:rPr>
        <w:t>表初步統計數，</w:t>
      </w:r>
      <w:r w:rsidRPr="00DF3DCE">
        <w:rPr>
          <w:spacing w:val="-4"/>
          <w:kern w:val="32"/>
          <w:sz w:val="18"/>
        </w:rPr>
        <w:t>(f)</w:t>
      </w:r>
      <w:r w:rsidRPr="00DF3DCE">
        <w:rPr>
          <w:spacing w:val="-4"/>
          <w:kern w:val="32"/>
          <w:sz w:val="18"/>
        </w:rPr>
        <w:t>表預測數。</w:t>
      </w:r>
    </w:p>
    <w:p w:rsidR="00432924" w:rsidRPr="00DF3DCE" w:rsidRDefault="0009275A" w:rsidP="00F45140">
      <w:pPr>
        <w:adjustRightInd/>
        <w:snapToGrid w:val="0"/>
        <w:spacing w:after="0" w:line="240" w:lineRule="auto"/>
        <w:ind w:leftChars="243" w:left="850" w:rightChars="-7" w:right="-20" w:hangingChars="99" w:hanging="170"/>
        <w:rPr>
          <w:spacing w:val="-4"/>
          <w:kern w:val="32"/>
          <w:sz w:val="18"/>
        </w:rPr>
      </w:pPr>
      <w:r w:rsidRPr="00DF3DCE">
        <w:rPr>
          <w:spacing w:val="-4"/>
          <w:kern w:val="32"/>
          <w:sz w:val="18"/>
        </w:rPr>
        <w:t>2.</w:t>
      </w:r>
      <w:r w:rsidR="00FA6840" w:rsidRPr="00DF3DCE">
        <w:rPr>
          <w:spacing w:val="-4"/>
          <w:kern w:val="32"/>
          <w:sz w:val="18"/>
        </w:rPr>
        <w:t xml:space="preserve"> </w:t>
      </w:r>
      <w:proofErr w:type="spellStart"/>
      <w:r w:rsidRPr="00DF3DCE">
        <w:rPr>
          <w:spacing w:val="-4"/>
          <w:kern w:val="32"/>
          <w:sz w:val="18"/>
        </w:rPr>
        <w:t>saqr</w:t>
      </w:r>
      <w:proofErr w:type="spellEnd"/>
      <w:r w:rsidRPr="00DF3DCE">
        <w:rPr>
          <w:spacing w:val="-4"/>
          <w:kern w:val="32"/>
          <w:sz w:val="18"/>
        </w:rPr>
        <w:t>(seasonally adjusted quarterly rate)</w:t>
      </w:r>
      <w:r w:rsidRPr="00DF3DCE">
        <w:rPr>
          <w:spacing w:val="-4"/>
          <w:kern w:val="32"/>
          <w:sz w:val="18"/>
        </w:rPr>
        <w:t>為季節調整後對上季增加率；</w:t>
      </w:r>
      <w:proofErr w:type="spellStart"/>
      <w:r w:rsidRPr="00DF3DCE">
        <w:rPr>
          <w:spacing w:val="-4"/>
          <w:kern w:val="32"/>
          <w:sz w:val="18"/>
        </w:rPr>
        <w:t>saar</w:t>
      </w:r>
      <w:proofErr w:type="spellEnd"/>
      <w:r w:rsidRPr="00DF3DCE">
        <w:rPr>
          <w:spacing w:val="-4"/>
          <w:kern w:val="32"/>
          <w:sz w:val="18"/>
        </w:rPr>
        <w:t>(seasonally adjusted annualized rate)</w:t>
      </w:r>
      <w:r w:rsidRPr="00DF3DCE">
        <w:rPr>
          <w:spacing w:val="-4"/>
          <w:kern w:val="32"/>
          <w:sz w:val="18"/>
        </w:rPr>
        <w:t>為季節調整後，對上季</w:t>
      </w:r>
      <w:proofErr w:type="gramStart"/>
      <w:r w:rsidRPr="00DF3DCE">
        <w:rPr>
          <w:spacing w:val="-4"/>
          <w:kern w:val="32"/>
          <w:sz w:val="18"/>
        </w:rPr>
        <w:t>增率折成</w:t>
      </w:r>
      <w:proofErr w:type="gramEnd"/>
      <w:r w:rsidRPr="00DF3DCE">
        <w:rPr>
          <w:spacing w:val="-4"/>
          <w:kern w:val="32"/>
          <w:sz w:val="18"/>
        </w:rPr>
        <w:t>年率；</w:t>
      </w:r>
      <w:proofErr w:type="spellStart"/>
      <w:r w:rsidRPr="00DF3DCE">
        <w:rPr>
          <w:spacing w:val="-4"/>
          <w:kern w:val="32"/>
          <w:sz w:val="18"/>
        </w:rPr>
        <w:t>yoy</w:t>
      </w:r>
      <w:proofErr w:type="spellEnd"/>
      <w:r w:rsidRPr="00DF3DCE">
        <w:rPr>
          <w:spacing w:val="-4"/>
          <w:kern w:val="32"/>
          <w:sz w:val="18"/>
        </w:rPr>
        <w:t>(year on year)</w:t>
      </w:r>
      <w:r w:rsidRPr="00DF3DCE">
        <w:rPr>
          <w:spacing w:val="-4"/>
          <w:kern w:val="32"/>
          <w:sz w:val="18"/>
        </w:rPr>
        <w:t>為對上年</w:t>
      </w:r>
      <w:r w:rsidRPr="00DF3DCE">
        <w:rPr>
          <w:spacing w:val="-4"/>
          <w:kern w:val="32"/>
          <w:sz w:val="18"/>
        </w:rPr>
        <w:t>(</w:t>
      </w:r>
      <w:r w:rsidRPr="00DF3DCE">
        <w:rPr>
          <w:spacing w:val="-4"/>
          <w:kern w:val="32"/>
          <w:sz w:val="18"/>
        </w:rPr>
        <w:t>同季</w:t>
      </w:r>
      <w:r w:rsidRPr="00DF3DCE">
        <w:rPr>
          <w:spacing w:val="-4"/>
          <w:kern w:val="32"/>
          <w:sz w:val="18"/>
        </w:rPr>
        <w:t>)</w:t>
      </w:r>
      <w:r w:rsidRPr="00DF3DCE">
        <w:rPr>
          <w:spacing w:val="-4"/>
          <w:kern w:val="32"/>
          <w:sz w:val="18"/>
        </w:rPr>
        <w:t>直接比較。</w:t>
      </w:r>
    </w:p>
    <w:p w:rsidR="00FF4250" w:rsidRPr="00DF3DCE" w:rsidRDefault="00FF4250" w:rsidP="00F45140">
      <w:pPr>
        <w:adjustRightInd/>
        <w:snapToGrid w:val="0"/>
        <w:spacing w:after="0" w:line="240" w:lineRule="auto"/>
        <w:ind w:leftChars="243" w:left="850" w:rightChars="-7" w:right="-20" w:hangingChars="99" w:hanging="170"/>
        <w:rPr>
          <w:spacing w:val="-4"/>
          <w:kern w:val="32"/>
          <w:sz w:val="18"/>
        </w:rPr>
      </w:pPr>
    </w:p>
    <w:p w:rsidR="00FF4250" w:rsidRPr="00DF3DCE" w:rsidRDefault="00FF4250" w:rsidP="00F45140">
      <w:pPr>
        <w:adjustRightInd/>
        <w:snapToGrid w:val="0"/>
        <w:spacing w:after="0" w:line="240" w:lineRule="auto"/>
        <w:ind w:leftChars="243" w:left="850" w:rightChars="-7" w:right="-20" w:hangingChars="99" w:hanging="170"/>
        <w:rPr>
          <w:spacing w:val="-4"/>
          <w:kern w:val="32"/>
          <w:sz w:val="18"/>
        </w:rPr>
      </w:pPr>
    </w:p>
    <w:p w:rsidR="0009275A" w:rsidRPr="00DF3DCE" w:rsidRDefault="0009275A" w:rsidP="0009275A">
      <w:pPr>
        <w:pStyle w:val="a6"/>
        <w:tabs>
          <w:tab w:val="left" w:pos="3840"/>
        </w:tabs>
        <w:spacing w:before="0" w:afterLines="30" w:after="72" w:line="240" w:lineRule="auto"/>
        <w:ind w:leftChars="129" w:left="566" w:hangingChars="73" w:hanging="205"/>
        <w:jc w:val="center"/>
      </w:pPr>
      <w:r w:rsidRPr="00DF3DCE">
        <w:rPr>
          <w:b/>
        </w:rPr>
        <w:lastRenderedPageBreak/>
        <w:t>重要經濟指標表</w:t>
      </w:r>
      <w:r w:rsidRPr="00DF3DCE">
        <w:rPr>
          <w:b/>
        </w:rPr>
        <w:t>(2/2)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7"/>
        <w:gridCol w:w="1862"/>
        <w:gridCol w:w="1862"/>
        <w:gridCol w:w="1862"/>
        <w:gridCol w:w="1856"/>
      </w:tblGrid>
      <w:tr w:rsidR="00DF3DCE" w:rsidRPr="00DF3DCE" w:rsidTr="000337D5">
        <w:trPr>
          <w:trHeight w:val="233"/>
        </w:trPr>
        <w:tc>
          <w:tcPr>
            <w:tcW w:w="998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A8" w:rsidRPr="00DF3DCE" w:rsidRDefault="004C5FA8" w:rsidP="004764BD">
            <w:pPr>
              <w:snapToGrid w:val="0"/>
              <w:spacing w:after="0" w:line="260" w:lineRule="exact"/>
              <w:rPr>
                <w:sz w:val="21"/>
                <w:szCs w:val="21"/>
              </w:rPr>
            </w:pPr>
          </w:p>
        </w:tc>
        <w:tc>
          <w:tcPr>
            <w:tcW w:w="20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A8" w:rsidRPr="00DF3DCE" w:rsidRDefault="004C5FA8" w:rsidP="004764BD">
            <w:pPr>
              <w:snapToGrid w:val="0"/>
              <w:spacing w:after="0" w:line="260" w:lineRule="exact"/>
              <w:jc w:val="center"/>
              <w:rPr>
                <w:sz w:val="21"/>
                <w:szCs w:val="21"/>
              </w:rPr>
            </w:pPr>
            <w:r w:rsidRPr="00DF3DCE">
              <w:rPr>
                <w:sz w:val="21"/>
                <w:szCs w:val="21"/>
              </w:rPr>
              <w:t>名目</w:t>
            </w:r>
            <w:r w:rsidRPr="00DF3DCE">
              <w:rPr>
                <w:sz w:val="21"/>
                <w:szCs w:val="21"/>
              </w:rPr>
              <w:t>GDP</w:t>
            </w:r>
          </w:p>
        </w:tc>
        <w:tc>
          <w:tcPr>
            <w:tcW w:w="1999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C5FA8" w:rsidRPr="00DF3DCE" w:rsidRDefault="004C5FA8" w:rsidP="004764BD">
            <w:pPr>
              <w:snapToGrid w:val="0"/>
              <w:spacing w:after="0" w:line="260" w:lineRule="exact"/>
              <w:jc w:val="center"/>
              <w:rPr>
                <w:sz w:val="21"/>
                <w:szCs w:val="21"/>
              </w:rPr>
            </w:pPr>
            <w:r w:rsidRPr="00DF3DCE">
              <w:rPr>
                <w:sz w:val="21"/>
                <w:szCs w:val="21"/>
              </w:rPr>
              <w:t>名目</w:t>
            </w:r>
            <w:r w:rsidRPr="00DF3DCE">
              <w:rPr>
                <w:sz w:val="21"/>
                <w:szCs w:val="21"/>
              </w:rPr>
              <w:t>GNI</w:t>
            </w:r>
          </w:p>
        </w:tc>
      </w:tr>
      <w:tr w:rsidR="00DF3DCE" w:rsidRPr="00DF3DCE" w:rsidTr="000337D5">
        <w:trPr>
          <w:trHeight w:val="315"/>
        </w:trPr>
        <w:tc>
          <w:tcPr>
            <w:tcW w:w="99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A8" w:rsidRPr="00DF3DCE" w:rsidRDefault="004C5FA8" w:rsidP="004764BD">
            <w:pPr>
              <w:snapToGrid w:val="0"/>
              <w:spacing w:after="0" w:line="260" w:lineRule="exact"/>
              <w:rPr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5FA8" w:rsidRPr="00DF3DCE" w:rsidRDefault="004C5FA8" w:rsidP="004764BD">
            <w:pPr>
              <w:snapToGrid w:val="0"/>
              <w:spacing w:after="0" w:line="260" w:lineRule="exact"/>
              <w:jc w:val="center"/>
              <w:rPr>
                <w:sz w:val="21"/>
                <w:szCs w:val="21"/>
              </w:rPr>
            </w:pPr>
            <w:r w:rsidRPr="00DF3DCE">
              <w:rPr>
                <w:sz w:val="21"/>
                <w:szCs w:val="21"/>
              </w:rPr>
              <w:t>新臺幣百萬元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A8" w:rsidRPr="00DF3DCE" w:rsidRDefault="004C5FA8" w:rsidP="004764BD">
            <w:pPr>
              <w:snapToGrid w:val="0"/>
              <w:spacing w:after="0" w:line="260" w:lineRule="exact"/>
              <w:jc w:val="center"/>
              <w:rPr>
                <w:sz w:val="21"/>
                <w:szCs w:val="21"/>
              </w:rPr>
            </w:pPr>
            <w:r w:rsidRPr="00DF3DCE">
              <w:rPr>
                <w:sz w:val="21"/>
                <w:szCs w:val="21"/>
              </w:rPr>
              <w:t>百萬美元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5FA8" w:rsidRPr="00DF3DCE" w:rsidRDefault="004C5FA8" w:rsidP="004764BD">
            <w:pPr>
              <w:snapToGrid w:val="0"/>
              <w:spacing w:after="0" w:line="260" w:lineRule="exact"/>
              <w:jc w:val="center"/>
              <w:rPr>
                <w:sz w:val="21"/>
                <w:szCs w:val="21"/>
              </w:rPr>
            </w:pPr>
            <w:r w:rsidRPr="00DF3DCE">
              <w:rPr>
                <w:sz w:val="21"/>
                <w:szCs w:val="21"/>
              </w:rPr>
              <w:t>新臺幣百萬元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5FA8" w:rsidRPr="00DF3DCE" w:rsidRDefault="004C5FA8" w:rsidP="004764BD">
            <w:pPr>
              <w:snapToGrid w:val="0"/>
              <w:spacing w:after="0" w:line="260" w:lineRule="exact"/>
              <w:jc w:val="center"/>
              <w:rPr>
                <w:sz w:val="21"/>
                <w:szCs w:val="21"/>
              </w:rPr>
            </w:pPr>
            <w:r w:rsidRPr="00DF3DCE">
              <w:rPr>
                <w:sz w:val="21"/>
                <w:szCs w:val="21"/>
              </w:rPr>
              <w:t>百萬美元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063" w:rsidRPr="00DF3DCE" w:rsidRDefault="000337D5" w:rsidP="000337D5">
            <w:pPr>
              <w:spacing w:after="0" w:line="320" w:lineRule="exact"/>
              <w:ind w:leftChars="35" w:left="98"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99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063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14,060,345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60063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444,245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60063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14,476,060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60063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457,379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100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14,262,201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483,957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14,634,307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496,583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101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14,677,765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495,536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15,109,951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510,127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102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15,270,728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512,957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15,673,232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526,477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103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16,258,047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535,332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16,697,152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549,791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104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17,055,080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534,474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17,494,741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548,253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105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17,555,268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543,002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18,006,409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556,957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106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17,983,347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590,780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18,430,708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605,477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107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18,375,022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609,251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18,789,823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623,005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108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18,908,632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611,336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19,384,783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626,731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109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19,914,806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673,252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20,486,586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692,582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1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4,711,195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156,075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4,890,504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162,032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2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4,743,777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158,309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4,881,139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162,910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3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5,107,788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173,059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5,258,723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178,192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4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5,352,046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185,809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5,456,220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189,448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110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21,738,982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775,838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22,197,466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792,201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1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5,300,930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186,692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5,439,134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191,563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2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5,234,720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186,994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5,342,140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190,836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3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5,422,895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194,550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5,507,387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197,586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4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5,780,437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207,602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5,908,805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212,216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111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(p)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22,706,489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762,674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23,223,126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780,209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1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5,644,734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201,598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5,826,202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208,079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2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5,504,295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186,840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5,668,381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192,409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3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(r)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5,713,793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187,954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5,744,070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188,950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4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(p)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5,843,667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186,282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5,984,473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190,771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0337D5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112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年</w:t>
            </w:r>
            <w:r w:rsidRPr="00DF3DCE">
              <w:rPr>
                <w:rFonts w:hint="eastAsia"/>
                <w:b/>
                <w:spacing w:val="-4"/>
                <w:sz w:val="21"/>
                <w:szCs w:val="21"/>
              </w:rPr>
              <w:t>(f)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23,327,639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772,322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23,858,111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DF3DCE">
              <w:rPr>
                <w:b/>
                <w:sz w:val="20"/>
              </w:rPr>
              <w:t>789,880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1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(f)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5,674,352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187,582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5,873,881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194,178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2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(f)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5,672,784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187,903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5,786,510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191,670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3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(f)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5,873,369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194,547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5,945,281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196,929</w:t>
            </w:r>
          </w:p>
        </w:tc>
      </w:tr>
      <w:tr w:rsidR="00DF3DCE" w:rsidRPr="00DF3DCE" w:rsidTr="000337D5">
        <w:trPr>
          <w:trHeight w:val="389"/>
        </w:trPr>
        <w:tc>
          <w:tcPr>
            <w:tcW w:w="9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DF3DCE">
              <w:rPr>
                <w:rFonts w:hint="eastAsia"/>
                <w:spacing w:val="-4"/>
                <w:sz w:val="21"/>
                <w:szCs w:val="21"/>
              </w:rPr>
              <w:t>第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4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季</w:t>
            </w:r>
            <w:r w:rsidRPr="00DF3DCE">
              <w:rPr>
                <w:rFonts w:hint="eastAsia"/>
                <w:spacing w:val="-4"/>
                <w:sz w:val="21"/>
                <w:szCs w:val="21"/>
              </w:rPr>
              <w:t>(f)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6,107,134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202,290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6,252,439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D5" w:rsidRPr="00DF3DCE" w:rsidRDefault="000337D5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DF3DCE">
              <w:rPr>
                <w:sz w:val="20"/>
              </w:rPr>
              <w:t>207,103</w:t>
            </w:r>
          </w:p>
        </w:tc>
      </w:tr>
    </w:tbl>
    <w:p w:rsidR="0071597F" w:rsidRPr="00DF3DCE" w:rsidRDefault="0009275A" w:rsidP="00EB46AA">
      <w:pPr>
        <w:snapToGrid w:val="0"/>
        <w:spacing w:after="0" w:line="280" w:lineRule="atLeast"/>
        <w:contextualSpacing/>
        <w:jc w:val="left"/>
        <w:rPr>
          <w:spacing w:val="-4"/>
          <w:kern w:val="32"/>
          <w:sz w:val="18"/>
          <w:szCs w:val="18"/>
        </w:rPr>
      </w:pPr>
      <w:r w:rsidRPr="00DF3DCE">
        <w:rPr>
          <w:spacing w:val="-4"/>
          <w:kern w:val="32"/>
          <w:sz w:val="18"/>
          <w:szCs w:val="18"/>
        </w:rPr>
        <w:t>說明</w:t>
      </w:r>
      <w:r w:rsidRPr="00DF3DCE">
        <w:rPr>
          <w:kern w:val="32"/>
          <w:sz w:val="18"/>
          <w:szCs w:val="18"/>
        </w:rPr>
        <w:t>：</w:t>
      </w:r>
      <w:r w:rsidRPr="00DF3DCE">
        <w:rPr>
          <w:spacing w:val="-4"/>
          <w:kern w:val="32"/>
          <w:sz w:val="18"/>
          <w:szCs w:val="18"/>
        </w:rPr>
        <w:t>(r)</w:t>
      </w:r>
      <w:r w:rsidRPr="00DF3DCE">
        <w:rPr>
          <w:spacing w:val="-4"/>
          <w:kern w:val="32"/>
          <w:sz w:val="18"/>
          <w:szCs w:val="18"/>
        </w:rPr>
        <w:t>表修正數，</w:t>
      </w:r>
      <w:r w:rsidRPr="00DF3DCE">
        <w:rPr>
          <w:spacing w:val="-4"/>
          <w:kern w:val="32"/>
          <w:sz w:val="18"/>
          <w:szCs w:val="18"/>
        </w:rPr>
        <w:t>(p)</w:t>
      </w:r>
      <w:r w:rsidRPr="00DF3DCE">
        <w:rPr>
          <w:spacing w:val="-4"/>
          <w:kern w:val="32"/>
          <w:sz w:val="18"/>
          <w:szCs w:val="18"/>
        </w:rPr>
        <w:t>表初步統計數，</w:t>
      </w:r>
      <w:r w:rsidRPr="00DF3DCE">
        <w:rPr>
          <w:spacing w:val="-4"/>
          <w:kern w:val="32"/>
          <w:sz w:val="18"/>
          <w:szCs w:val="18"/>
        </w:rPr>
        <w:t>(f)</w:t>
      </w:r>
      <w:r w:rsidRPr="00DF3DCE">
        <w:rPr>
          <w:spacing w:val="-4"/>
          <w:kern w:val="32"/>
          <w:sz w:val="18"/>
          <w:szCs w:val="18"/>
        </w:rPr>
        <w:t>表預測數。</w:t>
      </w:r>
    </w:p>
    <w:p w:rsidR="00432924" w:rsidRPr="00DF3DCE" w:rsidRDefault="00432924" w:rsidP="00EB46AA">
      <w:pPr>
        <w:snapToGrid w:val="0"/>
        <w:spacing w:after="0" w:line="280" w:lineRule="atLeast"/>
        <w:contextualSpacing/>
        <w:jc w:val="left"/>
        <w:rPr>
          <w:spacing w:val="-4"/>
          <w:kern w:val="32"/>
          <w:sz w:val="18"/>
          <w:szCs w:val="18"/>
        </w:rPr>
      </w:pPr>
    </w:p>
    <w:sectPr w:rsidR="00432924" w:rsidRPr="00DF3DCE" w:rsidSect="00EF25E0">
      <w:footerReference w:type="default" r:id="rId13"/>
      <w:endnotePr>
        <w:numFmt w:val="decimal"/>
      </w:endnotePr>
      <w:pgSz w:w="11907" w:h="16840" w:code="9"/>
      <w:pgMar w:top="1247" w:right="1361" w:bottom="1474" w:left="1247" w:header="284" w:footer="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4C" w:rsidRDefault="0081394C">
      <w:r>
        <w:separator/>
      </w:r>
    </w:p>
  </w:endnote>
  <w:endnote w:type="continuationSeparator" w:id="0">
    <w:p w:rsidR="0081394C" w:rsidRDefault="0081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華康楷書體W5外字集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4C" w:rsidRDefault="0081394C">
    <w:pPr>
      <w:pStyle w:val="a3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003AAB" w:rsidRPr="00003AAB">
      <w:rPr>
        <w:noProof/>
        <w:lang w:val="zh-TW"/>
      </w:rPr>
      <w:t>6</w:t>
    </w:r>
    <w:r>
      <w:fldChar w:fldCharType="end"/>
    </w:r>
    <w:r>
      <w:rPr>
        <w:rFonts w:hint="eastAsia"/>
      </w:rPr>
      <w:t>-</w:t>
    </w:r>
  </w:p>
  <w:p w:rsidR="0081394C" w:rsidRDefault="008139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4C" w:rsidRDefault="0081394C">
      <w:r>
        <w:separator/>
      </w:r>
    </w:p>
  </w:footnote>
  <w:footnote w:type="continuationSeparator" w:id="0">
    <w:p w:rsidR="0081394C" w:rsidRDefault="0081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7AC2DCC"/>
    <w:lvl w:ilvl="0">
      <w:start w:val="9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425"/>
      <w:lvlJc w:val="left"/>
      <w:pPr>
        <w:ind w:left="1700" w:hanging="425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  <w:rPr>
        <w:rFonts w:cs="Times New Roman"/>
      </w:rPr>
    </w:lvl>
  </w:abstractNum>
  <w:abstractNum w:abstractNumId="1" w15:restartNumberingAfterBreak="0">
    <w:nsid w:val="049907D4"/>
    <w:multiLevelType w:val="hybridMultilevel"/>
    <w:tmpl w:val="E612C752"/>
    <w:lvl w:ilvl="0" w:tplc="0409000B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2" w15:restartNumberingAfterBreak="0">
    <w:nsid w:val="04D872DA"/>
    <w:multiLevelType w:val="hybridMultilevel"/>
    <w:tmpl w:val="39E809FC"/>
    <w:lvl w:ilvl="0" w:tplc="FDEAB9CC">
      <w:start w:val="1"/>
      <w:numFmt w:val="taiwaneseCountingThousand"/>
      <w:lvlText w:val="(%1)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  <w:rPr>
        <w:rFonts w:cs="Times New Roman"/>
      </w:rPr>
    </w:lvl>
  </w:abstractNum>
  <w:abstractNum w:abstractNumId="3" w15:restartNumberingAfterBreak="0">
    <w:nsid w:val="06C44E32"/>
    <w:multiLevelType w:val="singleLevel"/>
    <w:tmpl w:val="5708252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</w:abstractNum>
  <w:abstractNum w:abstractNumId="4" w15:restartNumberingAfterBreak="0">
    <w:nsid w:val="126E281C"/>
    <w:multiLevelType w:val="singleLevel"/>
    <w:tmpl w:val="D136BF9A"/>
    <w:lvl w:ilvl="0">
      <w:start w:val="1"/>
      <w:numFmt w:val="taiwaneseCountingThousand"/>
      <w:lvlText w:val="(%1)"/>
      <w:lvlJc w:val="left"/>
      <w:pPr>
        <w:tabs>
          <w:tab w:val="num" w:pos="1015"/>
        </w:tabs>
        <w:ind w:left="1015" w:hanging="465"/>
      </w:pPr>
      <w:rPr>
        <w:rFonts w:cs="Times New Roman" w:hint="eastAsia"/>
        <w:b/>
      </w:rPr>
    </w:lvl>
  </w:abstractNum>
  <w:abstractNum w:abstractNumId="5" w15:restartNumberingAfterBreak="0">
    <w:nsid w:val="12713B84"/>
    <w:multiLevelType w:val="multilevel"/>
    <w:tmpl w:val="114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03B4E"/>
    <w:multiLevelType w:val="singleLevel"/>
    <w:tmpl w:val="B9F20F9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  <w:b/>
        <w:sz w:val="28"/>
      </w:rPr>
    </w:lvl>
  </w:abstractNum>
  <w:abstractNum w:abstractNumId="7" w15:restartNumberingAfterBreak="0">
    <w:nsid w:val="189121FA"/>
    <w:multiLevelType w:val="hybridMultilevel"/>
    <w:tmpl w:val="350EDF18"/>
    <w:lvl w:ilvl="0" w:tplc="48763D6E">
      <w:start w:val="1"/>
      <w:numFmt w:val="taiwaneseCountingThousand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eastAsia"/>
      </w:rPr>
    </w:lvl>
    <w:lvl w:ilvl="1" w:tplc="FE14E30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AFAA96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2DF6BE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5742A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8EA72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5C74306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13C81B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5106CA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C715AB1"/>
    <w:multiLevelType w:val="singleLevel"/>
    <w:tmpl w:val="DE5885E4"/>
    <w:lvl w:ilvl="0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rFonts w:cs="Times New Roman" w:hint="eastAsia"/>
        <w:b/>
      </w:rPr>
    </w:lvl>
  </w:abstractNum>
  <w:abstractNum w:abstractNumId="9" w15:restartNumberingAfterBreak="0">
    <w:nsid w:val="1F8A3454"/>
    <w:multiLevelType w:val="singleLevel"/>
    <w:tmpl w:val="B0703D84"/>
    <w:lvl w:ilvl="0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</w:abstractNum>
  <w:abstractNum w:abstractNumId="10" w15:restartNumberingAfterBreak="0">
    <w:nsid w:val="20D37AA6"/>
    <w:multiLevelType w:val="hybridMultilevel"/>
    <w:tmpl w:val="43EAD72E"/>
    <w:lvl w:ilvl="0" w:tplc="5D923DE0">
      <w:start w:val="1"/>
      <w:numFmt w:val="taiwaneseCountingThousand"/>
      <w:lvlText w:val="(%1)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  <w:rPr>
        <w:rFonts w:cs="Times New Roman"/>
      </w:rPr>
    </w:lvl>
  </w:abstractNum>
  <w:abstractNum w:abstractNumId="11" w15:restartNumberingAfterBreak="0">
    <w:nsid w:val="21347BEE"/>
    <w:multiLevelType w:val="hybridMultilevel"/>
    <w:tmpl w:val="48E83B6C"/>
    <w:lvl w:ilvl="0" w:tplc="E5B627A0">
      <w:start w:val="1"/>
      <w:numFmt w:val="taiwaneseCountingThousand"/>
      <w:lvlText w:val="(%1)"/>
      <w:lvlJc w:val="left"/>
      <w:pPr>
        <w:tabs>
          <w:tab w:val="num" w:pos="652"/>
        </w:tabs>
        <w:ind w:left="652" w:hanging="652"/>
      </w:pPr>
      <w:rPr>
        <w:rFonts w:cs="Times New Roman" w:hint="eastAsia"/>
      </w:rPr>
    </w:lvl>
    <w:lvl w:ilvl="1" w:tplc="79F4E4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A42001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274BC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D730E0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BF8E2A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52BA38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6A4AF39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42E84B1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28200B7"/>
    <w:multiLevelType w:val="hybridMultilevel"/>
    <w:tmpl w:val="31307F26"/>
    <w:lvl w:ilvl="0" w:tplc="CB9491CA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rFonts w:cs="Times New Roman" w:hint="eastAsia"/>
      </w:rPr>
    </w:lvl>
    <w:lvl w:ilvl="1" w:tplc="5EA8B1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613EE1B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6B4748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5C0A77E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CBE6CC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58BA5B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BB6E19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7F6EFE5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552019C"/>
    <w:multiLevelType w:val="hybridMultilevel"/>
    <w:tmpl w:val="9238E62A"/>
    <w:lvl w:ilvl="0" w:tplc="705629B2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rFonts w:cs="Times New Roman" w:hint="eastAsia"/>
      </w:rPr>
    </w:lvl>
    <w:lvl w:ilvl="1" w:tplc="13528A6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B0262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DF20AF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BA70CDC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6822682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927ACE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39CE15D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702D1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60124F3"/>
    <w:multiLevelType w:val="hybridMultilevel"/>
    <w:tmpl w:val="346C6ED6"/>
    <w:lvl w:ilvl="0" w:tplc="8E8AB8D0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cs="Times New Roman" w:hint="eastAsia"/>
      </w:rPr>
    </w:lvl>
    <w:lvl w:ilvl="1" w:tplc="7ABCFB78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EC9E2C56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2808FE70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C97E7E0A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E8BC0700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D97E7A2C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89B68EC6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E44E481A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15" w15:restartNumberingAfterBreak="0">
    <w:nsid w:val="298F039F"/>
    <w:multiLevelType w:val="hybridMultilevel"/>
    <w:tmpl w:val="15443CB0"/>
    <w:lvl w:ilvl="0" w:tplc="7C70311A">
      <w:start w:val="1"/>
      <w:numFmt w:val="taiwaneseCountingThousand"/>
      <w:lvlText w:val="(%1)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32D8DE0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6D243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31BA07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3F90CE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D27C97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D3D66F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BE901AE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35F677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07E1AB2"/>
    <w:multiLevelType w:val="hybridMultilevel"/>
    <w:tmpl w:val="B046EC50"/>
    <w:lvl w:ilvl="0" w:tplc="B3DC8B90">
      <w:start w:val="1"/>
      <w:numFmt w:val="taiwaneseCountingThousand"/>
      <w:lvlText w:val="(%1)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  <w:rPr>
        <w:rFonts w:cs="Times New Roman"/>
      </w:rPr>
    </w:lvl>
  </w:abstractNum>
  <w:abstractNum w:abstractNumId="17" w15:restartNumberingAfterBreak="0">
    <w:nsid w:val="30B83A42"/>
    <w:multiLevelType w:val="hybridMultilevel"/>
    <w:tmpl w:val="910AC5A0"/>
    <w:lvl w:ilvl="0" w:tplc="7052905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2912AC0"/>
    <w:multiLevelType w:val="singleLevel"/>
    <w:tmpl w:val="7FD0CCD8"/>
    <w:lvl w:ilvl="0">
      <w:start w:val="1"/>
      <w:numFmt w:val="taiwaneseCountingThousand"/>
      <w:lvlText w:val="%1、"/>
      <w:lvlJc w:val="left"/>
      <w:pPr>
        <w:tabs>
          <w:tab w:val="num" w:pos="584"/>
        </w:tabs>
        <w:ind w:left="584" w:hanging="465"/>
      </w:pPr>
      <w:rPr>
        <w:rFonts w:ascii="華康楷書體W5(P)" w:eastAsia="華康楷書體W5(P)" w:hAnsi="華康楷書體W5外字集" w:cs="Times New Roman" w:hint="eastAsia"/>
        <w:b/>
      </w:rPr>
    </w:lvl>
  </w:abstractNum>
  <w:abstractNum w:abstractNumId="19" w15:restartNumberingAfterBreak="0">
    <w:nsid w:val="331A1A44"/>
    <w:multiLevelType w:val="singleLevel"/>
    <w:tmpl w:val="9BC45F6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cs="Times New Roman" w:hint="default"/>
        <w:b/>
        <w:sz w:val="28"/>
      </w:rPr>
    </w:lvl>
  </w:abstractNum>
  <w:abstractNum w:abstractNumId="20" w15:restartNumberingAfterBreak="0">
    <w:nsid w:val="348762F3"/>
    <w:multiLevelType w:val="hybridMultilevel"/>
    <w:tmpl w:val="93B02E22"/>
    <w:lvl w:ilvl="0" w:tplc="C3DC6B4E">
      <w:start w:val="1"/>
      <w:numFmt w:val="taiwaneseCountingThousand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23F4A48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6032C27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1F6E1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8828B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9C8B0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56E63F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6ADC1BB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2D6C3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4F43886"/>
    <w:multiLevelType w:val="hybridMultilevel"/>
    <w:tmpl w:val="D8943EA2"/>
    <w:lvl w:ilvl="0" w:tplc="1A0457E2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6"/>
        </w:tabs>
        <w:ind w:left="19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6"/>
        </w:tabs>
        <w:ind w:left="33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6"/>
        </w:tabs>
        <w:ind w:left="48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6"/>
        </w:tabs>
        <w:ind w:left="5286" w:hanging="480"/>
      </w:pPr>
      <w:rPr>
        <w:rFonts w:cs="Times New Roman"/>
      </w:rPr>
    </w:lvl>
  </w:abstractNum>
  <w:abstractNum w:abstractNumId="22" w15:restartNumberingAfterBreak="0">
    <w:nsid w:val="375A440D"/>
    <w:multiLevelType w:val="hybridMultilevel"/>
    <w:tmpl w:val="B5C03742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3" w15:restartNumberingAfterBreak="0">
    <w:nsid w:val="3D244D23"/>
    <w:multiLevelType w:val="singleLevel"/>
    <w:tmpl w:val="F2B8280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  <w:b/>
        <w:sz w:val="28"/>
      </w:rPr>
    </w:lvl>
  </w:abstractNum>
  <w:abstractNum w:abstractNumId="24" w15:restartNumberingAfterBreak="0">
    <w:nsid w:val="3E660317"/>
    <w:multiLevelType w:val="multilevel"/>
    <w:tmpl w:val="5BA07DC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5" w15:restartNumberingAfterBreak="0">
    <w:nsid w:val="3FBF3B8A"/>
    <w:multiLevelType w:val="hybridMultilevel"/>
    <w:tmpl w:val="ACEED7BA"/>
    <w:lvl w:ilvl="0" w:tplc="679E6FBA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1" w:tplc="9438961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 w:tplc="B650AF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8710FE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CFCED0C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53903D6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2E34E3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DEC67B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DE8881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46F576A5"/>
    <w:multiLevelType w:val="hybridMultilevel"/>
    <w:tmpl w:val="DD70CF46"/>
    <w:lvl w:ilvl="0" w:tplc="D2E2DE56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399460E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A634A5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9A60D4A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819CA5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B4E2DC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92A06C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A8DA53D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EA8EEE3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8AF2927"/>
    <w:multiLevelType w:val="hybridMultilevel"/>
    <w:tmpl w:val="D9148D02"/>
    <w:lvl w:ilvl="0" w:tplc="F9363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65C543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714C1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1A5471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A3EF9E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C4ACD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93A238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7556EE1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79F88E8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4BFD71C6"/>
    <w:multiLevelType w:val="hybridMultilevel"/>
    <w:tmpl w:val="0A42FD64"/>
    <w:lvl w:ilvl="0" w:tplc="1A68692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9" w15:restartNumberingAfterBreak="0">
    <w:nsid w:val="4C411CB5"/>
    <w:multiLevelType w:val="hybridMultilevel"/>
    <w:tmpl w:val="5036B696"/>
    <w:lvl w:ilvl="0" w:tplc="C0E0E302">
      <w:start w:val="1"/>
      <w:numFmt w:val="taiwaneseCountingThousand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0" w15:restartNumberingAfterBreak="0">
    <w:nsid w:val="4CA92BF6"/>
    <w:multiLevelType w:val="hybridMultilevel"/>
    <w:tmpl w:val="62CEEC1E"/>
    <w:lvl w:ilvl="0" w:tplc="3FE819A0">
      <w:start w:val="1"/>
      <w:numFmt w:val="taiwaneseCountingThousand"/>
      <w:lvlText w:val="(%1)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  <w:rPr>
        <w:rFonts w:cs="Times New Roman"/>
      </w:rPr>
    </w:lvl>
  </w:abstractNum>
  <w:abstractNum w:abstractNumId="31" w15:restartNumberingAfterBreak="0">
    <w:nsid w:val="4D6B5629"/>
    <w:multiLevelType w:val="hybridMultilevel"/>
    <w:tmpl w:val="A85085A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4E9A200F"/>
    <w:multiLevelType w:val="hybridMultilevel"/>
    <w:tmpl w:val="7E808F50"/>
    <w:lvl w:ilvl="0" w:tplc="E7E6F700">
      <w:start w:val="1"/>
      <w:numFmt w:val="decimal"/>
      <w:lvlText w:val="(%1)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9"/>
        </w:tabs>
        <w:ind w:left="13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9"/>
        </w:tabs>
        <w:ind w:left="27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9"/>
        </w:tabs>
        <w:ind w:left="32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9"/>
        </w:tabs>
        <w:ind w:left="37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9"/>
        </w:tabs>
        <w:ind w:left="42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9"/>
        </w:tabs>
        <w:ind w:left="4709" w:hanging="480"/>
      </w:pPr>
      <w:rPr>
        <w:rFonts w:cs="Times New Roman"/>
      </w:rPr>
    </w:lvl>
  </w:abstractNum>
  <w:abstractNum w:abstractNumId="33" w15:restartNumberingAfterBreak="0">
    <w:nsid w:val="5BAB6EC6"/>
    <w:multiLevelType w:val="singleLevel"/>
    <w:tmpl w:val="9730B13C"/>
    <w:lvl w:ilvl="0">
      <w:start w:val="1"/>
      <w:numFmt w:val="taiwaneseCountingThousand"/>
      <w:pStyle w:val="3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</w:abstractNum>
  <w:abstractNum w:abstractNumId="34" w15:restartNumberingAfterBreak="0">
    <w:nsid w:val="5C335A5D"/>
    <w:multiLevelType w:val="singleLevel"/>
    <w:tmpl w:val="EF12400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  <w:b/>
      </w:rPr>
    </w:lvl>
  </w:abstractNum>
  <w:abstractNum w:abstractNumId="35" w15:restartNumberingAfterBreak="0">
    <w:nsid w:val="65F418DF"/>
    <w:multiLevelType w:val="hybridMultilevel"/>
    <w:tmpl w:val="BB6A717E"/>
    <w:lvl w:ilvl="0" w:tplc="68DAF9E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7A882C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5E628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58A62D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89609C9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3F96BB0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7E4C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EA426A5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B420D0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7FC7C8A"/>
    <w:multiLevelType w:val="singleLevel"/>
    <w:tmpl w:val="019AAC74"/>
    <w:lvl w:ilvl="0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</w:abstractNum>
  <w:abstractNum w:abstractNumId="37" w15:restartNumberingAfterBreak="0">
    <w:nsid w:val="69E42C3C"/>
    <w:multiLevelType w:val="hybridMultilevel"/>
    <w:tmpl w:val="5036B696"/>
    <w:lvl w:ilvl="0" w:tplc="C0E0E302">
      <w:start w:val="1"/>
      <w:numFmt w:val="taiwaneseCountingThousand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8" w15:restartNumberingAfterBreak="0">
    <w:nsid w:val="6CBC46D1"/>
    <w:multiLevelType w:val="hybridMultilevel"/>
    <w:tmpl w:val="587E4AA6"/>
    <w:lvl w:ilvl="0" w:tplc="B0AAF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743B5546"/>
    <w:multiLevelType w:val="hybridMultilevel"/>
    <w:tmpl w:val="1874A142"/>
    <w:lvl w:ilvl="0" w:tplc="1ECE3226">
      <w:start w:val="1"/>
      <w:numFmt w:val="taiwaneseCountingThousand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53BE2498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  <w:rPr>
        <w:rFonts w:cs="Times New Roman"/>
      </w:rPr>
    </w:lvl>
    <w:lvl w:ilvl="2" w:tplc="5ECE98BE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  <w:rPr>
        <w:rFonts w:cs="Times New Roman"/>
      </w:rPr>
    </w:lvl>
    <w:lvl w:ilvl="3" w:tplc="3078E996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  <w:rPr>
        <w:rFonts w:cs="Times New Roman"/>
      </w:rPr>
    </w:lvl>
    <w:lvl w:ilvl="4" w:tplc="A0822350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  <w:rPr>
        <w:rFonts w:cs="Times New Roman"/>
      </w:rPr>
    </w:lvl>
    <w:lvl w:ilvl="5" w:tplc="163C5A4C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  <w:rPr>
        <w:rFonts w:cs="Times New Roman"/>
      </w:rPr>
    </w:lvl>
    <w:lvl w:ilvl="6" w:tplc="71426BD8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  <w:rPr>
        <w:rFonts w:cs="Times New Roman"/>
      </w:rPr>
    </w:lvl>
    <w:lvl w:ilvl="7" w:tplc="B1824BB6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  <w:rPr>
        <w:rFonts w:cs="Times New Roman"/>
      </w:rPr>
    </w:lvl>
    <w:lvl w:ilvl="8" w:tplc="F9105CB4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  <w:rPr>
        <w:rFonts w:cs="Times New Roman"/>
      </w:rPr>
    </w:lvl>
  </w:abstractNum>
  <w:abstractNum w:abstractNumId="40" w15:restartNumberingAfterBreak="0">
    <w:nsid w:val="77774FB4"/>
    <w:multiLevelType w:val="hybridMultilevel"/>
    <w:tmpl w:val="E048B4C4"/>
    <w:lvl w:ilvl="0" w:tplc="652A70EC">
      <w:start w:val="1"/>
      <w:numFmt w:val="taiwaneseCountingThousand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eastAsia"/>
      </w:rPr>
    </w:lvl>
    <w:lvl w:ilvl="1" w:tplc="782809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2CA1E9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4DC63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D734983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6840E7E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F5C95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462201C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726519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7A5F6976"/>
    <w:multiLevelType w:val="hybridMultilevel"/>
    <w:tmpl w:val="C6F8B494"/>
    <w:lvl w:ilvl="0" w:tplc="B0E00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6"/>
  </w:num>
  <w:num w:numId="5">
    <w:abstractNumId w:val="19"/>
  </w:num>
  <w:num w:numId="6">
    <w:abstractNumId w:val="8"/>
  </w:num>
  <w:num w:numId="7">
    <w:abstractNumId w:val="4"/>
  </w:num>
  <w:num w:numId="8">
    <w:abstractNumId w:val="3"/>
  </w:num>
  <w:num w:numId="9">
    <w:abstractNumId w:val="36"/>
  </w:num>
  <w:num w:numId="10">
    <w:abstractNumId w:val="3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33"/>
    <w:lvlOverride w:ilvl="0">
      <w:startOverride w:val="1"/>
    </w:lvlOverride>
  </w:num>
  <w:num w:numId="17">
    <w:abstractNumId w:val="13"/>
  </w:num>
  <w:num w:numId="18">
    <w:abstractNumId w:val="39"/>
  </w:num>
  <w:num w:numId="19">
    <w:abstractNumId w:val="20"/>
  </w:num>
  <w:num w:numId="20">
    <w:abstractNumId w:val="15"/>
  </w:num>
  <w:num w:numId="21">
    <w:abstractNumId w:val="18"/>
  </w:num>
  <w:num w:numId="22">
    <w:abstractNumId w:val="24"/>
  </w:num>
  <w:num w:numId="23">
    <w:abstractNumId w:val="27"/>
  </w:num>
  <w:num w:numId="24">
    <w:abstractNumId w:val="25"/>
  </w:num>
  <w:num w:numId="25">
    <w:abstractNumId w:val="12"/>
  </w:num>
  <w:num w:numId="26">
    <w:abstractNumId w:val="35"/>
  </w:num>
  <w:num w:numId="27">
    <w:abstractNumId w:val="7"/>
  </w:num>
  <w:num w:numId="28">
    <w:abstractNumId w:val="14"/>
  </w:num>
  <w:num w:numId="29">
    <w:abstractNumId w:val="11"/>
  </w:num>
  <w:num w:numId="30">
    <w:abstractNumId w:val="40"/>
  </w:num>
  <w:num w:numId="31">
    <w:abstractNumId w:val="26"/>
  </w:num>
  <w:num w:numId="32">
    <w:abstractNumId w:val="33"/>
  </w:num>
  <w:num w:numId="33">
    <w:abstractNumId w:val="33"/>
  </w:num>
  <w:num w:numId="34">
    <w:abstractNumId w:val="2"/>
  </w:num>
  <w:num w:numId="35">
    <w:abstractNumId w:val="10"/>
  </w:num>
  <w:num w:numId="36">
    <w:abstractNumId w:val="1"/>
  </w:num>
  <w:num w:numId="37">
    <w:abstractNumId w:val="17"/>
  </w:num>
  <w:num w:numId="38">
    <w:abstractNumId w:val="32"/>
  </w:num>
  <w:num w:numId="39">
    <w:abstractNumId w:val="38"/>
  </w:num>
  <w:num w:numId="40">
    <w:abstractNumId w:val="30"/>
  </w:num>
  <w:num w:numId="41">
    <w:abstractNumId w:val="16"/>
  </w:num>
  <w:num w:numId="42">
    <w:abstractNumId w:val="21"/>
  </w:num>
  <w:num w:numId="43">
    <w:abstractNumId w:val="5"/>
  </w:num>
  <w:num w:numId="44">
    <w:abstractNumId w:val="41"/>
  </w:num>
  <w:num w:numId="45">
    <w:abstractNumId w:val="28"/>
  </w:num>
  <w:num w:numId="46">
    <w:abstractNumId w:val="29"/>
  </w:num>
  <w:num w:numId="47">
    <w:abstractNumId w:val="31"/>
  </w:num>
  <w:num w:numId="48">
    <w:abstractNumId w:val="3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％），．：；？］｜｝､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F"/>
    <w:rsid w:val="00000558"/>
    <w:rsid w:val="00000968"/>
    <w:rsid w:val="00000AAF"/>
    <w:rsid w:val="00000C2E"/>
    <w:rsid w:val="00000E8F"/>
    <w:rsid w:val="000018D7"/>
    <w:rsid w:val="00001913"/>
    <w:rsid w:val="00001B78"/>
    <w:rsid w:val="00001C5D"/>
    <w:rsid w:val="00002019"/>
    <w:rsid w:val="00002998"/>
    <w:rsid w:val="000030E8"/>
    <w:rsid w:val="00003741"/>
    <w:rsid w:val="000037A9"/>
    <w:rsid w:val="00003AAB"/>
    <w:rsid w:val="00003CBB"/>
    <w:rsid w:val="0000416E"/>
    <w:rsid w:val="00004313"/>
    <w:rsid w:val="00004542"/>
    <w:rsid w:val="00004A61"/>
    <w:rsid w:val="0000504F"/>
    <w:rsid w:val="0000553A"/>
    <w:rsid w:val="0000595F"/>
    <w:rsid w:val="00005AAD"/>
    <w:rsid w:val="00005F20"/>
    <w:rsid w:val="000061CC"/>
    <w:rsid w:val="000062B2"/>
    <w:rsid w:val="0000655B"/>
    <w:rsid w:val="000067FE"/>
    <w:rsid w:val="000071A2"/>
    <w:rsid w:val="000074D3"/>
    <w:rsid w:val="00007BF7"/>
    <w:rsid w:val="0001004B"/>
    <w:rsid w:val="00010225"/>
    <w:rsid w:val="00010EBB"/>
    <w:rsid w:val="00011298"/>
    <w:rsid w:val="000113AF"/>
    <w:rsid w:val="000113DC"/>
    <w:rsid w:val="00011533"/>
    <w:rsid w:val="00011BAC"/>
    <w:rsid w:val="00012021"/>
    <w:rsid w:val="000120C8"/>
    <w:rsid w:val="000120F5"/>
    <w:rsid w:val="000121B3"/>
    <w:rsid w:val="000126BA"/>
    <w:rsid w:val="000128F6"/>
    <w:rsid w:val="00012AF5"/>
    <w:rsid w:val="00012C29"/>
    <w:rsid w:val="00012E54"/>
    <w:rsid w:val="0001333C"/>
    <w:rsid w:val="000136B8"/>
    <w:rsid w:val="0001381A"/>
    <w:rsid w:val="00013C31"/>
    <w:rsid w:val="00013D18"/>
    <w:rsid w:val="00014DAE"/>
    <w:rsid w:val="00015490"/>
    <w:rsid w:val="0001562A"/>
    <w:rsid w:val="00015CBC"/>
    <w:rsid w:val="00016D68"/>
    <w:rsid w:val="000170D7"/>
    <w:rsid w:val="00017511"/>
    <w:rsid w:val="00017B72"/>
    <w:rsid w:val="00017BC6"/>
    <w:rsid w:val="000203D3"/>
    <w:rsid w:val="00020542"/>
    <w:rsid w:val="00020959"/>
    <w:rsid w:val="00020CF0"/>
    <w:rsid w:val="00021413"/>
    <w:rsid w:val="000222FE"/>
    <w:rsid w:val="00022390"/>
    <w:rsid w:val="00022D25"/>
    <w:rsid w:val="00023054"/>
    <w:rsid w:val="0002328C"/>
    <w:rsid w:val="00024742"/>
    <w:rsid w:val="00024C09"/>
    <w:rsid w:val="0002545B"/>
    <w:rsid w:val="00025D8B"/>
    <w:rsid w:val="000262DD"/>
    <w:rsid w:val="000266D6"/>
    <w:rsid w:val="00027094"/>
    <w:rsid w:val="00027637"/>
    <w:rsid w:val="00027790"/>
    <w:rsid w:val="000278F7"/>
    <w:rsid w:val="00030689"/>
    <w:rsid w:val="0003121C"/>
    <w:rsid w:val="000314B5"/>
    <w:rsid w:val="0003164C"/>
    <w:rsid w:val="00031C7A"/>
    <w:rsid w:val="00031E0D"/>
    <w:rsid w:val="00032923"/>
    <w:rsid w:val="00032AA7"/>
    <w:rsid w:val="00032F20"/>
    <w:rsid w:val="000337D5"/>
    <w:rsid w:val="00033DDA"/>
    <w:rsid w:val="00034163"/>
    <w:rsid w:val="000342AF"/>
    <w:rsid w:val="000356C1"/>
    <w:rsid w:val="0003587D"/>
    <w:rsid w:val="00035AA5"/>
    <w:rsid w:val="00035C06"/>
    <w:rsid w:val="00036402"/>
    <w:rsid w:val="00036686"/>
    <w:rsid w:val="00036EDA"/>
    <w:rsid w:val="00037478"/>
    <w:rsid w:val="0004009F"/>
    <w:rsid w:val="00040227"/>
    <w:rsid w:val="00040A87"/>
    <w:rsid w:val="000413D4"/>
    <w:rsid w:val="00041C6E"/>
    <w:rsid w:val="000420F5"/>
    <w:rsid w:val="000428B5"/>
    <w:rsid w:val="00042BEE"/>
    <w:rsid w:val="000432A2"/>
    <w:rsid w:val="00043516"/>
    <w:rsid w:val="00043ACC"/>
    <w:rsid w:val="0004426D"/>
    <w:rsid w:val="000450F0"/>
    <w:rsid w:val="00045438"/>
    <w:rsid w:val="00045795"/>
    <w:rsid w:val="00046023"/>
    <w:rsid w:val="000461A4"/>
    <w:rsid w:val="00046A89"/>
    <w:rsid w:val="00047813"/>
    <w:rsid w:val="0005127E"/>
    <w:rsid w:val="00051919"/>
    <w:rsid w:val="00051FC5"/>
    <w:rsid w:val="00052446"/>
    <w:rsid w:val="0005258E"/>
    <w:rsid w:val="00052D2F"/>
    <w:rsid w:val="00052F3F"/>
    <w:rsid w:val="00053068"/>
    <w:rsid w:val="00053079"/>
    <w:rsid w:val="00053150"/>
    <w:rsid w:val="00053DF7"/>
    <w:rsid w:val="00053E04"/>
    <w:rsid w:val="0005478F"/>
    <w:rsid w:val="00054809"/>
    <w:rsid w:val="0005480B"/>
    <w:rsid w:val="000549BA"/>
    <w:rsid w:val="00055068"/>
    <w:rsid w:val="00055495"/>
    <w:rsid w:val="000558CB"/>
    <w:rsid w:val="00055E52"/>
    <w:rsid w:val="00055F2C"/>
    <w:rsid w:val="0005606D"/>
    <w:rsid w:val="00056158"/>
    <w:rsid w:val="000569C9"/>
    <w:rsid w:val="00056BA0"/>
    <w:rsid w:val="00056BAD"/>
    <w:rsid w:val="00056E34"/>
    <w:rsid w:val="0006042C"/>
    <w:rsid w:val="00060584"/>
    <w:rsid w:val="00060820"/>
    <w:rsid w:val="00060E77"/>
    <w:rsid w:val="00060F33"/>
    <w:rsid w:val="000619D8"/>
    <w:rsid w:val="00061E2D"/>
    <w:rsid w:val="00062A0B"/>
    <w:rsid w:val="00062CD0"/>
    <w:rsid w:val="000632F0"/>
    <w:rsid w:val="00063537"/>
    <w:rsid w:val="000640D0"/>
    <w:rsid w:val="00064B01"/>
    <w:rsid w:val="00064D79"/>
    <w:rsid w:val="00064F7D"/>
    <w:rsid w:val="00064FA4"/>
    <w:rsid w:val="00065E61"/>
    <w:rsid w:val="00066223"/>
    <w:rsid w:val="000665A9"/>
    <w:rsid w:val="000666D9"/>
    <w:rsid w:val="00066AD1"/>
    <w:rsid w:val="00067259"/>
    <w:rsid w:val="000676F7"/>
    <w:rsid w:val="0007112F"/>
    <w:rsid w:val="00071226"/>
    <w:rsid w:val="0007163E"/>
    <w:rsid w:val="000716AC"/>
    <w:rsid w:val="00071B9F"/>
    <w:rsid w:val="00071D51"/>
    <w:rsid w:val="00071EC3"/>
    <w:rsid w:val="00071F54"/>
    <w:rsid w:val="00072347"/>
    <w:rsid w:val="000727B4"/>
    <w:rsid w:val="00072A9D"/>
    <w:rsid w:val="00072E6C"/>
    <w:rsid w:val="00073BA7"/>
    <w:rsid w:val="00074A17"/>
    <w:rsid w:val="000752C2"/>
    <w:rsid w:val="00075392"/>
    <w:rsid w:val="000755F0"/>
    <w:rsid w:val="000761AC"/>
    <w:rsid w:val="0007675B"/>
    <w:rsid w:val="0007710D"/>
    <w:rsid w:val="0007725F"/>
    <w:rsid w:val="000773F9"/>
    <w:rsid w:val="00080DE2"/>
    <w:rsid w:val="00081140"/>
    <w:rsid w:val="00081EBD"/>
    <w:rsid w:val="000825E4"/>
    <w:rsid w:val="000828DA"/>
    <w:rsid w:val="00082C3E"/>
    <w:rsid w:val="00083759"/>
    <w:rsid w:val="0008394B"/>
    <w:rsid w:val="00083D8E"/>
    <w:rsid w:val="00083F94"/>
    <w:rsid w:val="00084987"/>
    <w:rsid w:val="00085850"/>
    <w:rsid w:val="00085D8D"/>
    <w:rsid w:val="00086523"/>
    <w:rsid w:val="00086A98"/>
    <w:rsid w:val="00086BBB"/>
    <w:rsid w:val="000873BF"/>
    <w:rsid w:val="00090A29"/>
    <w:rsid w:val="00090BF4"/>
    <w:rsid w:val="00091857"/>
    <w:rsid w:val="00091E58"/>
    <w:rsid w:val="00091F58"/>
    <w:rsid w:val="00092048"/>
    <w:rsid w:val="00092075"/>
    <w:rsid w:val="00092530"/>
    <w:rsid w:val="0009275A"/>
    <w:rsid w:val="00093302"/>
    <w:rsid w:val="000934BC"/>
    <w:rsid w:val="00093D14"/>
    <w:rsid w:val="00094016"/>
    <w:rsid w:val="000946A0"/>
    <w:rsid w:val="00094755"/>
    <w:rsid w:val="000949FF"/>
    <w:rsid w:val="00094A81"/>
    <w:rsid w:val="00094D27"/>
    <w:rsid w:val="00094F4C"/>
    <w:rsid w:val="00095295"/>
    <w:rsid w:val="0009530D"/>
    <w:rsid w:val="00095579"/>
    <w:rsid w:val="00095634"/>
    <w:rsid w:val="00095E85"/>
    <w:rsid w:val="000961EF"/>
    <w:rsid w:val="00096620"/>
    <w:rsid w:val="00096713"/>
    <w:rsid w:val="000967E4"/>
    <w:rsid w:val="000969AC"/>
    <w:rsid w:val="00096F51"/>
    <w:rsid w:val="000970EB"/>
    <w:rsid w:val="0009732F"/>
    <w:rsid w:val="000A06FC"/>
    <w:rsid w:val="000A0F1E"/>
    <w:rsid w:val="000A1228"/>
    <w:rsid w:val="000A1A89"/>
    <w:rsid w:val="000A1DEC"/>
    <w:rsid w:val="000A1F1B"/>
    <w:rsid w:val="000A2022"/>
    <w:rsid w:val="000A27C8"/>
    <w:rsid w:val="000A2D7A"/>
    <w:rsid w:val="000A3708"/>
    <w:rsid w:val="000A3C1A"/>
    <w:rsid w:val="000A4162"/>
    <w:rsid w:val="000A43B3"/>
    <w:rsid w:val="000A4463"/>
    <w:rsid w:val="000A449D"/>
    <w:rsid w:val="000A4683"/>
    <w:rsid w:val="000A491F"/>
    <w:rsid w:val="000A4ABE"/>
    <w:rsid w:val="000A5303"/>
    <w:rsid w:val="000A59C7"/>
    <w:rsid w:val="000A7F3E"/>
    <w:rsid w:val="000B0458"/>
    <w:rsid w:val="000B0E20"/>
    <w:rsid w:val="000B1122"/>
    <w:rsid w:val="000B117F"/>
    <w:rsid w:val="000B1628"/>
    <w:rsid w:val="000B1B2C"/>
    <w:rsid w:val="000B2216"/>
    <w:rsid w:val="000B24F1"/>
    <w:rsid w:val="000B30E6"/>
    <w:rsid w:val="000B3203"/>
    <w:rsid w:val="000B39C1"/>
    <w:rsid w:val="000B4424"/>
    <w:rsid w:val="000B4C37"/>
    <w:rsid w:val="000B5583"/>
    <w:rsid w:val="000B5DA7"/>
    <w:rsid w:val="000B5DAA"/>
    <w:rsid w:val="000B6367"/>
    <w:rsid w:val="000B692F"/>
    <w:rsid w:val="000B69A8"/>
    <w:rsid w:val="000B69BD"/>
    <w:rsid w:val="000B6C2B"/>
    <w:rsid w:val="000B72DE"/>
    <w:rsid w:val="000B7498"/>
    <w:rsid w:val="000B7727"/>
    <w:rsid w:val="000B79EA"/>
    <w:rsid w:val="000B7B97"/>
    <w:rsid w:val="000C02D1"/>
    <w:rsid w:val="000C062A"/>
    <w:rsid w:val="000C0857"/>
    <w:rsid w:val="000C0B42"/>
    <w:rsid w:val="000C0CF3"/>
    <w:rsid w:val="000C13F5"/>
    <w:rsid w:val="000C18F1"/>
    <w:rsid w:val="000C1A9B"/>
    <w:rsid w:val="000C1D95"/>
    <w:rsid w:val="000C2C6D"/>
    <w:rsid w:val="000C3541"/>
    <w:rsid w:val="000C3778"/>
    <w:rsid w:val="000C4467"/>
    <w:rsid w:val="000C46E3"/>
    <w:rsid w:val="000C4801"/>
    <w:rsid w:val="000C4E5C"/>
    <w:rsid w:val="000C52FF"/>
    <w:rsid w:val="000C62AA"/>
    <w:rsid w:val="000C671C"/>
    <w:rsid w:val="000C6B6E"/>
    <w:rsid w:val="000C6CE7"/>
    <w:rsid w:val="000C70FF"/>
    <w:rsid w:val="000C74AC"/>
    <w:rsid w:val="000C75B1"/>
    <w:rsid w:val="000C75F5"/>
    <w:rsid w:val="000C7A0C"/>
    <w:rsid w:val="000C7D7B"/>
    <w:rsid w:val="000D1230"/>
    <w:rsid w:val="000D1391"/>
    <w:rsid w:val="000D13F2"/>
    <w:rsid w:val="000D15B8"/>
    <w:rsid w:val="000D183E"/>
    <w:rsid w:val="000D1B6D"/>
    <w:rsid w:val="000D1BD4"/>
    <w:rsid w:val="000D1DC8"/>
    <w:rsid w:val="000D1E4B"/>
    <w:rsid w:val="000D1F7B"/>
    <w:rsid w:val="000D26FF"/>
    <w:rsid w:val="000D2895"/>
    <w:rsid w:val="000D299A"/>
    <w:rsid w:val="000D2C52"/>
    <w:rsid w:val="000D2CD3"/>
    <w:rsid w:val="000D2ECB"/>
    <w:rsid w:val="000D2F21"/>
    <w:rsid w:val="000D37B6"/>
    <w:rsid w:val="000D3B72"/>
    <w:rsid w:val="000D45DB"/>
    <w:rsid w:val="000D46C5"/>
    <w:rsid w:val="000D48DE"/>
    <w:rsid w:val="000D4C7A"/>
    <w:rsid w:val="000D55F0"/>
    <w:rsid w:val="000D55F3"/>
    <w:rsid w:val="000D61B0"/>
    <w:rsid w:val="000D641E"/>
    <w:rsid w:val="000D676C"/>
    <w:rsid w:val="000D7136"/>
    <w:rsid w:val="000D722E"/>
    <w:rsid w:val="000D7581"/>
    <w:rsid w:val="000E035A"/>
    <w:rsid w:val="000E0460"/>
    <w:rsid w:val="000E04FE"/>
    <w:rsid w:val="000E081A"/>
    <w:rsid w:val="000E0871"/>
    <w:rsid w:val="000E1FC5"/>
    <w:rsid w:val="000E203C"/>
    <w:rsid w:val="000E229E"/>
    <w:rsid w:val="000E2948"/>
    <w:rsid w:val="000E29E9"/>
    <w:rsid w:val="000E39EE"/>
    <w:rsid w:val="000E40AF"/>
    <w:rsid w:val="000E42AF"/>
    <w:rsid w:val="000E48B0"/>
    <w:rsid w:val="000E4CB2"/>
    <w:rsid w:val="000E571C"/>
    <w:rsid w:val="000E58C0"/>
    <w:rsid w:val="000E5916"/>
    <w:rsid w:val="000E5D5F"/>
    <w:rsid w:val="000E6197"/>
    <w:rsid w:val="000E6968"/>
    <w:rsid w:val="000E6FB6"/>
    <w:rsid w:val="000E7782"/>
    <w:rsid w:val="000E77F0"/>
    <w:rsid w:val="000E7A9E"/>
    <w:rsid w:val="000E7C74"/>
    <w:rsid w:val="000E7C88"/>
    <w:rsid w:val="000E7D8A"/>
    <w:rsid w:val="000F0788"/>
    <w:rsid w:val="000F0DE1"/>
    <w:rsid w:val="000F0F8E"/>
    <w:rsid w:val="000F0FE4"/>
    <w:rsid w:val="000F1242"/>
    <w:rsid w:val="000F124E"/>
    <w:rsid w:val="000F14CB"/>
    <w:rsid w:val="000F1E39"/>
    <w:rsid w:val="000F3151"/>
    <w:rsid w:val="000F31EE"/>
    <w:rsid w:val="000F3446"/>
    <w:rsid w:val="000F3640"/>
    <w:rsid w:val="000F3DEB"/>
    <w:rsid w:val="000F4893"/>
    <w:rsid w:val="000F4AF0"/>
    <w:rsid w:val="000F52A6"/>
    <w:rsid w:val="000F53D3"/>
    <w:rsid w:val="000F5780"/>
    <w:rsid w:val="000F583A"/>
    <w:rsid w:val="000F5BF2"/>
    <w:rsid w:val="000F6609"/>
    <w:rsid w:val="000F685A"/>
    <w:rsid w:val="000F68C9"/>
    <w:rsid w:val="000F6C1A"/>
    <w:rsid w:val="000F6D4B"/>
    <w:rsid w:val="000F71F5"/>
    <w:rsid w:val="000F7804"/>
    <w:rsid w:val="000F7F70"/>
    <w:rsid w:val="0010035D"/>
    <w:rsid w:val="001006A8"/>
    <w:rsid w:val="00100A28"/>
    <w:rsid w:val="00100EA0"/>
    <w:rsid w:val="001025EE"/>
    <w:rsid w:val="00102C8F"/>
    <w:rsid w:val="001033F2"/>
    <w:rsid w:val="00103CAB"/>
    <w:rsid w:val="00104129"/>
    <w:rsid w:val="001041A0"/>
    <w:rsid w:val="00104289"/>
    <w:rsid w:val="00104BFB"/>
    <w:rsid w:val="00104FF8"/>
    <w:rsid w:val="001052D9"/>
    <w:rsid w:val="00105A80"/>
    <w:rsid w:val="00105B53"/>
    <w:rsid w:val="001068F9"/>
    <w:rsid w:val="00106D63"/>
    <w:rsid w:val="00106DE6"/>
    <w:rsid w:val="00106F08"/>
    <w:rsid w:val="001072BA"/>
    <w:rsid w:val="00107498"/>
    <w:rsid w:val="00110CBA"/>
    <w:rsid w:val="00110CCB"/>
    <w:rsid w:val="0011147F"/>
    <w:rsid w:val="001115E8"/>
    <w:rsid w:val="00111FA8"/>
    <w:rsid w:val="0011202B"/>
    <w:rsid w:val="001120AA"/>
    <w:rsid w:val="001125A5"/>
    <w:rsid w:val="001126EC"/>
    <w:rsid w:val="00112789"/>
    <w:rsid w:val="001127CB"/>
    <w:rsid w:val="00114200"/>
    <w:rsid w:val="001144A4"/>
    <w:rsid w:val="00114ECC"/>
    <w:rsid w:val="00115165"/>
    <w:rsid w:val="00115354"/>
    <w:rsid w:val="001153CF"/>
    <w:rsid w:val="001155B7"/>
    <w:rsid w:val="00115A81"/>
    <w:rsid w:val="0011622B"/>
    <w:rsid w:val="00116426"/>
    <w:rsid w:val="00116449"/>
    <w:rsid w:val="00116709"/>
    <w:rsid w:val="00116C2C"/>
    <w:rsid w:val="00116E5A"/>
    <w:rsid w:val="00117837"/>
    <w:rsid w:val="00117EF3"/>
    <w:rsid w:val="0012003B"/>
    <w:rsid w:val="00120259"/>
    <w:rsid w:val="00120A2A"/>
    <w:rsid w:val="00120BDF"/>
    <w:rsid w:val="00121B37"/>
    <w:rsid w:val="00121F6B"/>
    <w:rsid w:val="0012281D"/>
    <w:rsid w:val="001232D0"/>
    <w:rsid w:val="00123951"/>
    <w:rsid w:val="001239BB"/>
    <w:rsid w:val="00123A2F"/>
    <w:rsid w:val="00123AB2"/>
    <w:rsid w:val="001240F3"/>
    <w:rsid w:val="00124294"/>
    <w:rsid w:val="00124770"/>
    <w:rsid w:val="0012492B"/>
    <w:rsid w:val="00124B28"/>
    <w:rsid w:val="00125E2E"/>
    <w:rsid w:val="001269A2"/>
    <w:rsid w:val="0012719C"/>
    <w:rsid w:val="0012732E"/>
    <w:rsid w:val="00127A55"/>
    <w:rsid w:val="00127EDB"/>
    <w:rsid w:val="00130258"/>
    <w:rsid w:val="00130AB5"/>
    <w:rsid w:val="001311D9"/>
    <w:rsid w:val="00131685"/>
    <w:rsid w:val="001317EF"/>
    <w:rsid w:val="00131F7F"/>
    <w:rsid w:val="001325AC"/>
    <w:rsid w:val="00132DB5"/>
    <w:rsid w:val="0013304D"/>
    <w:rsid w:val="0013318C"/>
    <w:rsid w:val="0013357E"/>
    <w:rsid w:val="00133E41"/>
    <w:rsid w:val="00133F59"/>
    <w:rsid w:val="00134546"/>
    <w:rsid w:val="00134837"/>
    <w:rsid w:val="00134DB9"/>
    <w:rsid w:val="00134FA0"/>
    <w:rsid w:val="00135101"/>
    <w:rsid w:val="001352F7"/>
    <w:rsid w:val="0013567B"/>
    <w:rsid w:val="001358E6"/>
    <w:rsid w:val="00135962"/>
    <w:rsid w:val="00135FFF"/>
    <w:rsid w:val="00136416"/>
    <w:rsid w:val="0013650C"/>
    <w:rsid w:val="001365C3"/>
    <w:rsid w:val="00136DEC"/>
    <w:rsid w:val="001372BD"/>
    <w:rsid w:val="00137C16"/>
    <w:rsid w:val="00137E4D"/>
    <w:rsid w:val="001400B8"/>
    <w:rsid w:val="001401DB"/>
    <w:rsid w:val="001403CA"/>
    <w:rsid w:val="00140E06"/>
    <w:rsid w:val="00141BD4"/>
    <w:rsid w:val="00141E37"/>
    <w:rsid w:val="001427F6"/>
    <w:rsid w:val="001429DE"/>
    <w:rsid w:val="00142A75"/>
    <w:rsid w:val="00142CBE"/>
    <w:rsid w:val="00142F4E"/>
    <w:rsid w:val="00143838"/>
    <w:rsid w:val="001439C2"/>
    <w:rsid w:val="00143F12"/>
    <w:rsid w:val="00144363"/>
    <w:rsid w:val="00144408"/>
    <w:rsid w:val="00144A5B"/>
    <w:rsid w:val="00144AD0"/>
    <w:rsid w:val="00144F10"/>
    <w:rsid w:val="001453E6"/>
    <w:rsid w:val="001459D3"/>
    <w:rsid w:val="00145D86"/>
    <w:rsid w:val="00146AA7"/>
    <w:rsid w:val="00146ACB"/>
    <w:rsid w:val="00146DB5"/>
    <w:rsid w:val="00146FC4"/>
    <w:rsid w:val="00147432"/>
    <w:rsid w:val="001479EB"/>
    <w:rsid w:val="001506E0"/>
    <w:rsid w:val="00151A8C"/>
    <w:rsid w:val="00151B58"/>
    <w:rsid w:val="00152332"/>
    <w:rsid w:val="001526E4"/>
    <w:rsid w:val="0015299E"/>
    <w:rsid w:val="001532E4"/>
    <w:rsid w:val="0015366A"/>
    <w:rsid w:val="001537AE"/>
    <w:rsid w:val="00154992"/>
    <w:rsid w:val="001552CB"/>
    <w:rsid w:val="00155C96"/>
    <w:rsid w:val="00155E58"/>
    <w:rsid w:val="00156153"/>
    <w:rsid w:val="001565D9"/>
    <w:rsid w:val="00156DA2"/>
    <w:rsid w:val="00156E12"/>
    <w:rsid w:val="00157190"/>
    <w:rsid w:val="001573CC"/>
    <w:rsid w:val="0015769D"/>
    <w:rsid w:val="00157716"/>
    <w:rsid w:val="00162C7F"/>
    <w:rsid w:val="0016315B"/>
    <w:rsid w:val="00163B18"/>
    <w:rsid w:val="001641A5"/>
    <w:rsid w:val="00164585"/>
    <w:rsid w:val="00164953"/>
    <w:rsid w:val="00164A55"/>
    <w:rsid w:val="00165203"/>
    <w:rsid w:val="00165260"/>
    <w:rsid w:val="001656E6"/>
    <w:rsid w:val="001658C2"/>
    <w:rsid w:val="00165AC9"/>
    <w:rsid w:val="00165B23"/>
    <w:rsid w:val="00165CCD"/>
    <w:rsid w:val="001660AF"/>
    <w:rsid w:val="001667B1"/>
    <w:rsid w:val="00166A6C"/>
    <w:rsid w:val="00166C79"/>
    <w:rsid w:val="00166CAC"/>
    <w:rsid w:val="001678B7"/>
    <w:rsid w:val="00167DAF"/>
    <w:rsid w:val="0017050A"/>
    <w:rsid w:val="00170942"/>
    <w:rsid w:val="00170A4B"/>
    <w:rsid w:val="00171101"/>
    <w:rsid w:val="00172166"/>
    <w:rsid w:val="001722EE"/>
    <w:rsid w:val="001725E2"/>
    <w:rsid w:val="00172BA9"/>
    <w:rsid w:val="00172DF6"/>
    <w:rsid w:val="00172F53"/>
    <w:rsid w:val="0017322A"/>
    <w:rsid w:val="001743B3"/>
    <w:rsid w:val="001744EF"/>
    <w:rsid w:val="00174548"/>
    <w:rsid w:val="00174790"/>
    <w:rsid w:val="00174E12"/>
    <w:rsid w:val="00175884"/>
    <w:rsid w:val="00175E7D"/>
    <w:rsid w:val="00175EE9"/>
    <w:rsid w:val="0017637D"/>
    <w:rsid w:val="0017645D"/>
    <w:rsid w:val="00176553"/>
    <w:rsid w:val="0017673E"/>
    <w:rsid w:val="001767DF"/>
    <w:rsid w:val="00176D2C"/>
    <w:rsid w:val="00176FC4"/>
    <w:rsid w:val="001772FC"/>
    <w:rsid w:val="00177998"/>
    <w:rsid w:val="00177BC0"/>
    <w:rsid w:val="0018076A"/>
    <w:rsid w:val="001807F0"/>
    <w:rsid w:val="001809A0"/>
    <w:rsid w:val="00180BA2"/>
    <w:rsid w:val="00181229"/>
    <w:rsid w:val="001817AE"/>
    <w:rsid w:val="00181D22"/>
    <w:rsid w:val="00181D97"/>
    <w:rsid w:val="00182347"/>
    <w:rsid w:val="001823E4"/>
    <w:rsid w:val="00182467"/>
    <w:rsid w:val="00183040"/>
    <w:rsid w:val="001832A8"/>
    <w:rsid w:val="00183429"/>
    <w:rsid w:val="0018345C"/>
    <w:rsid w:val="00183548"/>
    <w:rsid w:val="00183C15"/>
    <w:rsid w:val="00183D77"/>
    <w:rsid w:val="00184066"/>
    <w:rsid w:val="001843C7"/>
    <w:rsid w:val="00184AAF"/>
    <w:rsid w:val="00184FEE"/>
    <w:rsid w:val="00185028"/>
    <w:rsid w:val="00185233"/>
    <w:rsid w:val="001858BA"/>
    <w:rsid w:val="00185D02"/>
    <w:rsid w:val="00186013"/>
    <w:rsid w:val="0018643C"/>
    <w:rsid w:val="00186DDA"/>
    <w:rsid w:val="00186ECE"/>
    <w:rsid w:val="00187511"/>
    <w:rsid w:val="0018782B"/>
    <w:rsid w:val="0018783B"/>
    <w:rsid w:val="00187AEC"/>
    <w:rsid w:val="00187C26"/>
    <w:rsid w:val="0019028D"/>
    <w:rsid w:val="00190559"/>
    <w:rsid w:val="00190AFE"/>
    <w:rsid w:val="00191E51"/>
    <w:rsid w:val="00191F48"/>
    <w:rsid w:val="00192629"/>
    <w:rsid w:val="00192D05"/>
    <w:rsid w:val="00192D81"/>
    <w:rsid w:val="00193073"/>
    <w:rsid w:val="00193178"/>
    <w:rsid w:val="00194551"/>
    <w:rsid w:val="001946EA"/>
    <w:rsid w:val="00194A1A"/>
    <w:rsid w:val="00194C1C"/>
    <w:rsid w:val="00195425"/>
    <w:rsid w:val="00195551"/>
    <w:rsid w:val="00195BD3"/>
    <w:rsid w:val="00195F9C"/>
    <w:rsid w:val="00196167"/>
    <w:rsid w:val="00196481"/>
    <w:rsid w:val="001967D0"/>
    <w:rsid w:val="001968DB"/>
    <w:rsid w:val="001969E7"/>
    <w:rsid w:val="00196C74"/>
    <w:rsid w:val="00197425"/>
    <w:rsid w:val="001974BF"/>
    <w:rsid w:val="001975F1"/>
    <w:rsid w:val="00197829"/>
    <w:rsid w:val="00197D06"/>
    <w:rsid w:val="001A0699"/>
    <w:rsid w:val="001A08FA"/>
    <w:rsid w:val="001A0ECF"/>
    <w:rsid w:val="001A23F3"/>
    <w:rsid w:val="001A2501"/>
    <w:rsid w:val="001A2AA7"/>
    <w:rsid w:val="001A2AF6"/>
    <w:rsid w:val="001A2B4E"/>
    <w:rsid w:val="001A3206"/>
    <w:rsid w:val="001A3B1C"/>
    <w:rsid w:val="001A3F9E"/>
    <w:rsid w:val="001A49D2"/>
    <w:rsid w:val="001A4EA9"/>
    <w:rsid w:val="001A4F0F"/>
    <w:rsid w:val="001A545D"/>
    <w:rsid w:val="001A55C8"/>
    <w:rsid w:val="001A56F4"/>
    <w:rsid w:val="001A63B1"/>
    <w:rsid w:val="001A6446"/>
    <w:rsid w:val="001A6A5B"/>
    <w:rsid w:val="001A72D1"/>
    <w:rsid w:val="001A747E"/>
    <w:rsid w:val="001A75A7"/>
    <w:rsid w:val="001A78FC"/>
    <w:rsid w:val="001A7F45"/>
    <w:rsid w:val="001A7F8B"/>
    <w:rsid w:val="001B017F"/>
    <w:rsid w:val="001B089D"/>
    <w:rsid w:val="001B0BED"/>
    <w:rsid w:val="001B0CBF"/>
    <w:rsid w:val="001B157A"/>
    <w:rsid w:val="001B184F"/>
    <w:rsid w:val="001B259B"/>
    <w:rsid w:val="001B2BB3"/>
    <w:rsid w:val="001B2C11"/>
    <w:rsid w:val="001B30BF"/>
    <w:rsid w:val="001B3819"/>
    <w:rsid w:val="001B3B87"/>
    <w:rsid w:val="001B3BF9"/>
    <w:rsid w:val="001B3C68"/>
    <w:rsid w:val="001B3FFC"/>
    <w:rsid w:val="001B4031"/>
    <w:rsid w:val="001B45E3"/>
    <w:rsid w:val="001B4798"/>
    <w:rsid w:val="001B4ED0"/>
    <w:rsid w:val="001B4F82"/>
    <w:rsid w:val="001B5128"/>
    <w:rsid w:val="001B545C"/>
    <w:rsid w:val="001B5D4F"/>
    <w:rsid w:val="001B6234"/>
    <w:rsid w:val="001B64BC"/>
    <w:rsid w:val="001B669D"/>
    <w:rsid w:val="001B6A84"/>
    <w:rsid w:val="001B6BC2"/>
    <w:rsid w:val="001B7295"/>
    <w:rsid w:val="001B7BB6"/>
    <w:rsid w:val="001B7E29"/>
    <w:rsid w:val="001C0AF5"/>
    <w:rsid w:val="001C0B16"/>
    <w:rsid w:val="001C0B18"/>
    <w:rsid w:val="001C0BC4"/>
    <w:rsid w:val="001C0E2C"/>
    <w:rsid w:val="001C0E4F"/>
    <w:rsid w:val="001C1E3A"/>
    <w:rsid w:val="001C1F84"/>
    <w:rsid w:val="001C22B2"/>
    <w:rsid w:val="001C232A"/>
    <w:rsid w:val="001C2B88"/>
    <w:rsid w:val="001C2DD3"/>
    <w:rsid w:val="001C3B9F"/>
    <w:rsid w:val="001C44E5"/>
    <w:rsid w:val="001C456C"/>
    <w:rsid w:val="001C475B"/>
    <w:rsid w:val="001C4B24"/>
    <w:rsid w:val="001C4C37"/>
    <w:rsid w:val="001C523C"/>
    <w:rsid w:val="001C53A8"/>
    <w:rsid w:val="001C5771"/>
    <w:rsid w:val="001C5BC8"/>
    <w:rsid w:val="001C6649"/>
    <w:rsid w:val="001C6D00"/>
    <w:rsid w:val="001C6FEB"/>
    <w:rsid w:val="001C758E"/>
    <w:rsid w:val="001C7729"/>
    <w:rsid w:val="001D019D"/>
    <w:rsid w:val="001D01B1"/>
    <w:rsid w:val="001D04B1"/>
    <w:rsid w:val="001D05E0"/>
    <w:rsid w:val="001D0B37"/>
    <w:rsid w:val="001D0DE3"/>
    <w:rsid w:val="001D118E"/>
    <w:rsid w:val="001D12CE"/>
    <w:rsid w:val="001D179F"/>
    <w:rsid w:val="001D1B60"/>
    <w:rsid w:val="001D2AB7"/>
    <w:rsid w:val="001D2C57"/>
    <w:rsid w:val="001D2C74"/>
    <w:rsid w:val="001D3024"/>
    <w:rsid w:val="001D333C"/>
    <w:rsid w:val="001D3405"/>
    <w:rsid w:val="001D3BB9"/>
    <w:rsid w:val="001D3DD6"/>
    <w:rsid w:val="001D4411"/>
    <w:rsid w:val="001D4469"/>
    <w:rsid w:val="001D4D01"/>
    <w:rsid w:val="001D4E26"/>
    <w:rsid w:val="001D4EBF"/>
    <w:rsid w:val="001D5490"/>
    <w:rsid w:val="001D554A"/>
    <w:rsid w:val="001D5726"/>
    <w:rsid w:val="001D5EEF"/>
    <w:rsid w:val="001D5F86"/>
    <w:rsid w:val="001D6557"/>
    <w:rsid w:val="001D66C5"/>
    <w:rsid w:val="001D6A59"/>
    <w:rsid w:val="001D6E3E"/>
    <w:rsid w:val="001D7EE1"/>
    <w:rsid w:val="001D7F1F"/>
    <w:rsid w:val="001E013E"/>
    <w:rsid w:val="001E0B90"/>
    <w:rsid w:val="001E10E2"/>
    <w:rsid w:val="001E12B6"/>
    <w:rsid w:val="001E210A"/>
    <w:rsid w:val="001E22D3"/>
    <w:rsid w:val="001E2795"/>
    <w:rsid w:val="001E2817"/>
    <w:rsid w:val="001E2AD3"/>
    <w:rsid w:val="001E2D2D"/>
    <w:rsid w:val="001E2FA4"/>
    <w:rsid w:val="001E358F"/>
    <w:rsid w:val="001E3862"/>
    <w:rsid w:val="001E43DC"/>
    <w:rsid w:val="001E5A50"/>
    <w:rsid w:val="001E5E1A"/>
    <w:rsid w:val="001E5E54"/>
    <w:rsid w:val="001E63FF"/>
    <w:rsid w:val="001E6785"/>
    <w:rsid w:val="001E6CB7"/>
    <w:rsid w:val="001E78E9"/>
    <w:rsid w:val="001E7AF8"/>
    <w:rsid w:val="001E7BE8"/>
    <w:rsid w:val="001E7DFA"/>
    <w:rsid w:val="001F000E"/>
    <w:rsid w:val="001F0620"/>
    <w:rsid w:val="001F0819"/>
    <w:rsid w:val="001F0A95"/>
    <w:rsid w:val="001F0E2A"/>
    <w:rsid w:val="001F13E1"/>
    <w:rsid w:val="001F17E3"/>
    <w:rsid w:val="001F1E8D"/>
    <w:rsid w:val="001F261D"/>
    <w:rsid w:val="001F261F"/>
    <w:rsid w:val="001F299F"/>
    <w:rsid w:val="001F29BC"/>
    <w:rsid w:val="001F311C"/>
    <w:rsid w:val="001F35AE"/>
    <w:rsid w:val="001F383E"/>
    <w:rsid w:val="001F3A61"/>
    <w:rsid w:val="001F3D39"/>
    <w:rsid w:val="001F403B"/>
    <w:rsid w:val="001F465A"/>
    <w:rsid w:val="001F479A"/>
    <w:rsid w:val="001F596C"/>
    <w:rsid w:val="001F6227"/>
    <w:rsid w:val="001F64AD"/>
    <w:rsid w:val="001F6817"/>
    <w:rsid w:val="001F6C24"/>
    <w:rsid w:val="001F724E"/>
    <w:rsid w:val="0020017D"/>
    <w:rsid w:val="00200280"/>
    <w:rsid w:val="00200297"/>
    <w:rsid w:val="002010EA"/>
    <w:rsid w:val="00201522"/>
    <w:rsid w:val="002016EC"/>
    <w:rsid w:val="00201ED7"/>
    <w:rsid w:val="00202569"/>
    <w:rsid w:val="002026FE"/>
    <w:rsid w:val="002029B6"/>
    <w:rsid w:val="00202BE3"/>
    <w:rsid w:val="002031DD"/>
    <w:rsid w:val="0020341D"/>
    <w:rsid w:val="002036DC"/>
    <w:rsid w:val="00203CEA"/>
    <w:rsid w:val="00203FED"/>
    <w:rsid w:val="002043A1"/>
    <w:rsid w:val="00204E2F"/>
    <w:rsid w:val="00204ED6"/>
    <w:rsid w:val="0020545C"/>
    <w:rsid w:val="002057B4"/>
    <w:rsid w:val="0020637B"/>
    <w:rsid w:val="002067D5"/>
    <w:rsid w:val="002070AD"/>
    <w:rsid w:val="0020773C"/>
    <w:rsid w:val="00207C79"/>
    <w:rsid w:val="00207F96"/>
    <w:rsid w:val="00207FBE"/>
    <w:rsid w:val="00210119"/>
    <w:rsid w:val="002101AC"/>
    <w:rsid w:val="00210B5C"/>
    <w:rsid w:val="00210DA2"/>
    <w:rsid w:val="00210EF5"/>
    <w:rsid w:val="0021118A"/>
    <w:rsid w:val="002115B6"/>
    <w:rsid w:val="0021169D"/>
    <w:rsid w:val="00211703"/>
    <w:rsid w:val="00211B69"/>
    <w:rsid w:val="00212521"/>
    <w:rsid w:val="002131BD"/>
    <w:rsid w:val="00213B48"/>
    <w:rsid w:val="00213C4C"/>
    <w:rsid w:val="00213FD8"/>
    <w:rsid w:val="002140C0"/>
    <w:rsid w:val="00214A21"/>
    <w:rsid w:val="00214A5E"/>
    <w:rsid w:val="00214F71"/>
    <w:rsid w:val="00215C1D"/>
    <w:rsid w:val="00215CDA"/>
    <w:rsid w:val="00215F71"/>
    <w:rsid w:val="00215FBB"/>
    <w:rsid w:val="002165FA"/>
    <w:rsid w:val="00216770"/>
    <w:rsid w:val="00216B93"/>
    <w:rsid w:val="002173EC"/>
    <w:rsid w:val="00217A95"/>
    <w:rsid w:val="00217F18"/>
    <w:rsid w:val="00217F1E"/>
    <w:rsid w:val="00217F42"/>
    <w:rsid w:val="00220317"/>
    <w:rsid w:val="00220BBE"/>
    <w:rsid w:val="0022154C"/>
    <w:rsid w:val="00222D4E"/>
    <w:rsid w:val="00222EF7"/>
    <w:rsid w:val="00223342"/>
    <w:rsid w:val="00223542"/>
    <w:rsid w:val="0022383D"/>
    <w:rsid w:val="00223892"/>
    <w:rsid w:val="00223C27"/>
    <w:rsid w:val="0022400C"/>
    <w:rsid w:val="0022460F"/>
    <w:rsid w:val="00225378"/>
    <w:rsid w:val="00225625"/>
    <w:rsid w:val="002261B8"/>
    <w:rsid w:val="0022643E"/>
    <w:rsid w:val="00226557"/>
    <w:rsid w:val="00226AF0"/>
    <w:rsid w:val="0022734E"/>
    <w:rsid w:val="00227F42"/>
    <w:rsid w:val="002307FA"/>
    <w:rsid w:val="002308CB"/>
    <w:rsid w:val="0023175D"/>
    <w:rsid w:val="0023239B"/>
    <w:rsid w:val="00232D28"/>
    <w:rsid w:val="002330F1"/>
    <w:rsid w:val="002338B1"/>
    <w:rsid w:val="00233992"/>
    <w:rsid w:val="002344CA"/>
    <w:rsid w:val="002349D3"/>
    <w:rsid w:val="00234B35"/>
    <w:rsid w:val="00234BDC"/>
    <w:rsid w:val="00235067"/>
    <w:rsid w:val="00235236"/>
    <w:rsid w:val="00235B86"/>
    <w:rsid w:val="00235E2F"/>
    <w:rsid w:val="00235F1C"/>
    <w:rsid w:val="002368C6"/>
    <w:rsid w:val="0023692D"/>
    <w:rsid w:val="00236B89"/>
    <w:rsid w:val="00236D7B"/>
    <w:rsid w:val="00236FC5"/>
    <w:rsid w:val="002371F8"/>
    <w:rsid w:val="0023790F"/>
    <w:rsid w:val="00237C61"/>
    <w:rsid w:val="00237D7A"/>
    <w:rsid w:val="00237E19"/>
    <w:rsid w:val="002403F8"/>
    <w:rsid w:val="00240426"/>
    <w:rsid w:val="00240516"/>
    <w:rsid w:val="002405E8"/>
    <w:rsid w:val="00240958"/>
    <w:rsid w:val="00241522"/>
    <w:rsid w:val="002416A2"/>
    <w:rsid w:val="002417FE"/>
    <w:rsid w:val="0024183A"/>
    <w:rsid w:val="00241DA5"/>
    <w:rsid w:val="00242284"/>
    <w:rsid w:val="0024254C"/>
    <w:rsid w:val="00242718"/>
    <w:rsid w:val="00242858"/>
    <w:rsid w:val="002437C3"/>
    <w:rsid w:val="0024385D"/>
    <w:rsid w:val="002438DF"/>
    <w:rsid w:val="00243A3E"/>
    <w:rsid w:val="002440F7"/>
    <w:rsid w:val="0024429A"/>
    <w:rsid w:val="0024438A"/>
    <w:rsid w:val="002446E0"/>
    <w:rsid w:val="00244C81"/>
    <w:rsid w:val="00244D5D"/>
    <w:rsid w:val="002452C3"/>
    <w:rsid w:val="002453F9"/>
    <w:rsid w:val="00245E6D"/>
    <w:rsid w:val="00245E88"/>
    <w:rsid w:val="0024617D"/>
    <w:rsid w:val="0024621A"/>
    <w:rsid w:val="0024622E"/>
    <w:rsid w:val="00246741"/>
    <w:rsid w:val="0024716C"/>
    <w:rsid w:val="002475A6"/>
    <w:rsid w:val="002477D8"/>
    <w:rsid w:val="002500E1"/>
    <w:rsid w:val="002509E1"/>
    <w:rsid w:val="00250B3E"/>
    <w:rsid w:val="00250FEB"/>
    <w:rsid w:val="002514BB"/>
    <w:rsid w:val="002519AC"/>
    <w:rsid w:val="00251B5D"/>
    <w:rsid w:val="00251CC2"/>
    <w:rsid w:val="002525E5"/>
    <w:rsid w:val="00252691"/>
    <w:rsid w:val="002529D2"/>
    <w:rsid w:val="00252C9D"/>
    <w:rsid w:val="0025311F"/>
    <w:rsid w:val="0025338A"/>
    <w:rsid w:val="002534CC"/>
    <w:rsid w:val="002539EF"/>
    <w:rsid w:val="002540DF"/>
    <w:rsid w:val="002542BA"/>
    <w:rsid w:val="002544F0"/>
    <w:rsid w:val="0025491D"/>
    <w:rsid w:val="00254DBF"/>
    <w:rsid w:val="0025546B"/>
    <w:rsid w:val="00255665"/>
    <w:rsid w:val="00255902"/>
    <w:rsid w:val="00255A48"/>
    <w:rsid w:val="00255DCB"/>
    <w:rsid w:val="00256099"/>
    <w:rsid w:val="0025689A"/>
    <w:rsid w:val="00256CD9"/>
    <w:rsid w:val="00257210"/>
    <w:rsid w:val="00257676"/>
    <w:rsid w:val="00257934"/>
    <w:rsid w:val="002609FE"/>
    <w:rsid w:val="00260A20"/>
    <w:rsid w:val="00260A3B"/>
    <w:rsid w:val="00261261"/>
    <w:rsid w:val="002616AB"/>
    <w:rsid w:val="002621CD"/>
    <w:rsid w:val="00262282"/>
    <w:rsid w:val="00262405"/>
    <w:rsid w:val="002628D0"/>
    <w:rsid w:val="00262AFC"/>
    <w:rsid w:val="00262EF5"/>
    <w:rsid w:val="00262FF5"/>
    <w:rsid w:val="0026305F"/>
    <w:rsid w:val="002631E2"/>
    <w:rsid w:val="0026326F"/>
    <w:rsid w:val="00263981"/>
    <w:rsid w:val="00263C98"/>
    <w:rsid w:val="0026412F"/>
    <w:rsid w:val="002644CA"/>
    <w:rsid w:val="00264881"/>
    <w:rsid w:val="002653BE"/>
    <w:rsid w:val="002654EC"/>
    <w:rsid w:val="00266283"/>
    <w:rsid w:val="00267060"/>
    <w:rsid w:val="002670AC"/>
    <w:rsid w:val="002675B9"/>
    <w:rsid w:val="002677C2"/>
    <w:rsid w:val="00267AEE"/>
    <w:rsid w:val="00267E50"/>
    <w:rsid w:val="00270129"/>
    <w:rsid w:val="00270AE0"/>
    <w:rsid w:val="00271044"/>
    <w:rsid w:val="0027130C"/>
    <w:rsid w:val="00271BFA"/>
    <w:rsid w:val="00271DDE"/>
    <w:rsid w:val="002720F2"/>
    <w:rsid w:val="0027277A"/>
    <w:rsid w:val="0027344A"/>
    <w:rsid w:val="002736EF"/>
    <w:rsid w:val="0027380D"/>
    <w:rsid w:val="002739D4"/>
    <w:rsid w:val="002743D4"/>
    <w:rsid w:val="00274A68"/>
    <w:rsid w:val="0027537C"/>
    <w:rsid w:val="00275645"/>
    <w:rsid w:val="00275F89"/>
    <w:rsid w:val="0027662A"/>
    <w:rsid w:val="0027680E"/>
    <w:rsid w:val="00276BA5"/>
    <w:rsid w:val="002774B6"/>
    <w:rsid w:val="002779D5"/>
    <w:rsid w:val="00277F5B"/>
    <w:rsid w:val="00280422"/>
    <w:rsid w:val="002805C1"/>
    <w:rsid w:val="002806FF"/>
    <w:rsid w:val="00281DC3"/>
    <w:rsid w:val="00281E2D"/>
    <w:rsid w:val="00282104"/>
    <w:rsid w:val="00282521"/>
    <w:rsid w:val="002827C5"/>
    <w:rsid w:val="002828D6"/>
    <w:rsid w:val="00282B5B"/>
    <w:rsid w:val="00282EBD"/>
    <w:rsid w:val="002831B6"/>
    <w:rsid w:val="00283F2F"/>
    <w:rsid w:val="00284134"/>
    <w:rsid w:val="00284A3E"/>
    <w:rsid w:val="00284E5E"/>
    <w:rsid w:val="0028503D"/>
    <w:rsid w:val="002850E1"/>
    <w:rsid w:val="00285533"/>
    <w:rsid w:val="00286036"/>
    <w:rsid w:val="00286135"/>
    <w:rsid w:val="002865A3"/>
    <w:rsid w:val="00286D6D"/>
    <w:rsid w:val="00286E25"/>
    <w:rsid w:val="00287298"/>
    <w:rsid w:val="00287901"/>
    <w:rsid w:val="0029042D"/>
    <w:rsid w:val="0029118C"/>
    <w:rsid w:val="002911BA"/>
    <w:rsid w:val="002920F2"/>
    <w:rsid w:val="0029233D"/>
    <w:rsid w:val="002928D6"/>
    <w:rsid w:val="00292E76"/>
    <w:rsid w:val="00292F89"/>
    <w:rsid w:val="0029422D"/>
    <w:rsid w:val="002942F6"/>
    <w:rsid w:val="00294880"/>
    <w:rsid w:val="00294DA7"/>
    <w:rsid w:val="002951A0"/>
    <w:rsid w:val="0029526F"/>
    <w:rsid w:val="00295790"/>
    <w:rsid w:val="0029598D"/>
    <w:rsid w:val="00295C9C"/>
    <w:rsid w:val="00295FB2"/>
    <w:rsid w:val="002962A0"/>
    <w:rsid w:val="002963F2"/>
    <w:rsid w:val="0029738B"/>
    <w:rsid w:val="00297624"/>
    <w:rsid w:val="00297706"/>
    <w:rsid w:val="002A048B"/>
    <w:rsid w:val="002A07F9"/>
    <w:rsid w:val="002A0861"/>
    <w:rsid w:val="002A0B28"/>
    <w:rsid w:val="002A0F2B"/>
    <w:rsid w:val="002A0FFA"/>
    <w:rsid w:val="002A1861"/>
    <w:rsid w:val="002A2547"/>
    <w:rsid w:val="002A2B04"/>
    <w:rsid w:val="002A30BB"/>
    <w:rsid w:val="002A3709"/>
    <w:rsid w:val="002A385C"/>
    <w:rsid w:val="002A3899"/>
    <w:rsid w:val="002A389F"/>
    <w:rsid w:val="002A3A64"/>
    <w:rsid w:val="002A3BEE"/>
    <w:rsid w:val="002A3CCF"/>
    <w:rsid w:val="002A4C8A"/>
    <w:rsid w:val="002A540C"/>
    <w:rsid w:val="002A666E"/>
    <w:rsid w:val="002A67E6"/>
    <w:rsid w:val="002A6A18"/>
    <w:rsid w:val="002A6E9C"/>
    <w:rsid w:val="002A6FC7"/>
    <w:rsid w:val="002A784B"/>
    <w:rsid w:val="002A7BA1"/>
    <w:rsid w:val="002A7E3A"/>
    <w:rsid w:val="002A7EDB"/>
    <w:rsid w:val="002B04B0"/>
    <w:rsid w:val="002B1010"/>
    <w:rsid w:val="002B1139"/>
    <w:rsid w:val="002B16D7"/>
    <w:rsid w:val="002B18E4"/>
    <w:rsid w:val="002B1A06"/>
    <w:rsid w:val="002B1D92"/>
    <w:rsid w:val="002B22E9"/>
    <w:rsid w:val="002B241A"/>
    <w:rsid w:val="002B2803"/>
    <w:rsid w:val="002B2AC7"/>
    <w:rsid w:val="002B2F1F"/>
    <w:rsid w:val="002B403B"/>
    <w:rsid w:val="002B43B7"/>
    <w:rsid w:val="002B4402"/>
    <w:rsid w:val="002B4A22"/>
    <w:rsid w:val="002B4B8A"/>
    <w:rsid w:val="002B4D52"/>
    <w:rsid w:val="002B4F09"/>
    <w:rsid w:val="002B517A"/>
    <w:rsid w:val="002B5832"/>
    <w:rsid w:val="002B5E85"/>
    <w:rsid w:val="002B6498"/>
    <w:rsid w:val="002B68BA"/>
    <w:rsid w:val="002B705C"/>
    <w:rsid w:val="002B7778"/>
    <w:rsid w:val="002B7AA7"/>
    <w:rsid w:val="002B7FAE"/>
    <w:rsid w:val="002C03D8"/>
    <w:rsid w:val="002C0686"/>
    <w:rsid w:val="002C0ACD"/>
    <w:rsid w:val="002C174B"/>
    <w:rsid w:val="002C1B8E"/>
    <w:rsid w:val="002C1CBB"/>
    <w:rsid w:val="002C2176"/>
    <w:rsid w:val="002C2A12"/>
    <w:rsid w:val="002C3AFD"/>
    <w:rsid w:val="002C3B26"/>
    <w:rsid w:val="002C3F54"/>
    <w:rsid w:val="002C4492"/>
    <w:rsid w:val="002C47C6"/>
    <w:rsid w:val="002C4988"/>
    <w:rsid w:val="002C513D"/>
    <w:rsid w:val="002C536E"/>
    <w:rsid w:val="002C6C2D"/>
    <w:rsid w:val="002C6C4A"/>
    <w:rsid w:val="002C6D76"/>
    <w:rsid w:val="002C6E03"/>
    <w:rsid w:val="002C6F6D"/>
    <w:rsid w:val="002C74C3"/>
    <w:rsid w:val="002C7E04"/>
    <w:rsid w:val="002D0146"/>
    <w:rsid w:val="002D0876"/>
    <w:rsid w:val="002D0C6F"/>
    <w:rsid w:val="002D1E64"/>
    <w:rsid w:val="002D2569"/>
    <w:rsid w:val="002D28FB"/>
    <w:rsid w:val="002D2C3B"/>
    <w:rsid w:val="002D31C8"/>
    <w:rsid w:val="002D3AC2"/>
    <w:rsid w:val="002D4128"/>
    <w:rsid w:val="002D420C"/>
    <w:rsid w:val="002D4261"/>
    <w:rsid w:val="002D4AA7"/>
    <w:rsid w:val="002D4B9D"/>
    <w:rsid w:val="002D4EAA"/>
    <w:rsid w:val="002D53B3"/>
    <w:rsid w:val="002D5617"/>
    <w:rsid w:val="002D5AA5"/>
    <w:rsid w:val="002D6C3C"/>
    <w:rsid w:val="002D6D6D"/>
    <w:rsid w:val="002D6EF3"/>
    <w:rsid w:val="002D702E"/>
    <w:rsid w:val="002D7AA9"/>
    <w:rsid w:val="002E107E"/>
    <w:rsid w:val="002E12BC"/>
    <w:rsid w:val="002E18C9"/>
    <w:rsid w:val="002E1AFF"/>
    <w:rsid w:val="002E1F84"/>
    <w:rsid w:val="002E2280"/>
    <w:rsid w:val="002E272A"/>
    <w:rsid w:val="002E27BF"/>
    <w:rsid w:val="002E2EFB"/>
    <w:rsid w:val="002E31E5"/>
    <w:rsid w:val="002E3FB8"/>
    <w:rsid w:val="002E4708"/>
    <w:rsid w:val="002E50D9"/>
    <w:rsid w:val="002E5301"/>
    <w:rsid w:val="002E5351"/>
    <w:rsid w:val="002E5B1D"/>
    <w:rsid w:val="002E5D52"/>
    <w:rsid w:val="002E5D80"/>
    <w:rsid w:val="002E697C"/>
    <w:rsid w:val="002E755B"/>
    <w:rsid w:val="002E7D67"/>
    <w:rsid w:val="002E7DE8"/>
    <w:rsid w:val="002F078F"/>
    <w:rsid w:val="002F0DDA"/>
    <w:rsid w:val="002F1303"/>
    <w:rsid w:val="002F190E"/>
    <w:rsid w:val="002F1C9F"/>
    <w:rsid w:val="002F2167"/>
    <w:rsid w:val="002F229E"/>
    <w:rsid w:val="002F233C"/>
    <w:rsid w:val="002F24A8"/>
    <w:rsid w:val="002F2577"/>
    <w:rsid w:val="002F26C1"/>
    <w:rsid w:val="002F2862"/>
    <w:rsid w:val="002F2982"/>
    <w:rsid w:val="002F2B83"/>
    <w:rsid w:val="002F300F"/>
    <w:rsid w:val="002F3141"/>
    <w:rsid w:val="002F3476"/>
    <w:rsid w:val="002F34EF"/>
    <w:rsid w:val="002F397D"/>
    <w:rsid w:val="002F3A6D"/>
    <w:rsid w:val="002F3EB5"/>
    <w:rsid w:val="002F3EDC"/>
    <w:rsid w:val="002F41A6"/>
    <w:rsid w:val="002F443C"/>
    <w:rsid w:val="002F44B6"/>
    <w:rsid w:val="002F4A4D"/>
    <w:rsid w:val="002F4A68"/>
    <w:rsid w:val="002F4A75"/>
    <w:rsid w:val="002F503E"/>
    <w:rsid w:val="002F50B3"/>
    <w:rsid w:val="002F59D7"/>
    <w:rsid w:val="002F686E"/>
    <w:rsid w:val="002F6B15"/>
    <w:rsid w:val="002F6C4F"/>
    <w:rsid w:val="002F7037"/>
    <w:rsid w:val="003006E2"/>
    <w:rsid w:val="003007DD"/>
    <w:rsid w:val="00300B02"/>
    <w:rsid w:val="00300BA3"/>
    <w:rsid w:val="00300DA3"/>
    <w:rsid w:val="00301448"/>
    <w:rsid w:val="003015EF"/>
    <w:rsid w:val="00301CCB"/>
    <w:rsid w:val="00301DDF"/>
    <w:rsid w:val="00302EBD"/>
    <w:rsid w:val="00302F5D"/>
    <w:rsid w:val="00302F5E"/>
    <w:rsid w:val="00303261"/>
    <w:rsid w:val="00303742"/>
    <w:rsid w:val="00303CD0"/>
    <w:rsid w:val="00304714"/>
    <w:rsid w:val="0030591F"/>
    <w:rsid w:val="00305A94"/>
    <w:rsid w:val="00305F1A"/>
    <w:rsid w:val="003062C3"/>
    <w:rsid w:val="00307CBE"/>
    <w:rsid w:val="00310376"/>
    <w:rsid w:val="003103A7"/>
    <w:rsid w:val="00311024"/>
    <w:rsid w:val="0031102D"/>
    <w:rsid w:val="00311375"/>
    <w:rsid w:val="003122DF"/>
    <w:rsid w:val="00312BA6"/>
    <w:rsid w:val="00312BDB"/>
    <w:rsid w:val="003134F3"/>
    <w:rsid w:val="00313F52"/>
    <w:rsid w:val="00313FAB"/>
    <w:rsid w:val="003142C8"/>
    <w:rsid w:val="0031451C"/>
    <w:rsid w:val="0031468B"/>
    <w:rsid w:val="00314832"/>
    <w:rsid w:val="00314852"/>
    <w:rsid w:val="0031543D"/>
    <w:rsid w:val="003155FA"/>
    <w:rsid w:val="003156B5"/>
    <w:rsid w:val="0031581D"/>
    <w:rsid w:val="00315AA2"/>
    <w:rsid w:val="00315DCE"/>
    <w:rsid w:val="003162AE"/>
    <w:rsid w:val="003165AA"/>
    <w:rsid w:val="00316729"/>
    <w:rsid w:val="003169FB"/>
    <w:rsid w:val="00316FE5"/>
    <w:rsid w:val="00317019"/>
    <w:rsid w:val="0031753A"/>
    <w:rsid w:val="0031766B"/>
    <w:rsid w:val="003176BE"/>
    <w:rsid w:val="00317909"/>
    <w:rsid w:val="00317918"/>
    <w:rsid w:val="00320A20"/>
    <w:rsid w:val="00320EC0"/>
    <w:rsid w:val="003214E9"/>
    <w:rsid w:val="00321C0A"/>
    <w:rsid w:val="00321F9F"/>
    <w:rsid w:val="003221F9"/>
    <w:rsid w:val="0032265E"/>
    <w:rsid w:val="00322964"/>
    <w:rsid w:val="003231E6"/>
    <w:rsid w:val="00323314"/>
    <w:rsid w:val="00324044"/>
    <w:rsid w:val="00324581"/>
    <w:rsid w:val="00324799"/>
    <w:rsid w:val="00324CC6"/>
    <w:rsid w:val="00324D1A"/>
    <w:rsid w:val="00324D7C"/>
    <w:rsid w:val="00325645"/>
    <w:rsid w:val="00325702"/>
    <w:rsid w:val="003257F9"/>
    <w:rsid w:val="00325B4C"/>
    <w:rsid w:val="00325D36"/>
    <w:rsid w:val="003262CA"/>
    <w:rsid w:val="00327136"/>
    <w:rsid w:val="00327204"/>
    <w:rsid w:val="003273F9"/>
    <w:rsid w:val="00327721"/>
    <w:rsid w:val="00330E84"/>
    <w:rsid w:val="0033103E"/>
    <w:rsid w:val="003310C3"/>
    <w:rsid w:val="003311FE"/>
    <w:rsid w:val="0033131A"/>
    <w:rsid w:val="00331355"/>
    <w:rsid w:val="0033156E"/>
    <w:rsid w:val="00331874"/>
    <w:rsid w:val="00331944"/>
    <w:rsid w:val="00331B5F"/>
    <w:rsid w:val="003325ED"/>
    <w:rsid w:val="003329ED"/>
    <w:rsid w:val="00332D62"/>
    <w:rsid w:val="00332F42"/>
    <w:rsid w:val="003332BE"/>
    <w:rsid w:val="003333D4"/>
    <w:rsid w:val="00333635"/>
    <w:rsid w:val="0033397A"/>
    <w:rsid w:val="00333BD4"/>
    <w:rsid w:val="00333C5F"/>
    <w:rsid w:val="00333D5A"/>
    <w:rsid w:val="00335A22"/>
    <w:rsid w:val="00335CEF"/>
    <w:rsid w:val="0033602A"/>
    <w:rsid w:val="00336482"/>
    <w:rsid w:val="0033681D"/>
    <w:rsid w:val="003369B8"/>
    <w:rsid w:val="0033759C"/>
    <w:rsid w:val="003400F1"/>
    <w:rsid w:val="0034017F"/>
    <w:rsid w:val="00340369"/>
    <w:rsid w:val="003404C6"/>
    <w:rsid w:val="00340B89"/>
    <w:rsid w:val="0034143A"/>
    <w:rsid w:val="00341488"/>
    <w:rsid w:val="0034179A"/>
    <w:rsid w:val="00341D00"/>
    <w:rsid w:val="0034234F"/>
    <w:rsid w:val="00342BCF"/>
    <w:rsid w:val="00342E25"/>
    <w:rsid w:val="00343201"/>
    <w:rsid w:val="00343B48"/>
    <w:rsid w:val="00343E6C"/>
    <w:rsid w:val="00344246"/>
    <w:rsid w:val="003442EF"/>
    <w:rsid w:val="00344312"/>
    <w:rsid w:val="00344858"/>
    <w:rsid w:val="00345C3C"/>
    <w:rsid w:val="00345D8A"/>
    <w:rsid w:val="00345F9E"/>
    <w:rsid w:val="003463A7"/>
    <w:rsid w:val="0034648C"/>
    <w:rsid w:val="00347465"/>
    <w:rsid w:val="003475D0"/>
    <w:rsid w:val="003478C2"/>
    <w:rsid w:val="003502F7"/>
    <w:rsid w:val="00350E7E"/>
    <w:rsid w:val="003514E4"/>
    <w:rsid w:val="0035154E"/>
    <w:rsid w:val="0035197F"/>
    <w:rsid w:val="00351B01"/>
    <w:rsid w:val="00351D98"/>
    <w:rsid w:val="003528AD"/>
    <w:rsid w:val="00352908"/>
    <w:rsid w:val="0035342A"/>
    <w:rsid w:val="003539EC"/>
    <w:rsid w:val="00353DC6"/>
    <w:rsid w:val="00354538"/>
    <w:rsid w:val="00354DA2"/>
    <w:rsid w:val="00354F68"/>
    <w:rsid w:val="0035592E"/>
    <w:rsid w:val="003559E3"/>
    <w:rsid w:val="00355B42"/>
    <w:rsid w:val="00355FA9"/>
    <w:rsid w:val="00356310"/>
    <w:rsid w:val="0035679E"/>
    <w:rsid w:val="003567F1"/>
    <w:rsid w:val="00357046"/>
    <w:rsid w:val="0035713B"/>
    <w:rsid w:val="00357432"/>
    <w:rsid w:val="00357629"/>
    <w:rsid w:val="0035787C"/>
    <w:rsid w:val="00357AD4"/>
    <w:rsid w:val="00357ECE"/>
    <w:rsid w:val="003603EC"/>
    <w:rsid w:val="003605D3"/>
    <w:rsid w:val="00360F8D"/>
    <w:rsid w:val="00360F90"/>
    <w:rsid w:val="003610B4"/>
    <w:rsid w:val="0036113C"/>
    <w:rsid w:val="00361510"/>
    <w:rsid w:val="00361544"/>
    <w:rsid w:val="003625C3"/>
    <w:rsid w:val="003628F6"/>
    <w:rsid w:val="00362D3C"/>
    <w:rsid w:val="00363B06"/>
    <w:rsid w:val="00363D48"/>
    <w:rsid w:val="00363D8F"/>
    <w:rsid w:val="00363FB2"/>
    <w:rsid w:val="00363FD1"/>
    <w:rsid w:val="00364872"/>
    <w:rsid w:val="0036492C"/>
    <w:rsid w:val="00364C21"/>
    <w:rsid w:val="00366875"/>
    <w:rsid w:val="003668FA"/>
    <w:rsid w:val="00366E78"/>
    <w:rsid w:val="00367137"/>
    <w:rsid w:val="0036790C"/>
    <w:rsid w:val="00367994"/>
    <w:rsid w:val="00367B11"/>
    <w:rsid w:val="00367D5F"/>
    <w:rsid w:val="00367DF0"/>
    <w:rsid w:val="0037036F"/>
    <w:rsid w:val="003708EF"/>
    <w:rsid w:val="00370A31"/>
    <w:rsid w:val="00370A80"/>
    <w:rsid w:val="00370CB6"/>
    <w:rsid w:val="00370D27"/>
    <w:rsid w:val="00371183"/>
    <w:rsid w:val="00371467"/>
    <w:rsid w:val="003717B4"/>
    <w:rsid w:val="00371B16"/>
    <w:rsid w:val="003727E0"/>
    <w:rsid w:val="0037292D"/>
    <w:rsid w:val="00372D61"/>
    <w:rsid w:val="00372E11"/>
    <w:rsid w:val="003737AC"/>
    <w:rsid w:val="00374845"/>
    <w:rsid w:val="003752F7"/>
    <w:rsid w:val="0037567C"/>
    <w:rsid w:val="0037597B"/>
    <w:rsid w:val="00375CFA"/>
    <w:rsid w:val="00375E1E"/>
    <w:rsid w:val="00376731"/>
    <w:rsid w:val="00376DE3"/>
    <w:rsid w:val="00376F8D"/>
    <w:rsid w:val="0037751F"/>
    <w:rsid w:val="00377B66"/>
    <w:rsid w:val="00377EF0"/>
    <w:rsid w:val="0038067F"/>
    <w:rsid w:val="003806C0"/>
    <w:rsid w:val="0038135E"/>
    <w:rsid w:val="00381592"/>
    <w:rsid w:val="003819B2"/>
    <w:rsid w:val="00381AA1"/>
    <w:rsid w:val="00381D59"/>
    <w:rsid w:val="0038217B"/>
    <w:rsid w:val="0038323B"/>
    <w:rsid w:val="0038391A"/>
    <w:rsid w:val="00383946"/>
    <w:rsid w:val="00384CB7"/>
    <w:rsid w:val="00385387"/>
    <w:rsid w:val="00385951"/>
    <w:rsid w:val="00385AB1"/>
    <w:rsid w:val="00385B45"/>
    <w:rsid w:val="00385BDD"/>
    <w:rsid w:val="00385EB1"/>
    <w:rsid w:val="00386AE6"/>
    <w:rsid w:val="00386F13"/>
    <w:rsid w:val="003872FA"/>
    <w:rsid w:val="003876CD"/>
    <w:rsid w:val="003877BC"/>
    <w:rsid w:val="00387CC9"/>
    <w:rsid w:val="003904FC"/>
    <w:rsid w:val="003906EF"/>
    <w:rsid w:val="00390798"/>
    <w:rsid w:val="00390A22"/>
    <w:rsid w:val="00390B5E"/>
    <w:rsid w:val="00391200"/>
    <w:rsid w:val="003913F2"/>
    <w:rsid w:val="0039154B"/>
    <w:rsid w:val="00391689"/>
    <w:rsid w:val="003917EC"/>
    <w:rsid w:val="00391B2B"/>
    <w:rsid w:val="00391D9C"/>
    <w:rsid w:val="00391FD3"/>
    <w:rsid w:val="003921E7"/>
    <w:rsid w:val="00392974"/>
    <w:rsid w:val="00392975"/>
    <w:rsid w:val="00392CBA"/>
    <w:rsid w:val="00392E7D"/>
    <w:rsid w:val="00392EE0"/>
    <w:rsid w:val="00393146"/>
    <w:rsid w:val="00393223"/>
    <w:rsid w:val="003934E3"/>
    <w:rsid w:val="003936FE"/>
    <w:rsid w:val="00393A8D"/>
    <w:rsid w:val="00393B67"/>
    <w:rsid w:val="003943BD"/>
    <w:rsid w:val="003949BF"/>
    <w:rsid w:val="00394BDC"/>
    <w:rsid w:val="003955F4"/>
    <w:rsid w:val="00395CE6"/>
    <w:rsid w:val="00395D69"/>
    <w:rsid w:val="00395DC4"/>
    <w:rsid w:val="00395E77"/>
    <w:rsid w:val="003962A9"/>
    <w:rsid w:val="0039637B"/>
    <w:rsid w:val="0039662A"/>
    <w:rsid w:val="00396CC4"/>
    <w:rsid w:val="00397143"/>
    <w:rsid w:val="00397837"/>
    <w:rsid w:val="003A0130"/>
    <w:rsid w:val="003A03CF"/>
    <w:rsid w:val="003A045F"/>
    <w:rsid w:val="003A0EA8"/>
    <w:rsid w:val="003A10DF"/>
    <w:rsid w:val="003A1466"/>
    <w:rsid w:val="003A1ABE"/>
    <w:rsid w:val="003A2A83"/>
    <w:rsid w:val="003A3180"/>
    <w:rsid w:val="003A32FD"/>
    <w:rsid w:val="003A3761"/>
    <w:rsid w:val="003A38E3"/>
    <w:rsid w:val="003A3C25"/>
    <w:rsid w:val="003A43FC"/>
    <w:rsid w:val="003A44BC"/>
    <w:rsid w:val="003A46B9"/>
    <w:rsid w:val="003A47B7"/>
    <w:rsid w:val="003A48CD"/>
    <w:rsid w:val="003A57AA"/>
    <w:rsid w:val="003A5AC4"/>
    <w:rsid w:val="003A6010"/>
    <w:rsid w:val="003A6247"/>
    <w:rsid w:val="003A6714"/>
    <w:rsid w:val="003A6E25"/>
    <w:rsid w:val="003B0271"/>
    <w:rsid w:val="003B05D8"/>
    <w:rsid w:val="003B065A"/>
    <w:rsid w:val="003B0799"/>
    <w:rsid w:val="003B08FC"/>
    <w:rsid w:val="003B0DD0"/>
    <w:rsid w:val="003B0E4A"/>
    <w:rsid w:val="003B1D1E"/>
    <w:rsid w:val="003B1D22"/>
    <w:rsid w:val="003B23AC"/>
    <w:rsid w:val="003B2487"/>
    <w:rsid w:val="003B2623"/>
    <w:rsid w:val="003B3134"/>
    <w:rsid w:val="003B3376"/>
    <w:rsid w:val="003B35EF"/>
    <w:rsid w:val="003B3605"/>
    <w:rsid w:val="003B4232"/>
    <w:rsid w:val="003B4A0E"/>
    <w:rsid w:val="003B530F"/>
    <w:rsid w:val="003B57B9"/>
    <w:rsid w:val="003B5A38"/>
    <w:rsid w:val="003B5B06"/>
    <w:rsid w:val="003B5F5B"/>
    <w:rsid w:val="003B5FAA"/>
    <w:rsid w:val="003B61DD"/>
    <w:rsid w:val="003B66EC"/>
    <w:rsid w:val="003B689E"/>
    <w:rsid w:val="003B6960"/>
    <w:rsid w:val="003B6A2C"/>
    <w:rsid w:val="003B7540"/>
    <w:rsid w:val="003B7BBB"/>
    <w:rsid w:val="003C0728"/>
    <w:rsid w:val="003C0B8D"/>
    <w:rsid w:val="003C0E4D"/>
    <w:rsid w:val="003C13E0"/>
    <w:rsid w:val="003C1FCF"/>
    <w:rsid w:val="003C2583"/>
    <w:rsid w:val="003C2D34"/>
    <w:rsid w:val="003C2E4F"/>
    <w:rsid w:val="003C37E8"/>
    <w:rsid w:val="003C3833"/>
    <w:rsid w:val="003C3DA5"/>
    <w:rsid w:val="003C3EB0"/>
    <w:rsid w:val="003C41F1"/>
    <w:rsid w:val="003C4293"/>
    <w:rsid w:val="003C46A2"/>
    <w:rsid w:val="003C46DA"/>
    <w:rsid w:val="003C4889"/>
    <w:rsid w:val="003C54FF"/>
    <w:rsid w:val="003C57E2"/>
    <w:rsid w:val="003C61FA"/>
    <w:rsid w:val="003C623B"/>
    <w:rsid w:val="003C6A5C"/>
    <w:rsid w:val="003C6B04"/>
    <w:rsid w:val="003C6F5C"/>
    <w:rsid w:val="003C737B"/>
    <w:rsid w:val="003C73C4"/>
    <w:rsid w:val="003C747D"/>
    <w:rsid w:val="003C776B"/>
    <w:rsid w:val="003C7BAB"/>
    <w:rsid w:val="003C7E09"/>
    <w:rsid w:val="003C7E8F"/>
    <w:rsid w:val="003D045B"/>
    <w:rsid w:val="003D0772"/>
    <w:rsid w:val="003D0D72"/>
    <w:rsid w:val="003D1037"/>
    <w:rsid w:val="003D10D4"/>
    <w:rsid w:val="003D12CA"/>
    <w:rsid w:val="003D1488"/>
    <w:rsid w:val="003D276B"/>
    <w:rsid w:val="003D280F"/>
    <w:rsid w:val="003D2A36"/>
    <w:rsid w:val="003D3947"/>
    <w:rsid w:val="003D40CB"/>
    <w:rsid w:val="003D491C"/>
    <w:rsid w:val="003D4CD9"/>
    <w:rsid w:val="003D51AA"/>
    <w:rsid w:val="003D59A8"/>
    <w:rsid w:val="003D5BE4"/>
    <w:rsid w:val="003D6335"/>
    <w:rsid w:val="003D652A"/>
    <w:rsid w:val="003D673B"/>
    <w:rsid w:val="003D7501"/>
    <w:rsid w:val="003D7B8C"/>
    <w:rsid w:val="003E01DD"/>
    <w:rsid w:val="003E02EE"/>
    <w:rsid w:val="003E095F"/>
    <w:rsid w:val="003E09F5"/>
    <w:rsid w:val="003E0BB4"/>
    <w:rsid w:val="003E1735"/>
    <w:rsid w:val="003E180B"/>
    <w:rsid w:val="003E1F1A"/>
    <w:rsid w:val="003E1FF0"/>
    <w:rsid w:val="003E2042"/>
    <w:rsid w:val="003E2277"/>
    <w:rsid w:val="003E2411"/>
    <w:rsid w:val="003E259F"/>
    <w:rsid w:val="003E3590"/>
    <w:rsid w:val="003E363E"/>
    <w:rsid w:val="003E3F23"/>
    <w:rsid w:val="003E3F79"/>
    <w:rsid w:val="003E42C9"/>
    <w:rsid w:val="003E4818"/>
    <w:rsid w:val="003E4BD1"/>
    <w:rsid w:val="003E4E8E"/>
    <w:rsid w:val="003E526C"/>
    <w:rsid w:val="003E5758"/>
    <w:rsid w:val="003E583B"/>
    <w:rsid w:val="003E6102"/>
    <w:rsid w:val="003E61FE"/>
    <w:rsid w:val="003E6F1A"/>
    <w:rsid w:val="003E7BAA"/>
    <w:rsid w:val="003F02D8"/>
    <w:rsid w:val="003F050A"/>
    <w:rsid w:val="003F09E0"/>
    <w:rsid w:val="003F0D34"/>
    <w:rsid w:val="003F0DE2"/>
    <w:rsid w:val="003F0E6D"/>
    <w:rsid w:val="003F1C6D"/>
    <w:rsid w:val="003F207C"/>
    <w:rsid w:val="003F27E2"/>
    <w:rsid w:val="003F2A71"/>
    <w:rsid w:val="003F2BA6"/>
    <w:rsid w:val="003F3261"/>
    <w:rsid w:val="003F34B6"/>
    <w:rsid w:val="003F3CB9"/>
    <w:rsid w:val="003F46E6"/>
    <w:rsid w:val="003F4A1D"/>
    <w:rsid w:val="003F4E4A"/>
    <w:rsid w:val="003F4EEC"/>
    <w:rsid w:val="003F53F5"/>
    <w:rsid w:val="003F57D8"/>
    <w:rsid w:val="003F586F"/>
    <w:rsid w:val="003F5D2A"/>
    <w:rsid w:val="003F6519"/>
    <w:rsid w:val="003F6B04"/>
    <w:rsid w:val="003F6B15"/>
    <w:rsid w:val="003F6D53"/>
    <w:rsid w:val="003F72FE"/>
    <w:rsid w:val="003F7982"/>
    <w:rsid w:val="003F7CA0"/>
    <w:rsid w:val="003F7DB7"/>
    <w:rsid w:val="003F7E76"/>
    <w:rsid w:val="0040005C"/>
    <w:rsid w:val="00400504"/>
    <w:rsid w:val="00400796"/>
    <w:rsid w:val="004007E6"/>
    <w:rsid w:val="00400D78"/>
    <w:rsid w:val="004010E0"/>
    <w:rsid w:val="00401210"/>
    <w:rsid w:val="0040123A"/>
    <w:rsid w:val="004014EF"/>
    <w:rsid w:val="00401611"/>
    <w:rsid w:val="00401687"/>
    <w:rsid w:val="00401959"/>
    <w:rsid w:val="00402066"/>
    <w:rsid w:val="004022D7"/>
    <w:rsid w:val="004025BC"/>
    <w:rsid w:val="00402797"/>
    <w:rsid w:val="00402B80"/>
    <w:rsid w:val="00402EB0"/>
    <w:rsid w:val="004037E7"/>
    <w:rsid w:val="00403BD7"/>
    <w:rsid w:val="004042D2"/>
    <w:rsid w:val="00404803"/>
    <w:rsid w:val="00404F52"/>
    <w:rsid w:val="00405132"/>
    <w:rsid w:val="00405145"/>
    <w:rsid w:val="00405650"/>
    <w:rsid w:val="00405A93"/>
    <w:rsid w:val="00405B46"/>
    <w:rsid w:val="00405BA0"/>
    <w:rsid w:val="00405C43"/>
    <w:rsid w:val="00405F90"/>
    <w:rsid w:val="004063BF"/>
    <w:rsid w:val="004068FC"/>
    <w:rsid w:val="00406942"/>
    <w:rsid w:val="004077AD"/>
    <w:rsid w:val="004079FF"/>
    <w:rsid w:val="00407C4D"/>
    <w:rsid w:val="00410276"/>
    <w:rsid w:val="004104C5"/>
    <w:rsid w:val="00411033"/>
    <w:rsid w:val="0041127D"/>
    <w:rsid w:val="00411706"/>
    <w:rsid w:val="0041178E"/>
    <w:rsid w:val="004119AC"/>
    <w:rsid w:val="00411E22"/>
    <w:rsid w:val="00411F86"/>
    <w:rsid w:val="00412120"/>
    <w:rsid w:val="0041303F"/>
    <w:rsid w:val="004132E2"/>
    <w:rsid w:val="004133AD"/>
    <w:rsid w:val="00413697"/>
    <w:rsid w:val="004137AC"/>
    <w:rsid w:val="00413B56"/>
    <w:rsid w:val="00414056"/>
    <w:rsid w:val="00414641"/>
    <w:rsid w:val="00414CA3"/>
    <w:rsid w:val="00414EB2"/>
    <w:rsid w:val="00415130"/>
    <w:rsid w:val="004151B0"/>
    <w:rsid w:val="004154EB"/>
    <w:rsid w:val="004155DD"/>
    <w:rsid w:val="00415CAD"/>
    <w:rsid w:val="0041631B"/>
    <w:rsid w:val="00416CE3"/>
    <w:rsid w:val="00416DF3"/>
    <w:rsid w:val="004173AF"/>
    <w:rsid w:val="00417BEF"/>
    <w:rsid w:val="00417E63"/>
    <w:rsid w:val="004204D2"/>
    <w:rsid w:val="00420543"/>
    <w:rsid w:val="00421A01"/>
    <w:rsid w:val="00421A4D"/>
    <w:rsid w:val="004220C7"/>
    <w:rsid w:val="004222DC"/>
    <w:rsid w:val="0042283E"/>
    <w:rsid w:val="00422D5A"/>
    <w:rsid w:val="00422E4A"/>
    <w:rsid w:val="0042326C"/>
    <w:rsid w:val="0042389C"/>
    <w:rsid w:val="00423AC8"/>
    <w:rsid w:val="00423C9D"/>
    <w:rsid w:val="004243A3"/>
    <w:rsid w:val="004243AD"/>
    <w:rsid w:val="004247E0"/>
    <w:rsid w:val="00424B66"/>
    <w:rsid w:val="00424DFB"/>
    <w:rsid w:val="004251A7"/>
    <w:rsid w:val="00425AF2"/>
    <w:rsid w:val="00425F54"/>
    <w:rsid w:val="00426691"/>
    <w:rsid w:val="00426A67"/>
    <w:rsid w:val="00427012"/>
    <w:rsid w:val="00427674"/>
    <w:rsid w:val="00427A89"/>
    <w:rsid w:val="00430003"/>
    <w:rsid w:val="00430CBB"/>
    <w:rsid w:val="00431193"/>
    <w:rsid w:val="004311DB"/>
    <w:rsid w:val="00431652"/>
    <w:rsid w:val="00431FE6"/>
    <w:rsid w:val="004321F6"/>
    <w:rsid w:val="004326E3"/>
    <w:rsid w:val="00432924"/>
    <w:rsid w:val="004329AF"/>
    <w:rsid w:val="00432A35"/>
    <w:rsid w:val="00432A97"/>
    <w:rsid w:val="00432CC1"/>
    <w:rsid w:val="00432D01"/>
    <w:rsid w:val="00432F77"/>
    <w:rsid w:val="0043335C"/>
    <w:rsid w:val="00434FB6"/>
    <w:rsid w:val="0043576E"/>
    <w:rsid w:val="00435A86"/>
    <w:rsid w:val="00435C89"/>
    <w:rsid w:val="004363B4"/>
    <w:rsid w:val="0043714D"/>
    <w:rsid w:val="00437B99"/>
    <w:rsid w:val="00437C8D"/>
    <w:rsid w:val="00437CFA"/>
    <w:rsid w:val="00440221"/>
    <w:rsid w:val="00440634"/>
    <w:rsid w:val="00440A85"/>
    <w:rsid w:val="00440B1D"/>
    <w:rsid w:val="00440F9A"/>
    <w:rsid w:val="00441223"/>
    <w:rsid w:val="004412A6"/>
    <w:rsid w:val="00441A77"/>
    <w:rsid w:val="00442681"/>
    <w:rsid w:val="004426EF"/>
    <w:rsid w:val="00442BF9"/>
    <w:rsid w:val="00442E6B"/>
    <w:rsid w:val="004434ED"/>
    <w:rsid w:val="00443567"/>
    <w:rsid w:val="00443ED4"/>
    <w:rsid w:val="00444025"/>
    <w:rsid w:val="004449DC"/>
    <w:rsid w:val="00444AC8"/>
    <w:rsid w:val="00444BE9"/>
    <w:rsid w:val="004454B4"/>
    <w:rsid w:val="00446677"/>
    <w:rsid w:val="00446DB4"/>
    <w:rsid w:val="004470EE"/>
    <w:rsid w:val="00447177"/>
    <w:rsid w:val="004475B6"/>
    <w:rsid w:val="00447CEA"/>
    <w:rsid w:val="00447F0A"/>
    <w:rsid w:val="00450398"/>
    <w:rsid w:val="004503C4"/>
    <w:rsid w:val="00450572"/>
    <w:rsid w:val="004515E5"/>
    <w:rsid w:val="00451A43"/>
    <w:rsid w:val="00451E20"/>
    <w:rsid w:val="0045277F"/>
    <w:rsid w:val="00452B3F"/>
    <w:rsid w:val="00452C61"/>
    <w:rsid w:val="00452EA2"/>
    <w:rsid w:val="00454B96"/>
    <w:rsid w:val="0045623E"/>
    <w:rsid w:val="0045667A"/>
    <w:rsid w:val="00457093"/>
    <w:rsid w:val="004570F7"/>
    <w:rsid w:val="0045726A"/>
    <w:rsid w:val="00460974"/>
    <w:rsid w:val="00460C27"/>
    <w:rsid w:val="00460EC2"/>
    <w:rsid w:val="00461658"/>
    <w:rsid w:val="00461C5C"/>
    <w:rsid w:val="00461D9B"/>
    <w:rsid w:val="00462090"/>
    <w:rsid w:val="0046211A"/>
    <w:rsid w:val="004627D1"/>
    <w:rsid w:val="00462A25"/>
    <w:rsid w:val="004631C0"/>
    <w:rsid w:val="00463294"/>
    <w:rsid w:val="00463472"/>
    <w:rsid w:val="00463708"/>
    <w:rsid w:val="00463BA7"/>
    <w:rsid w:val="00463F39"/>
    <w:rsid w:val="00464327"/>
    <w:rsid w:val="0046447E"/>
    <w:rsid w:val="004647C1"/>
    <w:rsid w:val="00464B7D"/>
    <w:rsid w:val="00465018"/>
    <w:rsid w:val="00465239"/>
    <w:rsid w:val="00465607"/>
    <w:rsid w:val="00465717"/>
    <w:rsid w:val="00465914"/>
    <w:rsid w:val="00466372"/>
    <w:rsid w:val="0046647F"/>
    <w:rsid w:val="00466735"/>
    <w:rsid w:val="004668CE"/>
    <w:rsid w:val="00466F37"/>
    <w:rsid w:val="00466FA5"/>
    <w:rsid w:val="00467079"/>
    <w:rsid w:val="004672DF"/>
    <w:rsid w:val="00467AB4"/>
    <w:rsid w:val="00467B3D"/>
    <w:rsid w:val="00467CC9"/>
    <w:rsid w:val="00467D56"/>
    <w:rsid w:val="00467DC9"/>
    <w:rsid w:val="00470578"/>
    <w:rsid w:val="004709D9"/>
    <w:rsid w:val="00470F5E"/>
    <w:rsid w:val="004713AE"/>
    <w:rsid w:val="00471570"/>
    <w:rsid w:val="004715FF"/>
    <w:rsid w:val="0047164C"/>
    <w:rsid w:val="00471B80"/>
    <w:rsid w:val="0047268E"/>
    <w:rsid w:val="004727EB"/>
    <w:rsid w:val="004728F8"/>
    <w:rsid w:val="00472D64"/>
    <w:rsid w:val="00473068"/>
    <w:rsid w:val="0047369D"/>
    <w:rsid w:val="004736B9"/>
    <w:rsid w:val="004736BC"/>
    <w:rsid w:val="00473EA2"/>
    <w:rsid w:val="00473FF4"/>
    <w:rsid w:val="004746C9"/>
    <w:rsid w:val="0047473F"/>
    <w:rsid w:val="004748AC"/>
    <w:rsid w:val="00474CC4"/>
    <w:rsid w:val="00475086"/>
    <w:rsid w:val="00475370"/>
    <w:rsid w:val="004753F8"/>
    <w:rsid w:val="0047598B"/>
    <w:rsid w:val="004760F7"/>
    <w:rsid w:val="004761E9"/>
    <w:rsid w:val="004764BD"/>
    <w:rsid w:val="004771D0"/>
    <w:rsid w:val="004777CB"/>
    <w:rsid w:val="00477A65"/>
    <w:rsid w:val="004802B7"/>
    <w:rsid w:val="00480575"/>
    <w:rsid w:val="00480639"/>
    <w:rsid w:val="004814C0"/>
    <w:rsid w:val="004819A6"/>
    <w:rsid w:val="00481D92"/>
    <w:rsid w:val="00481F01"/>
    <w:rsid w:val="004821C6"/>
    <w:rsid w:val="00482CD8"/>
    <w:rsid w:val="00482CEE"/>
    <w:rsid w:val="00482E44"/>
    <w:rsid w:val="004831B0"/>
    <w:rsid w:val="004832F0"/>
    <w:rsid w:val="004833BA"/>
    <w:rsid w:val="004834FE"/>
    <w:rsid w:val="00483934"/>
    <w:rsid w:val="004839BD"/>
    <w:rsid w:val="004843CD"/>
    <w:rsid w:val="004843F5"/>
    <w:rsid w:val="00484535"/>
    <w:rsid w:val="00484873"/>
    <w:rsid w:val="00484F1E"/>
    <w:rsid w:val="0048549A"/>
    <w:rsid w:val="00485ED6"/>
    <w:rsid w:val="0048657B"/>
    <w:rsid w:val="0048665E"/>
    <w:rsid w:val="00486E14"/>
    <w:rsid w:val="00487071"/>
    <w:rsid w:val="004870AE"/>
    <w:rsid w:val="0048722C"/>
    <w:rsid w:val="004872A5"/>
    <w:rsid w:val="00487494"/>
    <w:rsid w:val="0048757E"/>
    <w:rsid w:val="00487E15"/>
    <w:rsid w:val="004901E8"/>
    <w:rsid w:val="0049043F"/>
    <w:rsid w:val="00490567"/>
    <w:rsid w:val="00490944"/>
    <w:rsid w:val="00491AAC"/>
    <w:rsid w:val="00491B01"/>
    <w:rsid w:val="00491F29"/>
    <w:rsid w:val="00492051"/>
    <w:rsid w:val="004923C0"/>
    <w:rsid w:val="00492796"/>
    <w:rsid w:val="00492938"/>
    <w:rsid w:val="00492947"/>
    <w:rsid w:val="00492B4C"/>
    <w:rsid w:val="00492F74"/>
    <w:rsid w:val="00493026"/>
    <w:rsid w:val="00493E3D"/>
    <w:rsid w:val="0049404C"/>
    <w:rsid w:val="0049412B"/>
    <w:rsid w:val="004942D1"/>
    <w:rsid w:val="004944D9"/>
    <w:rsid w:val="00494BF4"/>
    <w:rsid w:val="0049518E"/>
    <w:rsid w:val="0049571F"/>
    <w:rsid w:val="00495AD0"/>
    <w:rsid w:val="00495C6E"/>
    <w:rsid w:val="00495F9D"/>
    <w:rsid w:val="00496016"/>
    <w:rsid w:val="004960D6"/>
    <w:rsid w:val="0049625D"/>
    <w:rsid w:val="004963D2"/>
    <w:rsid w:val="00496E6F"/>
    <w:rsid w:val="00497DE1"/>
    <w:rsid w:val="00497DFF"/>
    <w:rsid w:val="00497FEE"/>
    <w:rsid w:val="004A0140"/>
    <w:rsid w:val="004A1110"/>
    <w:rsid w:val="004A129E"/>
    <w:rsid w:val="004A1F2D"/>
    <w:rsid w:val="004A1FF8"/>
    <w:rsid w:val="004A24E8"/>
    <w:rsid w:val="004A252B"/>
    <w:rsid w:val="004A26BD"/>
    <w:rsid w:val="004A2815"/>
    <w:rsid w:val="004A2CE0"/>
    <w:rsid w:val="004A33FC"/>
    <w:rsid w:val="004A3793"/>
    <w:rsid w:val="004A3B32"/>
    <w:rsid w:val="004A42A9"/>
    <w:rsid w:val="004A4468"/>
    <w:rsid w:val="004A469D"/>
    <w:rsid w:val="004A538D"/>
    <w:rsid w:val="004A59E2"/>
    <w:rsid w:val="004A68FA"/>
    <w:rsid w:val="004A6A9C"/>
    <w:rsid w:val="004A6C2E"/>
    <w:rsid w:val="004A73D4"/>
    <w:rsid w:val="004A7505"/>
    <w:rsid w:val="004A7626"/>
    <w:rsid w:val="004B0B11"/>
    <w:rsid w:val="004B10F6"/>
    <w:rsid w:val="004B12A1"/>
    <w:rsid w:val="004B1849"/>
    <w:rsid w:val="004B1CCE"/>
    <w:rsid w:val="004B234D"/>
    <w:rsid w:val="004B297E"/>
    <w:rsid w:val="004B2CA2"/>
    <w:rsid w:val="004B2D8C"/>
    <w:rsid w:val="004B31F9"/>
    <w:rsid w:val="004B320B"/>
    <w:rsid w:val="004B345A"/>
    <w:rsid w:val="004B3C28"/>
    <w:rsid w:val="004B4A5A"/>
    <w:rsid w:val="004B4FA5"/>
    <w:rsid w:val="004B4FDC"/>
    <w:rsid w:val="004B51E2"/>
    <w:rsid w:val="004B53FE"/>
    <w:rsid w:val="004B5875"/>
    <w:rsid w:val="004B5908"/>
    <w:rsid w:val="004B6190"/>
    <w:rsid w:val="004B6790"/>
    <w:rsid w:val="004B6F2E"/>
    <w:rsid w:val="004B6FB6"/>
    <w:rsid w:val="004C01AE"/>
    <w:rsid w:val="004C041A"/>
    <w:rsid w:val="004C09EA"/>
    <w:rsid w:val="004C0AE6"/>
    <w:rsid w:val="004C0C64"/>
    <w:rsid w:val="004C0DBD"/>
    <w:rsid w:val="004C11DC"/>
    <w:rsid w:val="004C200C"/>
    <w:rsid w:val="004C2558"/>
    <w:rsid w:val="004C27A3"/>
    <w:rsid w:val="004C2EAB"/>
    <w:rsid w:val="004C3031"/>
    <w:rsid w:val="004C3A08"/>
    <w:rsid w:val="004C3F9B"/>
    <w:rsid w:val="004C421F"/>
    <w:rsid w:val="004C472D"/>
    <w:rsid w:val="004C5799"/>
    <w:rsid w:val="004C5D64"/>
    <w:rsid w:val="004C5FA8"/>
    <w:rsid w:val="004C6037"/>
    <w:rsid w:val="004C63B2"/>
    <w:rsid w:val="004C6538"/>
    <w:rsid w:val="004C6A8B"/>
    <w:rsid w:val="004C6B90"/>
    <w:rsid w:val="004C72F9"/>
    <w:rsid w:val="004C78CC"/>
    <w:rsid w:val="004C7B3E"/>
    <w:rsid w:val="004D0595"/>
    <w:rsid w:val="004D0A94"/>
    <w:rsid w:val="004D0EE0"/>
    <w:rsid w:val="004D129B"/>
    <w:rsid w:val="004D1AC6"/>
    <w:rsid w:val="004D1C02"/>
    <w:rsid w:val="004D1C39"/>
    <w:rsid w:val="004D22F0"/>
    <w:rsid w:val="004D2434"/>
    <w:rsid w:val="004D284A"/>
    <w:rsid w:val="004D2ACB"/>
    <w:rsid w:val="004D2C36"/>
    <w:rsid w:val="004D2D8C"/>
    <w:rsid w:val="004D2F7F"/>
    <w:rsid w:val="004D3639"/>
    <w:rsid w:val="004D390A"/>
    <w:rsid w:val="004D3BEF"/>
    <w:rsid w:val="004D4353"/>
    <w:rsid w:val="004D4FDF"/>
    <w:rsid w:val="004D50A3"/>
    <w:rsid w:val="004D5332"/>
    <w:rsid w:val="004D5882"/>
    <w:rsid w:val="004D5CDD"/>
    <w:rsid w:val="004D5FB2"/>
    <w:rsid w:val="004D6DE3"/>
    <w:rsid w:val="004D6F6E"/>
    <w:rsid w:val="004D7059"/>
    <w:rsid w:val="004D75CF"/>
    <w:rsid w:val="004D77F8"/>
    <w:rsid w:val="004D7A07"/>
    <w:rsid w:val="004E062B"/>
    <w:rsid w:val="004E06F5"/>
    <w:rsid w:val="004E09E4"/>
    <w:rsid w:val="004E0F74"/>
    <w:rsid w:val="004E111E"/>
    <w:rsid w:val="004E12CB"/>
    <w:rsid w:val="004E1689"/>
    <w:rsid w:val="004E1C4C"/>
    <w:rsid w:val="004E2A5A"/>
    <w:rsid w:val="004E2B97"/>
    <w:rsid w:val="004E2E4C"/>
    <w:rsid w:val="004E3034"/>
    <w:rsid w:val="004E3331"/>
    <w:rsid w:val="004E34D3"/>
    <w:rsid w:val="004E440B"/>
    <w:rsid w:val="004E4E93"/>
    <w:rsid w:val="004E4F85"/>
    <w:rsid w:val="004E54EB"/>
    <w:rsid w:val="004E590B"/>
    <w:rsid w:val="004E5B61"/>
    <w:rsid w:val="004E5BEB"/>
    <w:rsid w:val="004E5CAF"/>
    <w:rsid w:val="004E6609"/>
    <w:rsid w:val="004E6D6E"/>
    <w:rsid w:val="004E7125"/>
    <w:rsid w:val="004E732E"/>
    <w:rsid w:val="004E7EBD"/>
    <w:rsid w:val="004F05F9"/>
    <w:rsid w:val="004F0A1D"/>
    <w:rsid w:val="004F0AC4"/>
    <w:rsid w:val="004F0BCD"/>
    <w:rsid w:val="004F1341"/>
    <w:rsid w:val="004F1940"/>
    <w:rsid w:val="004F1B1A"/>
    <w:rsid w:val="004F2871"/>
    <w:rsid w:val="004F2BF6"/>
    <w:rsid w:val="004F2CF1"/>
    <w:rsid w:val="004F3284"/>
    <w:rsid w:val="004F3964"/>
    <w:rsid w:val="004F3AD9"/>
    <w:rsid w:val="004F3F5C"/>
    <w:rsid w:val="004F452E"/>
    <w:rsid w:val="004F509E"/>
    <w:rsid w:val="004F72EB"/>
    <w:rsid w:val="004F7700"/>
    <w:rsid w:val="004F79BB"/>
    <w:rsid w:val="00500150"/>
    <w:rsid w:val="0050015C"/>
    <w:rsid w:val="005002E1"/>
    <w:rsid w:val="005002F1"/>
    <w:rsid w:val="005007EB"/>
    <w:rsid w:val="005009D4"/>
    <w:rsid w:val="005013F1"/>
    <w:rsid w:val="0050150D"/>
    <w:rsid w:val="00501765"/>
    <w:rsid w:val="00501B59"/>
    <w:rsid w:val="00501C13"/>
    <w:rsid w:val="0050216F"/>
    <w:rsid w:val="00503F9B"/>
    <w:rsid w:val="005044BA"/>
    <w:rsid w:val="005045F1"/>
    <w:rsid w:val="0050472B"/>
    <w:rsid w:val="00504FD1"/>
    <w:rsid w:val="005050E5"/>
    <w:rsid w:val="005056CD"/>
    <w:rsid w:val="0050579B"/>
    <w:rsid w:val="00505AE3"/>
    <w:rsid w:val="005060A0"/>
    <w:rsid w:val="005064BE"/>
    <w:rsid w:val="005064C3"/>
    <w:rsid w:val="0050733C"/>
    <w:rsid w:val="005075DC"/>
    <w:rsid w:val="00507A4B"/>
    <w:rsid w:val="00507D74"/>
    <w:rsid w:val="00507EE7"/>
    <w:rsid w:val="0051021E"/>
    <w:rsid w:val="005102BE"/>
    <w:rsid w:val="005103B9"/>
    <w:rsid w:val="00510780"/>
    <w:rsid w:val="00510B21"/>
    <w:rsid w:val="00511640"/>
    <w:rsid w:val="00511960"/>
    <w:rsid w:val="00511B8C"/>
    <w:rsid w:val="00512A8A"/>
    <w:rsid w:val="00512B2C"/>
    <w:rsid w:val="00514016"/>
    <w:rsid w:val="00514A06"/>
    <w:rsid w:val="00514D91"/>
    <w:rsid w:val="00514DB4"/>
    <w:rsid w:val="005152BC"/>
    <w:rsid w:val="00515734"/>
    <w:rsid w:val="00515B0A"/>
    <w:rsid w:val="00515FC6"/>
    <w:rsid w:val="005163EF"/>
    <w:rsid w:val="00516583"/>
    <w:rsid w:val="00516678"/>
    <w:rsid w:val="00516BE2"/>
    <w:rsid w:val="00516E5D"/>
    <w:rsid w:val="00517AA9"/>
    <w:rsid w:val="00520F91"/>
    <w:rsid w:val="00521589"/>
    <w:rsid w:val="00521835"/>
    <w:rsid w:val="0052193C"/>
    <w:rsid w:val="00521B29"/>
    <w:rsid w:val="00521FF9"/>
    <w:rsid w:val="005228DC"/>
    <w:rsid w:val="00522A37"/>
    <w:rsid w:val="00522FC5"/>
    <w:rsid w:val="00523441"/>
    <w:rsid w:val="00523573"/>
    <w:rsid w:val="00523639"/>
    <w:rsid w:val="00523E6D"/>
    <w:rsid w:val="00523FAD"/>
    <w:rsid w:val="0052415A"/>
    <w:rsid w:val="00524697"/>
    <w:rsid w:val="00524908"/>
    <w:rsid w:val="00524C82"/>
    <w:rsid w:val="00525442"/>
    <w:rsid w:val="00525A92"/>
    <w:rsid w:val="0052626C"/>
    <w:rsid w:val="00526285"/>
    <w:rsid w:val="005264A1"/>
    <w:rsid w:val="00526A21"/>
    <w:rsid w:val="00526C68"/>
    <w:rsid w:val="00527339"/>
    <w:rsid w:val="00527443"/>
    <w:rsid w:val="0053018C"/>
    <w:rsid w:val="005308ED"/>
    <w:rsid w:val="005315CF"/>
    <w:rsid w:val="00531ED7"/>
    <w:rsid w:val="0053228A"/>
    <w:rsid w:val="00533C0A"/>
    <w:rsid w:val="0053401F"/>
    <w:rsid w:val="00534096"/>
    <w:rsid w:val="0053459D"/>
    <w:rsid w:val="005345B2"/>
    <w:rsid w:val="00534B7E"/>
    <w:rsid w:val="0053507C"/>
    <w:rsid w:val="005352BA"/>
    <w:rsid w:val="00535481"/>
    <w:rsid w:val="00535B8C"/>
    <w:rsid w:val="00535FA0"/>
    <w:rsid w:val="005367DB"/>
    <w:rsid w:val="005368CB"/>
    <w:rsid w:val="00537389"/>
    <w:rsid w:val="00537BEB"/>
    <w:rsid w:val="00537D49"/>
    <w:rsid w:val="005402AD"/>
    <w:rsid w:val="005406F1"/>
    <w:rsid w:val="00540E1B"/>
    <w:rsid w:val="0054121D"/>
    <w:rsid w:val="00541226"/>
    <w:rsid w:val="005413A4"/>
    <w:rsid w:val="00541A94"/>
    <w:rsid w:val="00542D25"/>
    <w:rsid w:val="00543594"/>
    <w:rsid w:val="00543B96"/>
    <w:rsid w:val="00543E0C"/>
    <w:rsid w:val="005441AA"/>
    <w:rsid w:val="00544583"/>
    <w:rsid w:val="00544C02"/>
    <w:rsid w:val="00544D09"/>
    <w:rsid w:val="00545D7E"/>
    <w:rsid w:val="005464E6"/>
    <w:rsid w:val="00546AFD"/>
    <w:rsid w:val="00546C57"/>
    <w:rsid w:val="00546F3E"/>
    <w:rsid w:val="00547011"/>
    <w:rsid w:val="005474FC"/>
    <w:rsid w:val="00547B50"/>
    <w:rsid w:val="0055147E"/>
    <w:rsid w:val="00552414"/>
    <w:rsid w:val="0055246B"/>
    <w:rsid w:val="0055290C"/>
    <w:rsid w:val="00552A11"/>
    <w:rsid w:val="00552D12"/>
    <w:rsid w:val="00552E99"/>
    <w:rsid w:val="00552FA6"/>
    <w:rsid w:val="005531E7"/>
    <w:rsid w:val="00553C1C"/>
    <w:rsid w:val="00554106"/>
    <w:rsid w:val="005543EA"/>
    <w:rsid w:val="005545B6"/>
    <w:rsid w:val="0055497F"/>
    <w:rsid w:val="00554D0F"/>
    <w:rsid w:val="005553BC"/>
    <w:rsid w:val="00555B49"/>
    <w:rsid w:val="00555DD6"/>
    <w:rsid w:val="0055640F"/>
    <w:rsid w:val="0055687F"/>
    <w:rsid w:val="0055700E"/>
    <w:rsid w:val="00557090"/>
    <w:rsid w:val="005576B5"/>
    <w:rsid w:val="00560F58"/>
    <w:rsid w:val="00560F92"/>
    <w:rsid w:val="0056157F"/>
    <w:rsid w:val="00561B42"/>
    <w:rsid w:val="00563736"/>
    <w:rsid w:val="00563A73"/>
    <w:rsid w:val="00563DA5"/>
    <w:rsid w:val="00563EE7"/>
    <w:rsid w:val="00564487"/>
    <w:rsid w:val="0056453C"/>
    <w:rsid w:val="00565056"/>
    <w:rsid w:val="005651F1"/>
    <w:rsid w:val="00565358"/>
    <w:rsid w:val="005657DC"/>
    <w:rsid w:val="00565C75"/>
    <w:rsid w:val="005668E2"/>
    <w:rsid w:val="00566B04"/>
    <w:rsid w:val="00566B19"/>
    <w:rsid w:val="00567049"/>
    <w:rsid w:val="005670F0"/>
    <w:rsid w:val="00567A4E"/>
    <w:rsid w:val="00567D6F"/>
    <w:rsid w:val="00567D72"/>
    <w:rsid w:val="005702E4"/>
    <w:rsid w:val="00571078"/>
    <w:rsid w:val="005712F3"/>
    <w:rsid w:val="005716CF"/>
    <w:rsid w:val="0057239E"/>
    <w:rsid w:val="005724DF"/>
    <w:rsid w:val="00572510"/>
    <w:rsid w:val="0057279A"/>
    <w:rsid w:val="00572B8D"/>
    <w:rsid w:val="00572EE0"/>
    <w:rsid w:val="00573437"/>
    <w:rsid w:val="0057383A"/>
    <w:rsid w:val="0057409F"/>
    <w:rsid w:val="00574114"/>
    <w:rsid w:val="00574189"/>
    <w:rsid w:val="00574219"/>
    <w:rsid w:val="0057495F"/>
    <w:rsid w:val="00574F88"/>
    <w:rsid w:val="005762D9"/>
    <w:rsid w:val="0057645C"/>
    <w:rsid w:val="005768C5"/>
    <w:rsid w:val="005771CD"/>
    <w:rsid w:val="0057741F"/>
    <w:rsid w:val="00577891"/>
    <w:rsid w:val="00577C45"/>
    <w:rsid w:val="00580408"/>
    <w:rsid w:val="0058081B"/>
    <w:rsid w:val="0058084C"/>
    <w:rsid w:val="00580C59"/>
    <w:rsid w:val="00580D64"/>
    <w:rsid w:val="00582493"/>
    <w:rsid w:val="0058299D"/>
    <w:rsid w:val="00584139"/>
    <w:rsid w:val="00584FEA"/>
    <w:rsid w:val="005854BF"/>
    <w:rsid w:val="005855DE"/>
    <w:rsid w:val="005857EF"/>
    <w:rsid w:val="00585C33"/>
    <w:rsid w:val="00585E45"/>
    <w:rsid w:val="005866FA"/>
    <w:rsid w:val="00586815"/>
    <w:rsid w:val="005872AA"/>
    <w:rsid w:val="00587457"/>
    <w:rsid w:val="0058773A"/>
    <w:rsid w:val="00587C35"/>
    <w:rsid w:val="00587E49"/>
    <w:rsid w:val="00590238"/>
    <w:rsid w:val="005909A6"/>
    <w:rsid w:val="0059120C"/>
    <w:rsid w:val="00591C2B"/>
    <w:rsid w:val="00591E40"/>
    <w:rsid w:val="00592E19"/>
    <w:rsid w:val="0059334E"/>
    <w:rsid w:val="005937B3"/>
    <w:rsid w:val="0059383B"/>
    <w:rsid w:val="00593864"/>
    <w:rsid w:val="005938B4"/>
    <w:rsid w:val="0059394B"/>
    <w:rsid w:val="00593A74"/>
    <w:rsid w:val="00594254"/>
    <w:rsid w:val="00594564"/>
    <w:rsid w:val="00594B22"/>
    <w:rsid w:val="00594CCC"/>
    <w:rsid w:val="00594E38"/>
    <w:rsid w:val="00594FC5"/>
    <w:rsid w:val="005950CB"/>
    <w:rsid w:val="00595373"/>
    <w:rsid w:val="00595F87"/>
    <w:rsid w:val="005961FF"/>
    <w:rsid w:val="0059624F"/>
    <w:rsid w:val="005968CA"/>
    <w:rsid w:val="00596BA0"/>
    <w:rsid w:val="00597019"/>
    <w:rsid w:val="00597485"/>
    <w:rsid w:val="005975CB"/>
    <w:rsid w:val="00597684"/>
    <w:rsid w:val="0059793B"/>
    <w:rsid w:val="00597EE8"/>
    <w:rsid w:val="005A02DF"/>
    <w:rsid w:val="005A10CB"/>
    <w:rsid w:val="005A1146"/>
    <w:rsid w:val="005A14D7"/>
    <w:rsid w:val="005A1CA5"/>
    <w:rsid w:val="005A2154"/>
    <w:rsid w:val="005A2547"/>
    <w:rsid w:val="005A3700"/>
    <w:rsid w:val="005A5415"/>
    <w:rsid w:val="005A5753"/>
    <w:rsid w:val="005A68E4"/>
    <w:rsid w:val="005A6AA1"/>
    <w:rsid w:val="005A6B64"/>
    <w:rsid w:val="005A6CF8"/>
    <w:rsid w:val="005A702C"/>
    <w:rsid w:val="005A7120"/>
    <w:rsid w:val="005A716A"/>
    <w:rsid w:val="005A7305"/>
    <w:rsid w:val="005A75CF"/>
    <w:rsid w:val="005A7842"/>
    <w:rsid w:val="005A7BF2"/>
    <w:rsid w:val="005A7E77"/>
    <w:rsid w:val="005B0F41"/>
    <w:rsid w:val="005B2231"/>
    <w:rsid w:val="005B26A1"/>
    <w:rsid w:val="005B27DA"/>
    <w:rsid w:val="005B3152"/>
    <w:rsid w:val="005B32B7"/>
    <w:rsid w:val="005B4255"/>
    <w:rsid w:val="005B43A1"/>
    <w:rsid w:val="005B43AF"/>
    <w:rsid w:val="005B46AA"/>
    <w:rsid w:val="005B49EF"/>
    <w:rsid w:val="005B50C1"/>
    <w:rsid w:val="005B524F"/>
    <w:rsid w:val="005B53B7"/>
    <w:rsid w:val="005B53CB"/>
    <w:rsid w:val="005B5CA9"/>
    <w:rsid w:val="005B5DF7"/>
    <w:rsid w:val="005B698D"/>
    <w:rsid w:val="005B6C6D"/>
    <w:rsid w:val="005B7028"/>
    <w:rsid w:val="005B72EA"/>
    <w:rsid w:val="005C0155"/>
    <w:rsid w:val="005C0A67"/>
    <w:rsid w:val="005C0B7D"/>
    <w:rsid w:val="005C0EB6"/>
    <w:rsid w:val="005C121B"/>
    <w:rsid w:val="005C1983"/>
    <w:rsid w:val="005C19CF"/>
    <w:rsid w:val="005C3D3B"/>
    <w:rsid w:val="005C3E13"/>
    <w:rsid w:val="005C3F14"/>
    <w:rsid w:val="005C43C1"/>
    <w:rsid w:val="005C4982"/>
    <w:rsid w:val="005C4BAA"/>
    <w:rsid w:val="005C4FDB"/>
    <w:rsid w:val="005C5640"/>
    <w:rsid w:val="005C5C93"/>
    <w:rsid w:val="005C79DE"/>
    <w:rsid w:val="005C7D06"/>
    <w:rsid w:val="005D047F"/>
    <w:rsid w:val="005D0566"/>
    <w:rsid w:val="005D0884"/>
    <w:rsid w:val="005D0F64"/>
    <w:rsid w:val="005D166E"/>
    <w:rsid w:val="005D173F"/>
    <w:rsid w:val="005D1BC5"/>
    <w:rsid w:val="005D1CAA"/>
    <w:rsid w:val="005D1D00"/>
    <w:rsid w:val="005D1F4F"/>
    <w:rsid w:val="005D2145"/>
    <w:rsid w:val="005D248C"/>
    <w:rsid w:val="005D2494"/>
    <w:rsid w:val="005D2692"/>
    <w:rsid w:val="005D269C"/>
    <w:rsid w:val="005D2752"/>
    <w:rsid w:val="005D3374"/>
    <w:rsid w:val="005D3858"/>
    <w:rsid w:val="005D3D44"/>
    <w:rsid w:val="005D3DF6"/>
    <w:rsid w:val="005D3F21"/>
    <w:rsid w:val="005D4207"/>
    <w:rsid w:val="005D46A3"/>
    <w:rsid w:val="005D474F"/>
    <w:rsid w:val="005D4A39"/>
    <w:rsid w:val="005D4DC7"/>
    <w:rsid w:val="005D4EDD"/>
    <w:rsid w:val="005D5553"/>
    <w:rsid w:val="005D56E1"/>
    <w:rsid w:val="005D5921"/>
    <w:rsid w:val="005D61D9"/>
    <w:rsid w:val="005D626E"/>
    <w:rsid w:val="005D649C"/>
    <w:rsid w:val="005D6729"/>
    <w:rsid w:val="005D69DA"/>
    <w:rsid w:val="005D6A1D"/>
    <w:rsid w:val="005D74DD"/>
    <w:rsid w:val="005D7938"/>
    <w:rsid w:val="005D7ADE"/>
    <w:rsid w:val="005D7BDE"/>
    <w:rsid w:val="005D7CD2"/>
    <w:rsid w:val="005E0000"/>
    <w:rsid w:val="005E0304"/>
    <w:rsid w:val="005E04CC"/>
    <w:rsid w:val="005E0582"/>
    <w:rsid w:val="005E09F8"/>
    <w:rsid w:val="005E0BDB"/>
    <w:rsid w:val="005E0E85"/>
    <w:rsid w:val="005E255D"/>
    <w:rsid w:val="005E26B6"/>
    <w:rsid w:val="005E2E06"/>
    <w:rsid w:val="005E3056"/>
    <w:rsid w:val="005E3694"/>
    <w:rsid w:val="005E3A8F"/>
    <w:rsid w:val="005E3E4F"/>
    <w:rsid w:val="005E4311"/>
    <w:rsid w:val="005E482C"/>
    <w:rsid w:val="005E4896"/>
    <w:rsid w:val="005E4CA5"/>
    <w:rsid w:val="005E4D64"/>
    <w:rsid w:val="005E5279"/>
    <w:rsid w:val="005E541C"/>
    <w:rsid w:val="005E54DB"/>
    <w:rsid w:val="005E54F2"/>
    <w:rsid w:val="005E5BA1"/>
    <w:rsid w:val="005E656C"/>
    <w:rsid w:val="005E662E"/>
    <w:rsid w:val="005E6679"/>
    <w:rsid w:val="005E6722"/>
    <w:rsid w:val="005E6891"/>
    <w:rsid w:val="005E6CEB"/>
    <w:rsid w:val="005E6DBB"/>
    <w:rsid w:val="005E79A4"/>
    <w:rsid w:val="005E7C9A"/>
    <w:rsid w:val="005F06A1"/>
    <w:rsid w:val="005F071B"/>
    <w:rsid w:val="005F0C96"/>
    <w:rsid w:val="005F0D20"/>
    <w:rsid w:val="005F0E0B"/>
    <w:rsid w:val="005F170C"/>
    <w:rsid w:val="005F1A67"/>
    <w:rsid w:val="005F2287"/>
    <w:rsid w:val="005F2911"/>
    <w:rsid w:val="005F2928"/>
    <w:rsid w:val="005F29BD"/>
    <w:rsid w:val="005F2CFB"/>
    <w:rsid w:val="005F3918"/>
    <w:rsid w:val="005F3C7B"/>
    <w:rsid w:val="005F45A5"/>
    <w:rsid w:val="005F4A76"/>
    <w:rsid w:val="005F4DF6"/>
    <w:rsid w:val="005F5132"/>
    <w:rsid w:val="005F5319"/>
    <w:rsid w:val="005F56DE"/>
    <w:rsid w:val="005F6E01"/>
    <w:rsid w:val="005F6F61"/>
    <w:rsid w:val="005F757E"/>
    <w:rsid w:val="005F7D22"/>
    <w:rsid w:val="0060019A"/>
    <w:rsid w:val="00600242"/>
    <w:rsid w:val="0060056B"/>
    <w:rsid w:val="00600711"/>
    <w:rsid w:val="006009D5"/>
    <w:rsid w:val="00600BCC"/>
    <w:rsid w:val="0060101A"/>
    <w:rsid w:val="00601991"/>
    <w:rsid w:val="00601EDC"/>
    <w:rsid w:val="00602259"/>
    <w:rsid w:val="00602316"/>
    <w:rsid w:val="00602510"/>
    <w:rsid w:val="00602CD6"/>
    <w:rsid w:val="0060346C"/>
    <w:rsid w:val="00603794"/>
    <w:rsid w:val="00603B11"/>
    <w:rsid w:val="00603E79"/>
    <w:rsid w:val="00605A5A"/>
    <w:rsid w:val="00605E84"/>
    <w:rsid w:val="0060607D"/>
    <w:rsid w:val="006063F5"/>
    <w:rsid w:val="006068CB"/>
    <w:rsid w:val="0060734F"/>
    <w:rsid w:val="00607FD5"/>
    <w:rsid w:val="00610095"/>
    <w:rsid w:val="006103AB"/>
    <w:rsid w:val="0061041C"/>
    <w:rsid w:val="00610E82"/>
    <w:rsid w:val="00611794"/>
    <w:rsid w:val="006117FB"/>
    <w:rsid w:val="0061185F"/>
    <w:rsid w:val="006118A3"/>
    <w:rsid w:val="00612162"/>
    <w:rsid w:val="006121B4"/>
    <w:rsid w:val="0061278F"/>
    <w:rsid w:val="00612AF3"/>
    <w:rsid w:val="00612E5C"/>
    <w:rsid w:val="00612EC8"/>
    <w:rsid w:val="00612FB0"/>
    <w:rsid w:val="00613792"/>
    <w:rsid w:val="0061387C"/>
    <w:rsid w:val="00613D76"/>
    <w:rsid w:val="006142E1"/>
    <w:rsid w:val="00614655"/>
    <w:rsid w:val="00614A76"/>
    <w:rsid w:val="00614BB9"/>
    <w:rsid w:val="00614FB4"/>
    <w:rsid w:val="006152BC"/>
    <w:rsid w:val="00615341"/>
    <w:rsid w:val="0061594E"/>
    <w:rsid w:val="006165C4"/>
    <w:rsid w:val="00616C48"/>
    <w:rsid w:val="00616ED8"/>
    <w:rsid w:val="00617913"/>
    <w:rsid w:val="00617C12"/>
    <w:rsid w:val="00620A7E"/>
    <w:rsid w:val="00621634"/>
    <w:rsid w:val="00621721"/>
    <w:rsid w:val="006229B3"/>
    <w:rsid w:val="00622DDD"/>
    <w:rsid w:val="0062354D"/>
    <w:rsid w:val="006235B5"/>
    <w:rsid w:val="006238D2"/>
    <w:rsid w:val="0062489A"/>
    <w:rsid w:val="00624C11"/>
    <w:rsid w:val="00625A49"/>
    <w:rsid w:val="00625FDC"/>
    <w:rsid w:val="0062627D"/>
    <w:rsid w:val="00626B0B"/>
    <w:rsid w:val="00627B3A"/>
    <w:rsid w:val="00627C2F"/>
    <w:rsid w:val="0063094A"/>
    <w:rsid w:val="00630991"/>
    <w:rsid w:val="00630B50"/>
    <w:rsid w:val="0063137D"/>
    <w:rsid w:val="0063168D"/>
    <w:rsid w:val="00631C64"/>
    <w:rsid w:val="00631ED9"/>
    <w:rsid w:val="006322BC"/>
    <w:rsid w:val="006330B4"/>
    <w:rsid w:val="0063388A"/>
    <w:rsid w:val="00633BDA"/>
    <w:rsid w:val="00634236"/>
    <w:rsid w:val="00634581"/>
    <w:rsid w:val="006346AC"/>
    <w:rsid w:val="00634B1E"/>
    <w:rsid w:val="00634DE5"/>
    <w:rsid w:val="00635571"/>
    <w:rsid w:val="00635A6B"/>
    <w:rsid w:val="00635AE6"/>
    <w:rsid w:val="00635C09"/>
    <w:rsid w:val="00635FD6"/>
    <w:rsid w:val="0063691B"/>
    <w:rsid w:val="00637BED"/>
    <w:rsid w:val="00637C3E"/>
    <w:rsid w:val="0064057E"/>
    <w:rsid w:val="00640A79"/>
    <w:rsid w:val="00641229"/>
    <w:rsid w:val="00641C18"/>
    <w:rsid w:val="00641DC7"/>
    <w:rsid w:val="00642AB7"/>
    <w:rsid w:val="00642D7A"/>
    <w:rsid w:val="00643C5D"/>
    <w:rsid w:val="00644405"/>
    <w:rsid w:val="006445E7"/>
    <w:rsid w:val="0064531C"/>
    <w:rsid w:val="0064535B"/>
    <w:rsid w:val="00645682"/>
    <w:rsid w:val="0064663E"/>
    <w:rsid w:val="00646642"/>
    <w:rsid w:val="00646706"/>
    <w:rsid w:val="00647D41"/>
    <w:rsid w:val="0065008A"/>
    <w:rsid w:val="00650374"/>
    <w:rsid w:val="006505BF"/>
    <w:rsid w:val="0065071A"/>
    <w:rsid w:val="00650BE0"/>
    <w:rsid w:val="00650E45"/>
    <w:rsid w:val="00650E87"/>
    <w:rsid w:val="006510E4"/>
    <w:rsid w:val="0065215F"/>
    <w:rsid w:val="0065260C"/>
    <w:rsid w:val="0065269C"/>
    <w:rsid w:val="00652705"/>
    <w:rsid w:val="00652EEE"/>
    <w:rsid w:val="00653057"/>
    <w:rsid w:val="00653423"/>
    <w:rsid w:val="00653DFB"/>
    <w:rsid w:val="00654C65"/>
    <w:rsid w:val="006552A3"/>
    <w:rsid w:val="0065532A"/>
    <w:rsid w:val="00655E1D"/>
    <w:rsid w:val="00656DF1"/>
    <w:rsid w:val="0065705A"/>
    <w:rsid w:val="00657063"/>
    <w:rsid w:val="0065716E"/>
    <w:rsid w:val="0065787C"/>
    <w:rsid w:val="006600E0"/>
    <w:rsid w:val="00660949"/>
    <w:rsid w:val="00661345"/>
    <w:rsid w:val="00661AA4"/>
    <w:rsid w:val="00661B22"/>
    <w:rsid w:val="0066224B"/>
    <w:rsid w:val="00662858"/>
    <w:rsid w:val="00662BBE"/>
    <w:rsid w:val="00663503"/>
    <w:rsid w:val="00664314"/>
    <w:rsid w:val="00664362"/>
    <w:rsid w:val="00664C8C"/>
    <w:rsid w:val="00664F4E"/>
    <w:rsid w:val="006657EE"/>
    <w:rsid w:val="006672E2"/>
    <w:rsid w:val="00667588"/>
    <w:rsid w:val="00667686"/>
    <w:rsid w:val="00667744"/>
    <w:rsid w:val="00667907"/>
    <w:rsid w:val="00667A3A"/>
    <w:rsid w:val="00667F6E"/>
    <w:rsid w:val="0067011C"/>
    <w:rsid w:val="00670E42"/>
    <w:rsid w:val="00671115"/>
    <w:rsid w:val="00671160"/>
    <w:rsid w:val="006711DB"/>
    <w:rsid w:val="00671566"/>
    <w:rsid w:val="006717A2"/>
    <w:rsid w:val="00671809"/>
    <w:rsid w:val="00671D16"/>
    <w:rsid w:val="006728B0"/>
    <w:rsid w:val="00672CE7"/>
    <w:rsid w:val="00673331"/>
    <w:rsid w:val="006735DF"/>
    <w:rsid w:val="006735F8"/>
    <w:rsid w:val="00673A69"/>
    <w:rsid w:val="00673E2E"/>
    <w:rsid w:val="00673F2B"/>
    <w:rsid w:val="00674D14"/>
    <w:rsid w:val="0067551B"/>
    <w:rsid w:val="00675C23"/>
    <w:rsid w:val="00675E92"/>
    <w:rsid w:val="00676040"/>
    <w:rsid w:val="00676C29"/>
    <w:rsid w:val="00677040"/>
    <w:rsid w:val="0067789D"/>
    <w:rsid w:val="00677A1F"/>
    <w:rsid w:val="00680A9A"/>
    <w:rsid w:val="00680B04"/>
    <w:rsid w:val="0068121D"/>
    <w:rsid w:val="00681BB3"/>
    <w:rsid w:val="00681DDC"/>
    <w:rsid w:val="0068219E"/>
    <w:rsid w:val="00682492"/>
    <w:rsid w:val="00682C37"/>
    <w:rsid w:val="00683152"/>
    <w:rsid w:val="0068363B"/>
    <w:rsid w:val="00683F4F"/>
    <w:rsid w:val="00684103"/>
    <w:rsid w:val="0068422B"/>
    <w:rsid w:val="006842F3"/>
    <w:rsid w:val="0068454C"/>
    <w:rsid w:val="00684874"/>
    <w:rsid w:val="00684EA8"/>
    <w:rsid w:val="006853C9"/>
    <w:rsid w:val="00685863"/>
    <w:rsid w:val="00685B70"/>
    <w:rsid w:val="00685C79"/>
    <w:rsid w:val="006860DE"/>
    <w:rsid w:val="00686879"/>
    <w:rsid w:val="00686A1A"/>
    <w:rsid w:val="006872BF"/>
    <w:rsid w:val="006873F6"/>
    <w:rsid w:val="006874C1"/>
    <w:rsid w:val="00687508"/>
    <w:rsid w:val="00687C30"/>
    <w:rsid w:val="00687D37"/>
    <w:rsid w:val="0069005E"/>
    <w:rsid w:val="006900F7"/>
    <w:rsid w:val="006907FC"/>
    <w:rsid w:val="0069095C"/>
    <w:rsid w:val="006910C0"/>
    <w:rsid w:val="006910D1"/>
    <w:rsid w:val="00691276"/>
    <w:rsid w:val="00691A18"/>
    <w:rsid w:val="00691B90"/>
    <w:rsid w:val="006920DE"/>
    <w:rsid w:val="00692A77"/>
    <w:rsid w:val="00692B2C"/>
    <w:rsid w:val="00692D46"/>
    <w:rsid w:val="006930D5"/>
    <w:rsid w:val="00693766"/>
    <w:rsid w:val="00693AAA"/>
    <w:rsid w:val="00693E6F"/>
    <w:rsid w:val="00694270"/>
    <w:rsid w:val="006946C3"/>
    <w:rsid w:val="006949C6"/>
    <w:rsid w:val="006951E2"/>
    <w:rsid w:val="0069531F"/>
    <w:rsid w:val="00695CC4"/>
    <w:rsid w:val="00695F95"/>
    <w:rsid w:val="00696304"/>
    <w:rsid w:val="0069666C"/>
    <w:rsid w:val="0069680C"/>
    <w:rsid w:val="006976B5"/>
    <w:rsid w:val="00697AC8"/>
    <w:rsid w:val="00697D19"/>
    <w:rsid w:val="00697D89"/>
    <w:rsid w:val="00697E89"/>
    <w:rsid w:val="006A03D7"/>
    <w:rsid w:val="006A1040"/>
    <w:rsid w:val="006A2064"/>
    <w:rsid w:val="006A22A6"/>
    <w:rsid w:val="006A26EF"/>
    <w:rsid w:val="006A2E4D"/>
    <w:rsid w:val="006A373C"/>
    <w:rsid w:val="006A39DC"/>
    <w:rsid w:val="006A4346"/>
    <w:rsid w:val="006A4591"/>
    <w:rsid w:val="006A49EB"/>
    <w:rsid w:val="006A4AF2"/>
    <w:rsid w:val="006A56CE"/>
    <w:rsid w:val="006A58C9"/>
    <w:rsid w:val="006A59AE"/>
    <w:rsid w:val="006A5EF6"/>
    <w:rsid w:val="006A6032"/>
    <w:rsid w:val="006A6480"/>
    <w:rsid w:val="006A6566"/>
    <w:rsid w:val="006A6B8B"/>
    <w:rsid w:val="006A6F4E"/>
    <w:rsid w:val="006A7B9E"/>
    <w:rsid w:val="006B0153"/>
    <w:rsid w:val="006B02CA"/>
    <w:rsid w:val="006B082F"/>
    <w:rsid w:val="006B0851"/>
    <w:rsid w:val="006B0A37"/>
    <w:rsid w:val="006B177F"/>
    <w:rsid w:val="006B1A14"/>
    <w:rsid w:val="006B1C7D"/>
    <w:rsid w:val="006B1ECF"/>
    <w:rsid w:val="006B27CA"/>
    <w:rsid w:val="006B2FDB"/>
    <w:rsid w:val="006B307C"/>
    <w:rsid w:val="006B3718"/>
    <w:rsid w:val="006B3C85"/>
    <w:rsid w:val="006B4227"/>
    <w:rsid w:val="006B50D0"/>
    <w:rsid w:val="006B531D"/>
    <w:rsid w:val="006B5448"/>
    <w:rsid w:val="006B5A3F"/>
    <w:rsid w:val="006B5B71"/>
    <w:rsid w:val="006B5BFE"/>
    <w:rsid w:val="006B5C1E"/>
    <w:rsid w:val="006B5DD1"/>
    <w:rsid w:val="006B634C"/>
    <w:rsid w:val="006B6ACC"/>
    <w:rsid w:val="006B6F2F"/>
    <w:rsid w:val="006B720B"/>
    <w:rsid w:val="006B75DF"/>
    <w:rsid w:val="006B77A1"/>
    <w:rsid w:val="006B78C4"/>
    <w:rsid w:val="006B7EDA"/>
    <w:rsid w:val="006C0F48"/>
    <w:rsid w:val="006C1143"/>
    <w:rsid w:val="006C208D"/>
    <w:rsid w:val="006C2DD4"/>
    <w:rsid w:val="006C3197"/>
    <w:rsid w:val="006C31B2"/>
    <w:rsid w:val="006C31CB"/>
    <w:rsid w:val="006C3806"/>
    <w:rsid w:val="006C4104"/>
    <w:rsid w:val="006C49DD"/>
    <w:rsid w:val="006C5692"/>
    <w:rsid w:val="006C6494"/>
    <w:rsid w:val="006C65A1"/>
    <w:rsid w:val="006C6CD5"/>
    <w:rsid w:val="006C70FC"/>
    <w:rsid w:val="006C768F"/>
    <w:rsid w:val="006C76BD"/>
    <w:rsid w:val="006C7E5F"/>
    <w:rsid w:val="006D054E"/>
    <w:rsid w:val="006D07A4"/>
    <w:rsid w:val="006D0ABE"/>
    <w:rsid w:val="006D0B52"/>
    <w:rsid w:val="006D11D6"/>
    <w:rsid w:val="006D1428"/>
    <w:rsid w:val="006D1957"/>
    <w:rsid w:val="006D1F1D"/>
    <w:rsid w:val="006D2CC0"/>
    <w:rsid w:val="006D309A"/>
    <w:rsid w:val="006D3397"/>
    <w:rsid w:val="006D33E2"/>
    <w:rsid w:val="006D3D25"/>
    <w:rsid w:val="006D41EE"/>
    <w:rsid w:val="006D42A7"/>
    <w:rsid w:val="006D4529"/>
    <w:rsid w:val="006D50A5"/>
    <w:rsid w:val="006D58F9"/>
    <w:rsid w:val="006D5943"/>
    <w:rsid w:val="006D5FCC"/>
    <w:rsid w:val="006D6D36"/>
    <w:rsid w:val="006D70FA"/>
    <w:rsid w:val="006D7A76"/>
    <w:rsid w:val="006D7DCC"/>
    <w:rsid w:val="006E02BE"/>
    <w:rsid w:val="006E0901"/>
    <w:rsid w:val="006E0C3C"/>
    <w:rsid w:val="006E120F"/>
    <w:rsid w:val="006E14EB"/>
    <w:rsid w:val="006E1540"/>
    <w:rsid w:val="006E1715"/>
    <w:rsid w:val="006E24B0"/>
    <w:rsid w:val="006E3536"/>
    <w:rsid w:val="006E3546"/>
    <w:rsid w:val="006E36E0"/>
    <w:rsid w:val="006E4094"/>
    <w:rsid w:val="006E5A06"/>
    <w:rsid w:val="006E5D51"/>
    <w:rsid w:val="006E63C5"/>
    <w:rsid w:val="006E69B5"/>
    <w:rsid w:val="006E6B5E"/>
    <w:rsid w:val="006E716E"/>
    <w:rsid w:val="006E744A"/>
    <w:rsid w:val="006E7598"/>
    <w:rsid w:val="006E790E"/>
    <w:rsid w:val="006F0A36"/>
    <w:rsid w:val="006F0A60"/>
    <w:rsid w:val="006F20E0"/>
    <w:rsid w:val="006F229F"/>
    <w:rsid w:val="006F259D"/>
    <w:rsid w:val="006F2875"/>
    <w:rsid w:val="006F2CDD"/>
    <w:rsid w:val="006F3150"/>
    <w:rsid w:val="006F33DB"/>
    <w:rsid w:val="006F34CF"/>
    <w:rsid w:val="006F3E9E"/>
    <w:rsid w:val="006F48FD"/>
    <w:rsid w:val="006F4BEB"/>
    <w:rsid w:val="006F4C77"/>
    <w:rsid w:val="006F4C97"/>
    <w:rsid w:val="006F4D8F"/>
    <w:rsid w:val="006F5FE7"/>
    <w:rsid w:val="006F6511"/>
    <w:rsid w:val="006F6667"/>
    <w:rsid w:val="006F7A53"/>
    <w:rsid w:val="006F7FA3"/>
    <w:rsid w:val="00700201"/>
    <w:rsid w:val="00700868"/>
    <w:rsid w:val="00700E65"/>
    <w:rsid w:val="00701469"/>
    <w:rsid w:val="00701650"/>
    <w:rsid w:val="00701860"/>
    <w:rsid w:val="007036AD"/>
    <w:rsid w:val="00703870"/>
    <w:rsid w:val="00703A5B"/>
    <w:rsid w:val="00703A8B"/>
    <w:rsid w:val="00703B10"/>
    <w:rsid w:val="00703CF1"/>
    <w:rsid w:val="00704DA7"/>
    <w:rsid w:val="00704DA9"/>
    <w:rsid w:val="0070568E"/>
    <w:rsid w:val="007057C8"/>
    <w:rsid w:val="00705A1D"/>
    <w:rsid w:val="0070679E"/>
    <w:rsid w:val="007067D5"/>
    <w:rsid w:val="00706CA0"/>
    <w:rsid w:val="00707006"/>
    <w:rsid w:val="0070710D"/>
    <w:rsid w:val="0070713F"/>
    <w:rsid w:val="007074A4"/>
    <w:rsid w:val="007074A6"/>
    <w:rsid w:val="0070761A"/>
    <w:rsid w:val="00707666"/>
    <w:rsid w:val="007079D9"/>
    <w:rsid w:val="00707B07"/>
    <w:rsid w:val="007102F7"/>
    <w:rsid w:val="00710805"/>
    <w:rsid w:val="00710B2D"/>
    <w:rsid w:val="00710EC7"/>
    <w:rsid w:val="00710FFC"/>
    <w:rsid w:val="007111BA"/>
    <w:rsid w:val="0071138E"/>
    <w:rsid w:val="007114EB"/>
    <w:rsid w:val="00711692"/>
    <w:rsid w:val="00711E8C"/>
    <w:rsid w:val="00711F66"/>
    <w:rsid w:val="00711FB9"/>
    <w:rsid w:val="00712EA0"/>
    <w:rsid w:val="00712FB1"/>
    <w:rsid w:val="007135DA"/>
    <w:rsid w:val="00713DAD"/>
    <w:rsid w:val="00714DFB"/>
    <w:rsid w:val="0071597F"/>
    <w:rsid w:val="00715B3A"/>
    <w:rsid w:val="007166D6"/>
    <w:rsid w:val="00716B75"/>
    <w:rsid w:val="00716E89"/>
    <w:rsid w:val="007175D8"/>
    <w:rsid w:val="00717802"/>
    <w:rsid w:val="00720320"/>
    <w:rsid w:val="00720452"/>
    <w:rsid w:val="0072090F"/>
    <w:rsid w:val="00720B8C"/>
    <w:rsid w:val="00720EA6"/>
    <w:rsid w:val="00721A79"/>
    <w:rsid w:val="00721FE5"/>
    <w:rsid w:val="007222D8"/>
    <w:rsid w:val="0072263A"/>
    <w:rsid w:val="00723090"/>
    <w:rsid w:val="00723111"/>
    <w:rsid w:val="007232B9"/>
    <w:rsid w:val="00723BA6"/>
    <w:rsid w:val="00723BD7"/>
    <w:rsid w:val="00723CED"/>
    <w:rsid w:val="00723FB7"/>
    <w:rsid w:val="00723FD3"/>
    <w:rsid w:val="0072464C"/>
    <w:rsid w:val="00724778"/>
    <w:rsid w:val="00724866"/>
    <w:rsid w:val="00724E76"/>
    <w:rsid w:val="007257BC"/>
    <w:rsid w:val="007257C3"/>
    <w:rsid w:val="00725834"/>
    <w:rsid w:val="00725A3C"/>
    <w:rsid w:val="007262F8"/>
    <w:rsid w:val="007266D7"/>
    <w:rsid w:val="00726B92"/>
    <w:rsid w:val="00726C3C"/>
    <w:rsid w:val="00726E19"/>
    <w:rsid w:val="007270AC"/>
    <w:rsid w:val="00727CED"/>
    <w:rsid w:val="00727FA9"/>
    <w:rsid w:val="00730182"/>
    <w:rsid w:val="007304DC"/>
    <w:rsid w:val="0073058C"/>
    <w:rsid w:val="007307D3"/>
    <w:rsid w:val="00730B70"/>
    <w:rsid w:val="007317B1"/>
    <w:rsid w:val="00731818"/>
    <w:rsid w:val="007318A0"/>
    <w:rsid w:val="00732110"/>
    <w:rsid w:val="00732503"/>
    <w:rsid w:val="00732D27"/>
    <w:rsid w:val="00733568"/>
    <w:rsid w:val="00733B14"/>
    <w:rsid w:val="00733F25"/>
    <w:rsid w:val="00734365"/>
    <w:rsid w:val="007344F9"/>
    <w:rsid w:val="0073450E"/>
    <w:rsid w:val="007346B5"/>
    <w:rsid w:val="0073477F"/>
    <w:rsid w:val="00734B9A"/>
    <w:rsid w:val="00734BDD"/>
    <w:rsid w:val="00735298"/>
    <w:rsid w:val="0073552E"/>
    <w:rsid w:val="0073564B"/>
    <w:rsid w:val="00735AA6"/>
    <w:rsid w:val="00735ACB"/>
    <w:rsid w:val="00735BC6"/>
    <w:rsid w:val="00736183"/>
    <w:rsid w:val="00736836"/>
    <w:rsid w:val="00736923"/>
    <w:rsid w:val="007369CA"/>
    <w:rsid w:val="00736CF2"/>
    <w:rsid w:val="00737190"/>
    <w:rsid w:val="007376A0"/>
    <w:rsid w:val="007377D8"/>
    <w:rsid w:val="00737A3E"/>
    <w:rsid w:val="00737D9E"/>
    <w:rsid w:val="007400AA"/>
    <w:rsid w:val="007401A8"/>
    <w:rsid w:val="00741092"/>
    <w:rsid w:val="00741765"/>
    <w:rsid w:val="007425B0"/>
    <w:rsid w:val="00742B73"/>
    <w:rsid w:val="00742D29"/>
    <w:rsid w:val="00742FFF"/>
    <w:rsid w:val="007436F4"/>
    <w:rsid w:val="00743C9E"/>
    <w:rsid w:val="00743D18"/>
    <w:rsid w:val="00743ECF"/>
    <w:rsid w:val="00744ABC"/>
    <w:rsid w:val="00744C5B"/>
    <w:rsid w:val="007450BD"/>
    <w:rsid w:val="0074528B"/>
    <w:rsid w:val="00745355"/>
    <w:rsid w:val="00745465"/>
    <w:rsid w:val="007456B2"/>
    <w:rsid w:val="007457E8"/>
    <w:rsid w:val="00745AB6"/>
    <w:rsid w:val="00745DD1"/>
    <w:rsid w:val="00746146"/>
    <w:rsid w:val="00746743"/>
    <w:rsid w:val="007468D8"/>
    <w:rsid w:val="007469A9"/>
    <w:rsid w:val="00746EC0"/>
    <w:rsid w:val="00746FE2"/>
    <w:rsid w:val="007470D1"/>
    <w:rsid w:val="007474E3"/>
    <w:rsid w:val="007475BD"/>
    <w:rsid w:val="007479CB"/>
    <w:rsid w:val="00747CA3"/>
    <w:rsid w:val="00747E34"/>
    <w:rsid w:val="0075011A"/>
    <w:rsid w:val="00750CC0"/>
    <w:rsid w:val="00750DB9"/>
    <w:rsid w:val="00750FE1"/>
    <w:rsid w:val="0075126A"/>
    <w:rsid w:val="0075138E"/>
    <w:rsid w:val="007514F8"/>
    <w:rsid w:val="00751C5E"/>
    <w:rsid w:val="00751E69"/>
    <w:rsid w:val="007520AD"/>
    <w:rsid w:val="00752182"/>
    <w:rsid w:val="00752710"/>
    <w:rsid w:val="00753047"/>
    <w:rsid w:val="0075314E"/>
    <w:rsid w:val="007532CE"/>
    <w:rsid w:val="0075336D"/>
    <w:rsid w:val="007538E7"/>
    <w:rsid w:val="00754A95"/>
    <w:rsid w:val="00754C8A"/>
    <w:rsid w:val="00754D57"/>
    <w:rsid w:val="00754DFA"/>
    <w:rsid w:val="00755147"/>
    <w:rsid w:val="00755464"/>
    <w:rsid w:val="007556FD"/>
    <w:rsid w:val="00755AC4"/>
    <w:rsid w:val="00755BC5"/>
    <w:rsid w:val="007564B0"/>
    <w:rsid w:val="00756D85"/>
    <w:rsid w:val="00756E61"/>
    <w:rsid w:val="00756F0B"/>
    <w:rsid w:val="007570BD"/>
    <w:rsid w:val="00757D7B"/>
    <w:rsid w:val="00760AF9"/>
    <w:rsid w:val="00760BAD"/>
    <w:rsid w:val="007618AC"/>
    <w:rsid w:val="00762501"/>
    <w:rsid w:val="007626B2"/>
    <w:rsid w:val="007628F9"/>
    <w:rsid w:val="007629B6"/>
    <w:rsid w:val="007635FE"/>
    <w:rsid w:val="00763878"/>
    <w:rsid w:val="00763D28"/>
    <w:rsid w:val="0076401B"/>
    <w:rsid w:val="0076406B"/>
    <w:rsid w:val="0076413C"/>
    <w:rsid w:val="00764701"/>
    <w:rsid w:val="00764BCA"/>
    <w:rsid w:val="00764EA8"/>
    <w:rsid w:val="007651BA"/>
    <w:rsid w:val="0076576F"/>
    <w:rsid w:val="00765F95"/>
    <w:rsid w:val="00766223"/>
    <w:rsid w:val="00766612"/>
    <w:rsid w:val="00767067"/>
    <w:rsid w:val="007675E7"/>
    <w:rsid w:val="007679DA"/>
    <w:rsid w:val="00767B25"/>
    <w:rsid w:val="00767F68"/>
    <w:rsid w:val="00770216"/>
    <w:rsid w:val="007709E0"/>
    <w:rsid w:val="00770C12"/>
    <w:rsid w:val="00771DCE"/>
    <w:rsid w:val="00771E36"/>
    <w:rsid w:val="0077250D"/>
    <w:rsid w:val="00772DFB"/>
    <w:rsid w:val="007735B3"/>
    <w:rsid w:val="007735E9"/>
    <w:rsid w:val="00773B2D"/>
    <w:rsid w:val="00773B72"/>
    <w:rsid w:val="007741C1"/>
    <w:rsid w:val="00774E5D"/>
    <w:rsid w:val="007754A4"/>
    <w:rsid w:val="007758B9"/>
    <w:rsid w:val="00775CDD"/>
    <w:rsid w:val="00775CEC"/>
    <w:rsid w:val="007760B1"/>
    <w:rsid w:val="0077613A"/>
    <w:rsid w:val="00776662"/>
    <w:rsid w:val="007770EB"/>
    <w:rsid w:val="00777280"/>
    <w:rsid w:val="007774C2"/>
    <w:rsid w:val="00777832"/>
    <w:rsid w:val="00777AC9"/>
    <w:rsid w:val="007800AC"/>
    <w:rsid w:val="00780479"/>
    <w:rsid w:val="00780949"/>
    <w:rsid w:val="00780A3B"/>
    <w:rsid w:val="00780B51"/>
    <w:rsid w:val="00780E3E"/>
    <w:rsid w:val="0078110F"/>
    <w:rsid w:val="007819ED"/>
    <w:rsid w:val="00781A11"/>
    <w:rsid w:val="00781A68"/>
    <w:rsid w:val="00781A6A"/>
    <w:rsid w:val="00781F15"/>
    <w:rsid w:val="00781FAD"/>
    <w:rsid w:val="00782909"/>
    <w:rsid w:val="00782C7A"/>
    <w:rsid w:val="00783A1B"/>
    <w:rsid w:val="00783BEB"/>
    <w:rsid w:val="00784772"/>
    <w:rsid w:val="0078526D"/>
    <w:rsid w:val="007854D6"/>
    <w:rsid w:val="007855AD"/>
    <w:rsid w:val="007856BB"/>
    <w:rsid w:val="007859B8"/>
    <w:rsid w:val="00785D12"/>
    <w:rsid w:val="007865D3"/>
    <w:rsid w:val="007867F0"/>
    <w:rsid w:val="007879B3"/>
    <w:rsid w:val="00787AE5"/>
    <w:rsid w:val="00787C95"/>
    <w:rsid w:val="00787F55"/>
    <w:rsid w:val="00787FE1"/>
    <w:rsid w:val="00790E7D"/>
    <w:rsid w:val="00791453"/>
    <w:rsid w:val="00791670"/>
    <w:rsid w:val="0079192C"/>
    <w:rsid w:val="007919E6"/>
    <w:rsid w:val="00791D82"/>
    <w:rsid w:val="007921D5"/>
    <w:rsid w:val="00792284"/>
    <w:rsid w:val="007922ED"/>
    <w:rsid w:val="00792309"/>
    <w:rsid w:val="00792B68"/>
    <w:rsid w:val="00792C2B"/>
    <w:rsid w:val="00792FD2"/>
    <w:rsid w:val="00793034"/>
    <w:rsid w:val="00793ADF"/>
    <w:rsid w:val="00794D72"/>
    <w:rsid w:val="00795199"/>
    <w:rsid w:val="00795524"/>
    <w:rsid w:val="0079589D"/>
    <w:rsid w:val="00795A7C"/>
    <w:rsid w:val="00795FE3"/>
    <w:rsid w:val="00796E89"/>
    <w:rsid w:val="007973BD"/>
    <w:rsid w:val="007975F8"/>
    <w:rsid w:val="007976F3"/>
    <w:rsid w:val="007977C9"/>
    <w:rsid w:val="007A0022"/>
    <w:rsid w:val="007A02EA"/>
    <w:rsid w:val="007A0B9E"/>
    <w:rsid w:val="007A0DA9"/>
    <w:rsid w:val="007A1042"/>
    <w:rsid w:val="007A1290"/>
    <w:rsid w:val="007A1831"/>
    <w:rsid w:val="007A1F3D"/>
    <w:rsid w:val="007A21C7"/>
    <w:rsid w:val="007A2B1F"/>
    <w:rsid w:val="007A2F8F"/>
    <w:rsid w:val="007A2FAA"/>
    <w:rsid w:val="007A3488"/>
    <w:rsid w:val="007A382C"/>
    <w:rsid w:val="007A3B5F"/>
    <w:rsid w:val="007A3DB5"/>
    <w:rsid w:val="007A477F"/>
    <w:rsid w:val="007A493B"/>
    <w:rsid w:val="007A588F"/>
    <w:rsid w:val="007A5C95"/>
    <w:rsid w:val="007A5E43"/>
    <w:rsid w:val="007A64A4"/>
    <w:rsid w:val="007A6792"/>
    <w:rsid w:val="007A73FF"/>
    <w:rsid w:val="007A7461"/>
    <w:rsid w:val="007A7611"/>
    <w:rsid w:val="007A7695"/>
    <w:rsid w:val="007A778D"/>
    <w:rsid w:val="007B0133"/>
    <w:rsid w:val="007B0320"/>
    <w:rsid w:val="007B0456"/>
    <w:rsid w:val="007B05EC"/>
    <w:rsid w:val="007B0950"/>
    <w:rsid w:val="007B0E03"/>
    <w:rsid w:val="007B10D5"/>
    <w:rsid w:val="007B2564"/>
    <w:rsid w:val="007B25B9"/>
    <w:rsid w:val="007B2667"/>
    <w:rsid w:val="007B30BA"/>
    <w:rsid w:val="007B3828"/>
    <w:rsid w:val="007B4145"/>
    <w:rsid w:val="007B422C"/>
    <w:rsid w:val="007B43FE"/>
    <w:rsid w:val="007B5AB5"/>
    <w:rsid w:val="007B5C93"/>
    <w:rsid w:val="007B5CC0"/>
    <w:rsid w:val="007B612C"/>
    <w:rsid w:val="007B6205"/>
    <w:rsid w:val="007B6616"/>
    <w:rsid w:val="007B6983"/>
    <w:rsid w:val="007B6D5C"/>
    <w:rsid w:val="007B770D"/>
    <w:rsid w:val="007B7AB2"/>
    <w:rsid w:val="007B7AB9"/>
    <w:rsid w:val="007B7FA9"/>
    <w:rsid w:val="007C0110"/>
    <w:rsid w:val="007C0463"/>
    <w:rsid w:val="007C088E"/>
    <w:rsid w:val="007C0AF6"/>
    <w:rsid w:val="007C0E20"/>
    <w:rsid w:val="007C1475"/>
    <w:rsid w:val="007C160F"/>
    <w:rsid w:val="007C2218"/>
    <w:rsid w:val="007C278F"/>
    <w:rsid w:val="007C2FBE"/>
    <w:rsid w:val="007C3395"/>
    <w:rsid w:val="007C340A"/>
    <w:rsid w:val="007C38C9"/>
    <w:rsid w:val="007C3BBD"/>
    <w:rsid w:val="007C3D85"/>
    <w:rsid w:val="007C44C5"/>
    <w:rsid w:val="007C4BED"/>
    <w:rsid w:val="007C4DF0"/>
    <w:rsid w:val="007C5468"/>
    <w:rsid w:val="007C64DD"/>
    <w:rsid w:val="007C66AA"/>
    <w:rsid w:val="007C680E"/>
    <w:rsid w:val="007C73A0"/>
    <w:rsid w:val="007C7D42"/>
    <w:rsid w:val="007D0060"/>
    <w:rsid w:val="007D03EB"/>
    <w:rsid w:val="007D1316"/>
    <w:rsid w:val="007D1944"/>
    <w:rsid w:val="007D1E5F"/>
    <w:rsid w:val="007D2457"/>
    <w:rsid w:val="007D295E"/>
    <w:rsid w:val="007D2E85"/>
    <w:rsid w:val="007D3254"/>
    <w:rsid w:val="007D3846"/>
    <w:rsid w:val="007D3A20"/>
    <w:rsid w:val="007D3A3C"/>
    <w:rsid w:val="007D3A4F"/>
    <w:rsid w:val="007D41BB"/>
    <w:rsid w:val="007D4652"/>
    <w:rsid w:val="007D5130"/>
    <w:rsid w:val="007D52EE"/>
    <w:rsid w:val="007D545A"/>
    <w:rsid w:val="007D5982"/>
    <w:rsid w:val="007D661B"/>
    <w:rsid w:val="007D6BCB"/>
    <w:rsid w:val="007D6C05"/>
    <w:rsid w:val="007D6E0A"/>
    <w:rsid w:val="007D742C"/>
    <w:rsid w:val="007D79A8"/>
    <w:rsid w:val="007D7B03"/>
    <w:rsid w:val="007E04DA"/>
    <w:rsid w:val="007E07AD"/>
    <w:rsid w:val="007E090E"/>
    <w:rsid w:val="007E0E0A"/>
    <w:rsid w:val="007E0E5A"/>
    <w:rsid w:val="007E1021"/>
    <w:rsid w:val="007E117B"/>
    <w:rsid w:val="007E1EEE"/>
    <w:rsid w:val="007E1F7C"/>
    <w:rsid w:val="007E2542"/>
    <w:rsid w:val="007E2675"/>
    <w:rsid w:val="007E27DB"/>
    <w:rsid w:val="007E41A3"/>
    <w:rsid w:val="007E440B"/>
    <w:rsid w:val="007E44F3"/>
    <w:rsid w:val="007E4833"/>
    <w:rsid w:val="007E4CDE"/>
    <w:rsid w:val="007E66F1"/>
    <w:rsid w:val="007E6AEB"/>
    <w:rsid w:val="007E6D4D"/>
    <w:rsid w:val="007E702F"/>
    <w:rsid w:val="007E787B"/>
    <w:rsid w:val="007E7C20"/>
    <w:rsid w:val="007F005B"/>
    <w:rsid w:val="007F09C2"/>
    <w:rsid w:val="007F0A35"/>
    <w:rsid w:val="007F0A63"/>
    <w:rsid w:val="007F18F3"/>
    <w:rsid w:val="007F1BEC"/>
    <w:rsid w:val="007F1C63"/>
    <w:rsid w:val="007F2C43"/>
    <w:rsid w:val="007F2D24"/>
    <w:rsid w:val="007F2D33"/>
    <w:rsid w:val="007F2F6C"/>
    <w:rsid w:val="007F3758"/>
    <w:rsid w:val="007F3E9D"/>
    <w:rsid w:val="007F4512"/>
    <w:rsid w:val="007F4C8B"/>
    <w:rsid w:val="007F54D0"/>
    <w:rsid w:val="007F57A3"/>
    <w:rsid w:val="007F5A18"/>
    <w:rsid w:val="007F5FA6"/>
    <w:rsid w:val="007F6119"/>
    <w:rsid w:val="007F68EF"/>
    <w:rsid w:val="007F6A03"/>
    <w:rsid w:val="007F757A"/>
    <w:rsid w:val="007F75C5"/>
    <w:rsid w:val="007F77A0"/>
    <w:rsid w:val="007F7DB2"/>
    <w:rsid w:val="007F7FC4"/>
    <w:rsid w:val="0080044B"/>
    <w:rsid w:val="00800521"/>
    <w:rsid w:val="00800A06"/>
    <w:rsid w:val="00800D3A"/>
    <w:rsid w:val="00801471"/>
    <w:rsid w:val="008019A6"/>
    <w:rsid w:val="008022F1"/>
    <w:rsid w:val="00802420"/>
    <w:rsid w:val="0080250E"/>
    <w:rsid w:val="00802727"/>
    <w:rsid w:val="00802F5F"/>
    <w:rsid w:val="0080300D"/>
    <w:rsid w:val="008037C1"/>
    <w:rsid w:val="00803989"/>
    <w:rsid w:val="00803FB8"/>
    <w:rsid w:val="008043D1"/>
    <w:rsid w:val="00804739"/>
    <w:rsid w:val="00804C1C"/>
    <w:rsid w:val="00804CC5"/>
    <w:rsid w:val="00804EB4"/>
    <w:rsid w:val="008054DC"/>
    <w:rsid w:val="00806023"/>
    <w:rsid w:val="008061A6"/>
    <w:rsid w:val="008063F5"/>
    <w:rsid w:val="008063FB"/>
    <w:rsid w:val="00806844"/>
    <w:rsid w:val="00806DB1"/>
    <w:rsid w:val="008104BB"/>
    <w:rsid w:val="00810760"/>
    <w:rsid w:val="00810976"/>
    <w:rsid w:val="00810FEF"/>
    <w:rsid w:val="00811084"/>
    <w:rsid w:val="008115E9"/>
    <w:rsid w:val="00811C37"/>
    <w:rsid w:val="00811D18"/>
    <w:rsid w:val="00811FA6"/>
    <w:rsid w:val="00812D37"/>
    <w:rsid w:val="0081306E"/>
    <w:rsid w:val="0081325E"/>
    <w:rsid w:val="008132B6"/>
    <w:rsid w:val="0081394C"/>
    <w:rsid w:val="00813ED9"/>
    <w:rsid w:val="00813F1A"/>
    <w:rsid w:val="008141D1"/>
    <w:rsid w:val="0081420C"/>
    <w:rsid w:val="00814CC3"/>
    <w:rsid w:val="00815BA8"/>
    <w:rsid w:val="00815CE3"/>
    <w:rsid w:val="00815FBB"/>
    <w:rsid w:val="00816006"/>
    <w:rsid w:val="0081618F"/>
    <w:rsid w:val="00817237"/>
    <w:rsid w:val="00817517"/>
    <w:rsid w:val="00817B2F"/>
    <w:rsid w:val="00820202"/>
    <w:rsid w:val="00820BBF"/>
    <w:rsid w:val="00820E78"/>
    <w:rsid w:val="0082204C"/>
    <w:rsid w:val="008221E8"/>
    <w:rsid w:val="0082267C"/>
    <w:rsid w:val="00822824"/>
    <w:rsid w:val="008228F7"/>
    <w:rsid w:val="00822BA8"/>
    <w:rsid w:val="00823D56"/>
    <w:rsid w:val="008240A9"/>
    <w:rsid w:val="0082411C"/>
    <w:rsid w:val="0082446A"/>
    <w:rsid w:val="008248D6"/>
    <w:rsid w:val="00824A04"/>
    <w:rsid w:val="00824DD6"/>
    <w:rsid w:val="00825B59"/>
    <w:rsid w:val="00825B68"/>
    <w:rsid w:val="00825CC6"/>
    <w:rsid w:val="00825F5A"/>
    <w:rsid w:val="0082672E"/>
    <w:rsid w:val="00826DAC"/>
    <w:rsid w:val="0082734A"/>
    <w:rsid w:val="00827538"/>
    <w:rsid w:val="00827971"/>
    <w:rsid w:val="008279FF"/>
    <w:rsid w:val="00827C28"/>
    <w:rsid w:val="00827D50"/>
    <w:rsid w:val="00827E2D"/>
    <w:rsid w:val="00827EDE"/>
    <w:rsid w:val="008305A3"/>
    <w:rsid w:val="00830D81"/>
    <w:rsid w:val="0083295B"/>
    <w:rsid w:val="00832A52"/>
    <w:rsid w:val="00832AFE"/>
    <w:rsid w:val="00832CB7"/>
    <w:rsid w:val="00832D54"/>
    <w:rsid w:val="00833430"/>
    <w:rsid w:val="0083363F"/>
    <w:rsid w:val="0083437C"/>
    <w:rsid w:val="00834522"/>
    <w:rsid w:val="00834BD2"/>
    <w:rsid w:val="008359FD"/>
    <w:rsid w:val="00835E6E"/>
    <w:rsid w:val="00835F3E"/>
    <w:rsid w:val="00836E02"/>
    <w:rsid w:val="00837EC5"/>
    <w:rsid w:val="00840CB8"/>
    <w:rsid w:val="00840E26"/>
    <w:rsid w:val="0084103B"/>
    <w:rsid w:val="00841084"/>
    <w:rsid w:val="008410AB"/>
    <w:rsid w:val="00841B77"/>
    <w:rsid w:val="008422A3"/>
    <w:rsid w:val="008426ED"/>
    <w:rsid w:val="00842F1A"/>
    <w:rsid w:val="0084365F"/>
    <w:rsid w:val="008438FE"/>
    <w:rsid w:val="00843D6A"/>
    <w:rsid w:val="008441FA"/>
    <w:rsid w:val="0084447E"/>
    <w:rsid w:val="00844496"/>
    <w:rsid w:val="008444DB"/>
    <w:rsid w:val="0084489D"/>
    <w:rsid w:val="00844C19"/>
    <w:rsid w:val="00844D7E"/>
    <w:rsid w:val="0084531C"/>
    <w:rsid w:val="00845843"/>
    <w:rsid w:val="00845B81"/>
    <w:rsid w:val="00845D54"/>
    <w:rsid w:val="00846F7F"/>
    <w:rsid w:val="008470EE"/>
    <w:rsid w:val="0084770C"/>
    <w:rsid w:val="00847D09"/>
    <w:rsid w:val="0085032F"/>
    <w:rsid w:val="008509DB"/>
    <w:rsid w:val="00850FBC"/>
    <w:rsid w:val="0085141E"/>
    <w:rsid w:val="00851653"/>
    <w:rsid w:val="00851A2C"/>
    <w:rsid w:val="00851C6D"/>
    <w:rsid w:val="0085223D"/>
    <w:rsid w:val="00852CB4"/>
    <w:rsid w:val="00853180"/>
    <w:rsid w:val="0085355B"/>
    <w:rsid w:val="00854276"/>
    <w:rsid w:val="008544A2"/>
    <w:rsid w:val="00854A72"/>
    <w:rsid w:val="00854EC3"/>
    <w:rsid w:val="008556C5"/>
    <w:rsid w:val="00856661"/>
    <w:rsid w:val="00856778"/>
    <w:rsid w:val="0085677F"/>
    <w:rsid w:val="008568B7"/>
    <w:rsid w:val="00856939"/>
    <w:rsid w:val="008572E7"/>
    <w:rsid w:val="00857A1F"/>
    <w:rsid w:val="00857D13"/>
    <w:rsid w:val="008602FC"/>
    <w:rsid w:val="008604B2"/>
    <w:rsid w:val="00860B12"/>
    <w:rsid w:val="00860C1E"/>
    <w:rsid w:val="008611BA"/>
    <w:rsid w:val="008612AD"/>
    <w:rsid w:val="0086139A"/>
    <w:rsid w:val="00861FC7"/>
    <w:rsid w:val="008629C9"/>
    <w:rsid w:val="00862BB8"/>
    <w:rsid w:val="00862C1F"/>
    <w:rsid w:val="00862F56"/>
    <w:rsid w:val="0086390F"/>
    <w:rsid w:val="008639A0"/>
    <w:rsid w:val="00865343"/>
    <w:rsid w:val="008653A8"/>
    <w:rsid w:val="008659E1"/>
    <w:rsid w:val="00865E90"/>
    <w:rsid w:val="008663F1"/>
    <w:rsid w:val="008665DC"/>
    <w:rsid w:val="008667F7"/>
    <w:rsid w:val="008671DB"/>
    <w:rsid w:val="0086735D"/>
    <w:rsid w:val="008674FD"/>
    <w:rsid w:val="00867738"/>
    <w:rsid w:val="00867CF8"/>
    <w:rsid w:val="008708C3"/>
    <w:rsid w:val="008716F1"/>
    <w:rsid w:val="00871BF2"/>
    <w:rsid w:val="00872877"/>
    <w:rsid w:val="00872C71"/>
    <w:rsid w:val="008732E0"/>
    <w:rsid w:val="0087360A"/>
    <w:rsid w:val="00873B61"/>
    <w:rsid w:val="00873CE0"/>
    <w:rsid w:val="0087424E"/>
    <w:rsid w:val="008748E4"/>
    <w:rsid w:val="008748EE"/>
    <w:rsid w:val="00874950"/>
    <w:rsid w:val="0087517E"/>
    <w:rsid w:val="0087546A"/>
    <w:rsid w:val="008755D0"/>
    <w:rsid w:val="00875C9B"/>
    <w:rsid w:val="00875D21"/>
    <w:rsid w:val="0087619F"/>
    <w:rsid w:val="00876979"/>
    <w:rsid w:val="00876A29"/>
    <w:rsid w:val="00876CEA"/>
    <w:rsid w:val="00877019"/>
    <w:rsid w:val="008771F3"/>
    <w:rsid w:val="00877926"/>
    <w:rsid w:val="00877C40"/>
    <w:rsid w:val="00877D77"/>
    <w:rsid w:val="008808BC"/>
    <w:rsid w:val="00880B08"/>
    <w:rsid w:val="00880C0D"/>
    <w:rsid w:val="00880E4E"/>
    <w:rsid w:val="008811C0"/>
    <w:rsid w:val="0088166A"/>
    <w:rsid w:val="00881A4B"/>
    <w:rsid w:val="00881F4B"/>
    <w:rsid w:val="00882275"/>
    <w:rsid w:val="0088238A"/>
    <w:rsid w:val="0088272B"/>
    <w:rsid w:val="00882A71"/>
    <w:rsid w:val="00882EF4"/>
    <w:rsid w:val="00883583"/>
    <w:rsid w:val="00883A0E"/>
    <w:rsid w:val="00884096"/>
    <w:rsid w:val="0088431D"/>
    <w:rsid w:val="008848A6"/>
    <w:rsid w:val="008849F3"/>
    <w:rsid w:val="00885341"/>
    <w:rsid w:val="00886298"/>
    <w:rsid w:val="0088689D"/>
    <w:rsid w:val="00886DEA"/>
    <w:rsid w:val="0088705B"/>
    <w:rsid w:val="00887F74"/>
    <w:rsid w:val="0089094D"/>
    <w:rsid w:val="0089127D"/>
    <w:rsid w:val="008913E4"/>
    <w:rsid w:val="0089168A"/>
    <w:rsid w:val="00891C75"/>
    <w:rsid w:val="00891F14"/>
    <w:rsid w:val="00891F84"/>
    <w:rsid w:val="00892F39"/>
    <w:rsid w:val="008932C6"/>
    <w:rsid w:val="00893BAE"/>
    <w:rsid w:val="008941A5"/>
    <w:rsid w:val="00894934"/>
    <w:rsid w:val="008949B7"/>
    <w:rsid w:val="00894CB8"/>
    <w:rsid w:val="00895375"/>
    <w:rsid w:val="00895445"/>
    <w:rsid w:val="008958E3"/>
    <w:rsid w:val="008965A0"/>
    <w:rsid w:val="008968AF"/>
    <w:rsid w:val="00896CB6"/>
    <w:rsid w:val="00896EC4"/>
    <w:rsid w:val="008976BE"/>
    <w:rsid w:val="0089794F"/>
    <w:rsid w:val="008A0A57"/>
    <w:rsid w:val="008A1297"/>
    <w:rsid w:val="008A155F"/>
    <w:rsid w:val="008A1AE7"/>
    <w:rsid w:val="008A1D80"/>
    <w:rsid w:val="008A1F7A"/>
    <w:rsid w:val="008A2556"/>
    <w:rsid w:val="008A26B4"/>
    <w:rsid w:val="008A305D"/>
    <w:rsid w:val="008A3847"/>
    <w:rsid w:val="008A3D87"/>
    <w:rsid w:val="008A3F5A"/>
    <w:rsid w:val="008A41C8"/>
    <w:rsid w:val="008A451F"/>
    <w:rsid w:val="008A481A"/>
    <w:rsid w:val="008A496C"/>
    <w:rsid w:val="008A4A30"/>
    <w:rsid w:val="008A54AF"/>
    <w:rsid w:val="008A5D5F"/>
    <w:rsid w:val="008A5E73"/>
    <w:rsid w:val="008A6678"/>
    <w:rsid w:val="008A66DC"/>
    <w:rsid w:val="008B02F8"/>
    <w:rsid w:val="008B0DB5"/>
    <w:rsid w:val="008B18D6"/>
    <w:rsid w:val="008B22C2"/>
    <w:rsid w:val="008B2446"/>
    <w:rsid w:val="008B2533"/>
    <w:rsid w:val="008B2CFC"/>
    <w:rsid w:val="008B3B9D"/>
    <w:rsid w:val="008B462E"/>
    <w:rsid w:val="008B49AC"/>
    <w:rsid w:val="008B4AE4"/>
    <w:rsid w:val="008B51C8"/>
    <w:rsid w:val="008B6092"/>
    <w:rsid w:val="008B64D3"/>
    <w:rsid w:val="008B75E0"/>
    <w:rsid w:val="008C0752"/>
    <w:rsid w:val="008C078B"/>
    <w:rsid w:val="008C16FB"/>
    <w:rsid w:val="008C1902"/>
    <w:rsid w:val="008C1E7E"/>
    <w:rsid w:val="008C214A"/>
    <w:rsid w:val="008C2463"/>
    <w:rsid w:val="008C29A3"/>
    <w:rsid w:val="008C33CC"/>
    <w:rsid w:val="008C37B9"/>
    <w:rsid w:val="008C4210"/>
    <w:rsid w:val="008C428A"/>
    <w:rsid w:val="008C43A8"/>
    <w:rsid w:val="008C4574"/>
    <w:rsid w:val="008C45E2"/>
    <w:rsid w:val="008C478B"/>
    <w:rsid w:val="008C4A15"/>
    <w:rsid w:val="008C4B11"/>
    <w:rsid w:val="008C4F00"/>
    <w:rsid w:val="008C514F"/>
    <w:rsid w:val="008C5200"/>
    <w:rsid w:val="008C527C"/>
    <w:rsid w:val="008C54AF"/>
    <w:rsid w:val="008C56A8"/>
    <w:rsid w:val="008C5B5C"/>
    <w:rsid w:val="008C65A5"/>
    <w:rsid w:val="008C717F"/>
    <w:rsid w:val="008C74B4"/>
    <w:rsid w:val="008C767F"/>
    <w:rsid w:val="008C7D51"/>
    <w:rsid w:val="008C7FF8"/>
    <w:rsid w:val="008D000E"/>
    <w:rsid w:val="008D01D3"/>
    <w:rsid w:val="008D0203"/>
    <w:rsid w:val="008D04C0"/>
    <w:rsid w:val="008D05D2"/>
    <w:rsid w:val="008D0822"/>
    <w:rsid w:val="008D0A0F"/>
    <w:rsid w:val="008D0BCF"/>
    <w:rsid w:val="008D0BF7"/>
    <w:rsid w:val="008D0D6D"/>
    <w:rsid w:val="008D1014"/>
    <w:rsid w:val="008D111F"/>
    <w:rsid w:val="008D1820"/>
    <w:rsid w:val="008D1B79"/>
    <w:rsid w:val="008D1C69"/>
    <w:rsid w:val="008D1C75"/>
    <w:rsid w:val="008D28F0"/>
    <w:rsid w:val="008D3590"/>
    <w:rsid w:val="008D3DCA"/>
    <w:rsid w:val="008D4CA7"/>
    <w:rsid w:val="008D4CD6"/>
    <w:rsid w:val="008D51C3"/>
    <w:rsid w:val="008D53BB"/>
    <w:rsid w:val="008D631B"/>
    <w:rsid w:val="008D659E"/>
    <w:rsid w:val="008D662B"/>
    <w:rsid w:val="008D7119"/>
    <w:rsid w:val="008D7243"/>
    <w:rsid w:val="008D7578"/>
    <w:rsid w:val="008E000A"/>
    <w:rsid w:val="008E1110"/>
    <w:rsid w:val="008E1421"/>
    <w:rsid w:val="008E1B4F"/>
    <w:rsid w:val="008E2872"/>
    <w:rsid w:val="008E2B31"/>
    <w:rsid w:val="008E2E5D"/>
    <w:rsid w:val="008E3A52"/>
    <w:rsid w:val="008E5A4B"/>
    <w:rsid w:val="008E5BF6"/>
    <w:rsid w:val="008E5D20"/>
    <w:rsid w:val="008E614A"/>
    <w:rsid w:val="008E675C"/>
    <w:rsid w:val="008E6EB1"/>
    <w:rsid w:val="008E71D5"/>
    <w:rsid w:val="008E7773"/>
    <w:rsid w:val="008E7C14"/>
    <w:rsid w:val="008E7FC6"/>
    <w:rsid w:val="008F0558"/>
    <w:rsid w:val="008F0779"/>
    <w:rsid w:val="008F07A7"/>
    <w:rsid w:val="008F0E91"/>
    <w:rsid w:val="008F0FAE"/>
    <w:rsid w:val="008F1397"/>
    <w:rsid w:val="008F1553"/>
    <w:rsid w:val="008F21A2"/>
    <w:rsid w:val="008F25BA"/>
    <w:rsid w:val="008F2C3D"/>
    <w:rsid w:val="008F2D1D"/>
    <w:rsid w:val="008F2E98"/>
    <w:rsid w:val="008F2F04"/>
    <w:rsid w:val="008F2F85"/>
    <w:rsid w:val="008F32BC"/>
    <w:rsid w:val="008F3926"/>
    <w:rsid w:val="008F3B0E"/>
    <w:rsid w:val="008F3C0C"/>
    <w:rsid w:val="008F4AFE"/>
    <w:rsid w:val="008F4E5D"/>
    <w:rsid w:val="008F5915"/>
    <w:rsid w:val="008F5E24"/>
    <w:rsid w:val="008F6638"/>
    <w:rsid w:val="008F6773"/>
    <w:rsid w:val="008F67BB"/>
    <w:rsid w:val="008F698D"/>
    <w:rsid w:val="008F6C65"/>
    <w:rsid w:val="008F70BE"/>
    <w:rsid w:val="008F78E8"/>
    <w:rsid w:val="008F7A2F"/>
    <w:rsid w:val="009011E9"/>
    <w:rsid w:val="00901A96"/>
    <w:rsid w:val="00901ED4"/>
    <w:rsid w:val="009020C8"/>
    <w:rsid w:val="009027F8"/>
    <w:rsid w:val="00902D12"/>
    <w:rsid w:val="00902FB9"/>
    <w:rsid w:val="00902FC8"/>
    <w:rsid w:val="00903610"/>
    <w:rsid w:val="009039F5"/>
    <w:rsid w:val="00903AFF"/>
    <w:rsid w:val="00904079"/>
    <w:rsid w:val="0090407F"/>
    <w:rsid w:val="00904CFF"/>
    <w:rsid w:val="00905808"/>
    <w:rsid w:val="009065CE"/>
    <w:rsid w:val="009069B4"/>
    <w:rsid w:val="009076E7"/>
    <w:rsid w:val="00907D99"/>
    <w:rsid w:val="00907DD3"/>
    <w:rsid w:val="00907EF1"/>
    <w:rsid w:val="00907F13"/>
    <w:rsid w:val="0091009D"/>
    <w:rsid w:val="0091048F"/>
    <w:rsid w:val="00910A35"/>
    <w:rsid w:val="00910ACB"/>
    <w:rsid w:val="00911586"/>
    <w:rsid w:val="00911896"/>
    <w:rsid w:val="0091215B"/>
    <w:rsid w:val="00912185"/>
    <w:rsid w:val="0091224B"/>
    <w:rsid w:val="009124C7"/>
    <w:rsid w:val="00912605"/>
    <w:rsid w:val="0091282F"/>
    <w:rsid w:val="00912DE8"/>
    <w:rsid w:val="00913148"/>
    <w:rsid w:val="009132BD"/>
    <w:rsid w:val="00913A64"/>
    <w:rsid w:val="00914274"/>
    <w:rsid w:val="00914746"/>
    <w:rsid w:val="00914C00"/>
    <w:rsid w:val="00914DA5"/>
    <w:rsid w:val="00914F65"/>
    <w:rsid w:val="00915010"/>
    <w:rsid w:val="00915381"/>
    <w:rsid w:val="009154A6"/>
    <w:rsid w:val="00915F0E"/>
    <w:rsid w:val="00915FD7"/>
    <w:rsid w:val="00916281"/>
    <w:rsid w:val="0091658C"/>
    <w:rsid w:val="009166CB"/>
    <w:rsid w:val="0091757E"/>
    <w:rsid w:val="00917600"/>
    <w:rsid w:val="00917DD1"/>
    <w:rsid w:val="00920AF8"/>
    <w:rsid w:val="00920BF1"/>
    <w:rsid w:val="00920E35"/>
    <w:rsid w:val="009213F5"/>
    <w:rsid w:val="009216F0"/>
    <w:rsid w:val="00921ABE"/>
    <w:rsid w:val="009229E8"/>
    <w:rsid w:val="00922B3C"/>
    <w:rsid w:val="00923D84"/>
    <w:rsid w:val="00923DBA"/>
    <w:rsid w:val="009246D5"/>
    <w:rsid w:val="00924708"/>
    <w:rsid w:val="00924F3A"/>
    <w:rsid w:val="00925059"/>
    <w:rsid w:val="00925976"/>
    <w:rsid w:val="00925CD0"/>
    <w:rsid w:val="009262BB"/>
    <w:rsid w:val="00926EE3"/>
    <w:rsid w:val="009273DB"/>
    <w:rsid w:val="009279DE"/>
    <w:rsid w:val="00927D3F"/>
    <w:rsid w:val="00930081"/>
    <w:rsid w:val="009300AF"/>
    <w:rsid w:val="009302EC"/>
    <w:rsid w:val="009305D2"/>
    <w:rsid w:val="009308E1"/>
    <w:rsid w:val="00930D58"/>
    <w:rsid w:val="00930EB8"/>
    <w:rsid w:val="00931090"/>
    <w:rsid w:val="0093162A"/>
    <w:rsid w:val="009317CA"/>
    <w:rsid w:val="00931AFD"/>
    <w:rsid w:val="00931D5E"/>
    <w:rsid w:val="00931DE0"/>
    <w:rsid w:val="0093238B"/>
    <w:rsid w:val="00932F3B"/>
    <w:rsid w:val="0093330C"/>
    <w:rsid w:val="009335A7"/>
    <w:rsid w:val="0093381F"/>
    <w:rsid w:val="00933F7E"/>
    <w:rsid w:val="009342B0"/>
    <w:rsid w:val="00934545"/>
    <w:rsid w:val="00934882"/>
    <w:rsid w:val="009353E9"/>
    <w:rsid w:val="0093570C"/>
    <w:rsid w:val="0093608D"/>
    <w:rsid w:val="00936337"/>
    <w:rsid w:val="009363A9"/>
    <w:rsid w:val="00937122"/>
    <w:rsid w:val="00940BCA"/>
    <w:rsid w:val="00940C9A"/>
    <w:rsid w:val="00940D87"/>
    <w:rsid w:val="00940E49"/>
    <w:rsid w:val="009412B7"/>
    <w:rsid w:val="00941612"/>
    <w:rsid w:val="00941BE7"/>
    <w:rsid w:val="00942300"/>
    <w:rsid w:val="0094244E"/>
    <w:rsid w:val="0094285B"/>
    <w:rsid w:val="00942883"/>
    <w:rsid w:val="00943272"/>
    <w:rsid w:val="0094330D"/>
    <w:rsid w:val="009439A8"/>
    <w:rsid w:val="009439DB"/>
    <w:rsid w:val="00943A24"/>
    <w:rsid w:val="00944237"/>
    <w:rsid w:val="009448DC"/>
    <w:rsid w:val="00944A3C"/>
    <w:rsid w:val="00944C11"/>
    <w:rsid w:val="00945170"/>
    <w:rsid w:val="00945DA6"/>
    <w:rsid w:val="00946A0B"/>
    <w:rsid w:val="00946CA9"/>
    <w:rsid w:val="00946D2E"/>
    <w:rsid w:val="0094789C"/>
    <w:rsid w:val="009478CF"/>
    <w:rsid w:val="009505BF"/>
    <w:rsid w:val="00950C39"/>
    <w:rsid w:val="0095122C"/>
    <w:rsid w:val="00951F13"/>
    <w:rsid w:val="009523D5"/>
    <w:rsid w:val="009528D9"/>
    <w:rsid w:val="0095291F"/>
    <w:rsid w:val="00952EF7"/>
    <w:rsid w:val="00953024"/>
    <w:rsid w:val="00953037"/>
    <w:rsid w:val="009532FC"/>
    <w:rsid w:val="00953695"/>
    <w:rsid w:val="00954761"/>
    <w:rsid w:val="009549C3"/>
    <w:rsid w:val="00954A48"/>
    <w:rsid w:val="00954DDF"/>
    <w:rsid w:val="0095534B"/>
    <w:rsid w:val="00955A80"/>
    <w:rsid w:val="00955CC8"/>
    <w:rsid w:val="00955E36"/>
    <w:rsid w:val="0095610C"/>
    <w:rsid w:val="00956553"/>
    <w:rsid w:val="009572AE"/>
    <w:rsid w:val="009573B5"/>
    <w:rsid w:val="0095760A"/>
    <w:rsid w:val="00957B66"/>
    <w:rsid w:val="00957B74"/>
    <w:rsid w:val="00957F59"/>
    <w:rsid w:val="00960073"/>
    <w:rsid w:val="00960260"/>
    <w:rsid w:val="0096037E"/>
    <w:rsid w:val="00960496"/>
    <w:rsid w:val="009606BC"/>
    <w:rsid w:val="00960750"/>
    <w:rsid w:val="00960894"/>
    <w:rsid w:val="00961090"/>
    <w:rsid w:val="00961CA2"/>
    <w:rsid w:val="00962085"/>
    <w:rsid w:val="00962122"/>
    <w:rsid w:val="00962602"/>
    <w:rsid w:val="0096281A"/>
    <w:rsid w:val="009628A4"/>
    <w:rsid w:val="00962927"/>
    <w:rsid w:val="0096297F"/>
    <w:rsid w:val="009630AD"/>
    <w:rsid w:val="009636A7"/>
    <w:rsid w:val="00963798"/>
    <w:rsid w:val="009639EE"/>
    <w:rsid w:val="00963D13"/>
    <w:rsid w:val="00964538"/>
    <w:rsid w:val="00964DD5"/>
    <w:rsid w:val="00964E40"/>
    <w:rsid w:val="00965619"/>
    <w:rsid w:val="0096570C"/>
    <w:rsid w:val="00965F85"/>
    <w:rsid w:val="00966161"/>
    <w:rsid w:val="009662D7"/>
    <w:rsid w:val="0096644F"/>
    <w:rsid w:val="00966AA1"/>
    <w:rsid w:val="00966EDC"/>
    <w:rsid w:val="00967127"/>
    <w:rsid w:val="009672E9"/>
    <w:rsid w:val="00967B44"/>
    <w:rsid w:val="00970076"/>
    <w:rsid w:val="009701FA"/>
    <w:rsid w:val="00970A79"/>
    <w:rsid w:val="00971744"/>
    <w:rsid w:val="00971C30"/>
    <w:rsid w:val="00971EBD"/>
    <w:rsid w:val="00971ED9"/>
    <w:rsid w:val="009722A7"/>
    <w:rsid w:val="009726CF"/>
    <w:rsid w:val="00972E5A"/>
    <w:rsid w:val="00972E7E"/>
    <w:rsid w:val="00973168"/>
    <w:rsid w:val="00973B6E"/>
    <w:rsid w:val="00974EDA"/>
    <w:rsid w:val="009757EB"/>
    <w:rsid w:val="00975951"/>
    <w:rsid w:val="00975955"/>
    <w:rsid w:val="00976768"/>
    <w:rsid w:val="0097679B"/>
    <w:rsid w:val="009768D2"/>
    <w:rsid w:val="00976BA1"/>
    <w:rsid w:val="00977413"/>
    <w:rsid w:val="009775CE"/>
    <w:rsid w:val="009800C2"/>
    <w:rsid w:val="00980421"/>
    <w:rsid w:val="00980D87"/>
    <w:rsid w:val="009810E3"/>
    <w:rsid w:val="00981792"/>
    <w:rsid w:val="00981BE3"/>
    <w:rsid w:val="009821FF"/>
    <w:rsid w:val="00982C74"/>
    <w:rsid w:val="00982D7B"/>
    <w:rsid w:val="00982DE3"/>
    <w:rsid w:val="0098303B"/>
    <w:rsid w:val="009830A3"/>
    <w:rsid w:val="00983467"/>
    <w:rsid w:val="0098391A"/>
    <w:rsid w:val="00983E84"/>
    <w:rsid w:val="009845D2"/>
    <w:rsid w:val="00984BFF"/>
    <w:rsid w:val="00985D55"/>
    <w:rsid w:val="00986132"/>
    <w:rsid w:val="00986553"/>
    <w:rsid w:val="00986704"/>
    <w:rsid w:val="00986C47"/>
    <w:rsid w:val="00986E3E"/>
    <w:rsid w:val="0098771A"/>
    <w:rsid w:val="00987BEA"/>
    <w:rsid w:val="00987C7B"/>
    <w:rsid w:val="00990386"/>
    <w:rsid w:val="00990916"/>
    <w:rsid w:val="00990C13"/>
    <w:rsid w:val="00990E1D"/>
    <w:rsid w:val="00991D3D"/>
    <w:rsid w:val="00991EB2"/>
    <w:rsid w:val="0099225D"/>
    <w:rsid w:val="00992352"/>
    <w:rsid w:val="009923B6"/>
    <w:rsid w:val="00992AD1"/>
    <w:rsid w:val="009939F1"/>
    <w:rsid w:val="00993EBF"/>
    <w:rsid w:val="00994E61"/>
    <w:rsid w:val="00995F60"/>
    <w:rsid w:val="00995FC3"/>
    <w:rsid w:val="009966F4"/>
    <w:rsid w:val="00996A3F"/>
    <w:rsid w:val="00996DFA"/>
    <w:rsid w:val="0099715E"/>
    <w:rsid w:val="00997363"/>
    <w:rsid w:val="00997DE5"/>
    <w:rsid w:val="009A04A2"/>
    <w:rsid w:val="009A050D"/>
    <w:rsid w:val="009A0668"/>
    <w:rsid w:val="009A0B71"/>
    <w:rsid w:val="009A0B87"/>
    <w:rsid w:val="009A0C06"/>
    <w:rsid w:val="009A0F5C"/>
    <w:rsid w:val="009A1CB5"/>
    <w:rsid w:val="009A1FEC"/>
    <w:rsid w:val="009A2251"/>
    <w:rsid w:val="009A2E69"/>
    <w:rsid w:val="009A3231"/>
    <w:rsid w:val="009A3361"/>
    <w:rsid w:val="009A34DC"/>
    <w:rsid w:val="009A3D4B"/>
    <w:rsid w:val="009A4343"/>
    <w:rsid w:val="009A4609"/>
    <w:rsid w:val="009A46D8"/>
    <w:rsid w:val="009A4808"/>
    <w:rsid w:val="009A4DCC"/>
    <w:rsid w:val="009A5758"/>
    <w:rsid w:val="009A592C"/>
    <w:rsid w:val="009A5AE0"/>
    <w:rsid w:val="009A5D66"/>
    <w:rsid w:val="009A60DD"/>
    <w:rsid w:val="009A6EBE"/>
    <w:rsid w:val="009A753A"/>
    <w:rsid w:val="009A76BE"/>
    <w:rsid w:val="009A78DE"/>
    <w:rsid w:val="009A7C28"/>
    <w:rsid w:val="009B0151"/>
    <w:rsid w:val="009B095F"/>
    <w:rsid w:val="009B12B5"/>
    <w:rsid w:val="009B135B"/>
    <w:rsid w:val="009B1526"/>
    <w:rsid w:val="009B1957"/>
    <w:rsid w:val="009B1985"/>
    <w:rsid w:val="009B1E77"/>
    <w:rsid w:val="009B20EF"/>
    <w:rsid w:val="009B30DE"/>
    <w:rsid w:val="009B34C3"/>
    <w:rsid w:val="009B3FEA"/>
    <w:rsid w:val="009B43AA"/>
    <w:rsid w:val="009B497F"/>
    <w:rsid w:val="009B49E4"/>
    <w:rsid w:val="009B4E61"/>
    <w:rsid w:val="009B50E5"/>
    <w:rsid w:val="009B5223"/>
    <w:rsid w:val="009B527A"/>
    <w:rsid w:val="009B58FB"/>
    <w:rsid w:val="009B63D4"/>
    <w:rsid w:val="009B672B"/>
    <w:rsid w:val="009B7332"/>
    <w:rsid w:val="009B775E"/>
    <w:rsid w:val="009C01E2"/>
    <w:rsid w:val="009C0339"/>
    <w:rsid w:val="009C081D"/>
    <w:rsid w:val="009C0BAA"/>
    <w:rsid w:val="009C0BBD"/>
    <w:rsid w:val="009C1176"/>
    <w:rsid w:val="009C123B"/>
    <w:rsid w:val="009C1496"/>
    <w:rsid w:val="009C178D"/>
    <w:rsid w:val="009C1976"/>
    <w:rsid w:val="009C1A15"/>
    <w:rsid w:val="009C1A1D"/>
    <w:rsid w:val="009C1AD3"/>
    <w:rsid w:val="009C2161"/>
    <w:rsid w:val="009C37EC"/>
    <w:rsid w:val="009C3B93"/>
    <w:rsid w:val="009C3FD7"/>
    <w:rsid w:val="009C40C4"/>
    <w:rsid w:val="009C4C29"/>
    <w:rsid w:val="009C501D"/>
    <w:rsid w:val="009C5081"/>
    <w:rsid w:val="009C5A27"/>
    <w:rsid w:val="009C689F"/>
    <w:rsid w:val="009C6ECC"/>
    <w:rsid w:val="009C705C"/>
    <w:rsid w:val="009C7473"/>
    <w:rsid w:val="009D0640"/>
    <w:rsid w:val="009D1108"/>
    <w:rsid w:val="009D162A"/>
    <w:rsid w:val="009D19EC"/>
    <w:rsid w:val="009D1BB0"/>
    <w:rsid w:val="009D21ED"/>
    <w:rsid w:val="009D2AAE"/>
    <w:rsid w:val="009D331A"/>
    <w:rsid w:val="009D354C"/>
    <w:rsid w:val="009D3651"/>
    <w:rsid w:val="009D3A08"/>
    <w:rsid w:val="009D3C9A"/>
    <w:rsid w:val="009D3D31"/>
    <w:rsid w:val="009D43B8"/>
    <w:rsid w:val="009D43FD"/>
    <w:rsid w:val="009D4631"/>
    <w:rsid w:val="009D4963"/>
    <w:rsid w:val="009D4CB4"/>
    <w:rsid w:val="009D50D2"/>
    <w:rsid w:val="009D5395"/>
    <w:rsid w:val="009D54FA"/>
    <w:rsid w:val="009D579E"/>
    <w:rsid w:val="009D57FF"/>
    <w:rsid w:val="009D5C32"/>
    <w:rsid w:val="009D5F3E"/>
    <w:rsid w:val="009D67C2"/>
    <w:rsid w:val="009D76A2"/>
    <w:rsid w:val="009D777A"/>
    <w:rsid w:val="009D7B4D"/>
    <w:rsid w:val="009E0088"/>
    <w:rsid w:val="009E093E"/>
    <w:rsid w:val="009E0D0D"/>
    <w:rsid w:val="009E176E"/>
    <w:rsid w:val="009E1E21"/>
    <w:rsid w:val="009E1E31"/>
    <w:rsid w:val="009E1FBD"/>
    <w:rsid w:val="009E2265"/>
    <w:rsid w:val="009E2273"/>
    <w:rsid w:val="009E239D"/>
    <w:rsid w:val="009E2992"/>
    <w:rsid w:val="009E3114"/>
    <w:rsid w:val="009E3255"/>
    <w:rsid w:val="009E35FC"/>
    <w:rsid w:val="009E36C9"/>
    <w:rsid w:val="009E3784"/>
    <w:rsid w:val="009E37F5"/>
    <w:rsid w:val="009E3B6C"/>
    <w:rsid w:val="009E4263"/>
    <w:rsid w:val="009E42B2"/>
    <w:rsid w:val="009E4AEE"/>
    <w:rsid w:val="009E517B"/>
    <w:rsid w:val="009E52F4"/>
    <w:rsid w:val="009E5447"/>
    <w:rsid w:val="009E57F2"/>
    <w:rsid w:val="009E5938"/>
    <w:rsid w:val="009E59BB"/>
    <w:rsid w:val="009E6284"/>
    <w:rsid w:val="009E676D"/>
    <w:rsid w:val="009E68EE"/>
    <w:rsid w:val="009E74D2"/>
    <w:rsid w:val="009E77C9"/>
    <w:rsid w:val="009E7B2A"/>
    <w:rsid w:val="009E7C52"/>
    <w:rsid w:val="009E7D7B"/>
    <w:rsid w:val="009F094C"/>
    <w:rsid w:val="009F0B77"/>
    <w:rsid w:val="009F0CC1"/>
    <w:rsid w:val="009F1805"/>
    <w:rsid w:val="009F1DB0"/>
    <w:rsid w:val="009F251E"/>
    <w:rsid w:val="009F2671"/>
    <w:rsid w:val="009F29F9"/>
    <w:rsid w:val="009F2A55"/>
    <w:rsid w:val="009F30E9"/>
    <w:rsid w:val="009F3BCB"/>
    <w:rsid w:val="009F3FDE"/>
    <w:rsid w:val="009F43F5"/>
    <w:rsid w:val="009F47D8"/>
    <w:rsid w:val="009F591E"/>
    <w:rsid w:val="009F656C"/>
    <w:rsid w:val="009F6C64"/>
    <w:rsid w:val="009F6DC9"/>
    <w:rsid w:val="009F6E96"/>
    <w:rsid w:val="009F71C9"/>
    <w:rsid w:val="009F7692"/>
    <w:rsid w:val="009F7E9D"/>
    <w:rsid w:val="00A00412"/>
    <w:rsid w:val="00A00B7A"/>
    <w:rsid w:val="00A01247"/>
    <w:rsid w:val="00A013DC"/>
    <w:rsid w:val="00A014F7"/>
    <w:rsid w:val="00A01658"/>
    <w:rsid w:val="00A0198A"/>
    <w:rsid w:val="00A01D79"/>
    <w:rsid w:val="00A021D3"/>
    <w:rsid w:val="00A0234A"/>
    <w:rsid w:val="00A02A72"/>
    <w:rsid w:val="00A02BBF"/>
    <w:rsid w:val="00A02BEB"/>
    <w:rsid w:val="00A02DD8"/>
    <w:rsid w:val="00A03530"/>
    <w:rsid w:val="00A036C1"/>
    <w:rsid w:val="00A0389F"/>
    <w:rsid w:val="00A03CED"/>
    <w:rsid w:val="00A0401D"/>
    <w:rsid w:val="00A0408A"/>
    <w:rsid w:val="00A04A3D"/>
    <w:rsid w:val="00A050DC"/>
    <w:rsid w:val="00A0546E"/>
    <w:rsid w:val="00A058DF"/>
    <w:rsid w:val="00A06315"/>
    <w:rsid w:val="00A06543"/>
    <w:rsid w:val="00A065A7"/>
    <w:rsid w:val="00A065E0"/>
    <w:rsid w:val="00A06756"/>
    <w:rsid w:val="00A0675C"/>
    <w:rsid w:val="00A07170"/>
    <w:rsid w:val="00A07493"/>
    <w:rsid w:val="00A07C4D"/>
    <w:rsid w:val="00A07E3D"/>
    <w:rsid w:val="00A1009A"/>
    <w:rsid w:val="00A102C3"/>
    <w:rsid w:val="00A106E1"/>
    <w:rsid w:val="00A1098F"/>
    <w:rsid w:val="00A10F25"/>
    <w:rsid w:val="00A1108E"/>
    <w:rsid w:val="00A11AFC"/>
    <w:rsid w:val="00A11CBC"/>
    <w:rsid w:val="00A11D5E"/>
    <w:rsid w:val="00A1237B"/>
    <w:rsid w:val="00A128BB"/>
    <w:rsid w:val="00A12A3A"/>
    <w:rsid w:val="00A12F3A"/>
    <w:rsid w:val="00A13139"/>
    <w:rsid w:val="00A135E6"/>
    <w:rsid w:val="00A13B0B"/>
    <w:rsid w:val="00A14286"/>
    <w:rsid w:val="00A1501A"/>
    <w:rsid w:val="00A150FE"/>
    <w:rsid w:val="00A157D3"/>
    <w:rsid w:val="00A1586B"/>
    <w:rsid w:val="00A1596D"/>
    <w:rsid w:val="00A1618E"/>
    <w:rsid w:val="00A16635"/>
    <w:rsid w:val="00A1735B"/>
    <w:rsid w:val="00A17E72"/>
    <w:rsid w:val="00A2022E"/>
    <w:rsid w:val="00A20D6E"/>
    <w:rsid w:val="00A21439"/>
    <w:rsid w:val="00A21BC2"/>
    <w:rsid w:val="00A221D8"/>
    <w:rsid w:val="00A226F0"/>
    <w:rsid w:val="00A22B4C"/>
    <w:rsid w:val="00A22B8A"/>
    <w:rsid w:val="00A22D5E"/>
    <w:rsid w:val="00A2425F"/>
    <w:rsid w:val="00A24AA0"/>
    <w:rsid w:val="00A25E65"/>
    <w:rsid w:val="00A262F6"/>
    <w:rsid w:val="00A263A3"/>
    <w:rsid w:val="00A263E1"/>
    <w:rsid w:val="00A27BF3"/>
    <w:rsid w:val="00A30205"/>
    <w:rsid w:val="00A308B0"/>
    <w:rsid w:val="00A30970"/>
    <w:rsid w:val="00A30C3F"/>
    <w:rsid w:val="00A311E6"/>
    <w:rsid w:val="00A313E3"/>
    <w:rsid w:val="00A31790"/>
    <w:rsid w:val="00A31AAE"/>
    <w:rsid w:val="00A31C4A"/>
    <w:rsid w:val="00A31E55"/>
    <w:rsid w:val="00A320C8"/>
    <w:rsid w:val="00A3244E"/>
    <w:rsid w:val="00A324FC"/>
    <w:rsid w:val="00A325E8"/>
    <w:rsid w:val="00A32655"/>
    <w:rsid w:val="00A32C8F"/>
    <w:rsid w:val="00A335C0"/>
    <w:rsid w:val="00A335CA"/>
    <w:rsid w:val="00A337AC"/>
    <w:rsid w:val="00A33F20"/>
    <w:rsid w:val="00A34745"/>
    <w:rsid w:val="00A34BDE"/>
    <w:rsid w:val="00A34C66"/>
    <w:rsid w:val="00A34E71"/>
    <w:rsid w:val="00A35409"/>
    <w:rsid w:val="00A35C8B"/>
    <w:rsid w:val="00A35F10"/>
    <w:rsid w:val="00A361C1"/>
    <w:rsid w:val="00A362A0"/>
    <w:rsid w:val="00A3698F"/>
    <w:rsid w:val="00A36B16"/>
    <w:rsid w:val="00A36BA4"/>
    <w:rsid w:val="00A37454"/>
    <w:rsid w:val="00A3745A"/>
    <w:rsid w:val="00A379A3"/>
    <w:rsid w:val="00A404F5"/>
    <w:rsid w:val="00A40800"/>
    <w:rsid w:val="00A40FE6"/>
    <w:rsid w:val="00A41494"/>
    <w:rsid w:val="00A42121"/>
    <w:rsid w:val="00A42473"/>
    <w:rsid w:val="00A42755"/>
    <w:rsid w:val="00A4290C"/>
    <w:rsid w:val="00A436B1"/>
    <w:rsid w:val="00A44008"/>
    <w:rsid w:val="00A4417C"/>
    <w:rsid w:val="00A44499"/>
    <w:rsid w:val="00A445BA"/>
    <w:rsid w:val="00A445E4"/>
    <w:rsid w:val="00A4469D"/>
    <w:rsid w:val="00A44D61"/>
    <w:rsid w:val="00A44DB2"/>
    <w:rsid w:val="00A45052"/>
    <w:rsid w:val="00A4549F"/>
    <w:rsid w:val="00A45C04"/>
    <w:rsid w:val="00A461BF"/>
    <w:rsid w:val="00A463FA"/>
    <w:rsid w:val="00A464C9"/>
    <w:rsid w:val="00A46573"/>
    <w:rsid w:val="00A474AA"/>
    <w:rsid w:val="00A475BE"/>
    <w:rsid w:val="00A47EDA"/>
    <w:rsid w:val="00A508F0"/>
    <w:rsid w:val="00A511B0"/>
    <w:rsid w:val="00A5173A"/>
    <w:rsid w:val="00A51923"/>
    <w:rsid w:val="00A52183"/>
    <w:rsid w:val="00A530AA"/>
    <w:rsid w:val="00A53C79"/>
    <w:rsid w:val="00A540DE"/>
    <w:rsid w:val="00A54B67"/>
    <w:rsid w:val="00A55570"/>
    <w:rsid w:val="00A5557E"/>
    <w:rsid w:val="00A557C7"/>
    <w:rsid w:val="00A55855"/>
    <w:rsid w:val="00A55DCF"/>
    <w:rsid w:val="00A568C7"/>
    <w:rsid w:val="00A56AA9"/>
    <w:rsid w:val="00A56FEA"/>
    <w:rsid w:val="00A57E43"/>
    <w:rsid w:val="00A6043C"/>
    <w:rsid w:val="00A60A5E"/>
    <w:rsid w:val="00A616C0"/>
    <w:rsid w:val="00A617A9"/>
    <w:rsid w:val="00A617EE"/>
    <w:rsid w:val="00A61DDB"/>
    <w:rsid w:val="00A62320"/>
    <w:rsid w:val="00A6286F"/>
    <w:rsid w:val="00A62EF9"/>
    <w:rsid w:val="00A63529"/>
    <w:rsid w:val="00A638CA"/>
    <w:rsid w:val="00A649E6"/>
    <w:rsid w:val="00A64C5B"/>
    <w:rsid w:val="00A652EB"/>
    <w:rsid w:val="00A6537B"/>
    <w:rsid w:val="00A65538"/>
    <w:rsid w:val="00A65AEA"/>
    <w:rsid w:val="00A65C66"/>
    <w:rsid w:val="00A65DA1"/>
    <w:rsid w:val="00A67339"/>
    <w:rsid w:val="00A67540"/>
    <w:rsid w:val="00A67CA5"/>
    <w:rsid w:val="00A67D77"/>
    <w:rsid w:val="00A7030E"/>
    <w:rsid w:val="00A7058B"/>
    <w:rsid w:val="00A70EDF"/>
    <w:rsid w:val="00A71399"/>
    <w:rsid w:val="00A713B4"/>
    <w:rsid w:val="00A71AF9"/>
    <w:rsid w:val="00A71B14"/>
    <w:rsid w:val="00A71BE6"/>
    <w:rsid w:val="00A71F65"/>
    <w:rsid w:val="00A72CD9"/>
    <w:rsid w:val="00A72DFF"/>
    <w:rsid w:val="00A7360B"/>
    <w:rsid w:val="00A73672"/>
    <w:rsid w:val="00A7374B"/>
    <w:rsid w:val="00A742C5"/>
    <w:rsid w:val="00A7447C"/>
    <w:rsid w:val="00A744D4"/>
    <w:rsid w:val="00A7453A"/>
    <w:rsid w:val="00A745AD"/>
    <w:rsid w:val="00A74A3C"/>
    <w:rsid w:val="00A74BD9"/>
    <w:rsid w:val="00A74E22"/>
    <w:rsid w:val="00A74F73"/>
    <w:rsid w:val="00A75142"/>
    <w:rsid w:val="00A754BC"/>
    <w:rsid w:val="00A75583"/>
    <w:rsid w:val="00A76BD8"/>
    <w:rsid w:val="00A776EC"/>
    <w:rsid w:val="00A77C02"/>
    <w:rsid w:val="00A80156"/>
    <w:rsid w:val="00A801F3"/>
    <w:rsid w:val="00A81215"/>
    <w:rsid w:val="00A814A6"/>
    <w:rsid w:val="00A81758"/>
    <w:rsid w:val="00A8175F"/>
    <w:rsid w:val="00A81EFB"/>
    <w:rsid w:val="00A82888"/>
    <w:rsid w:val="00A83B00"/>
    <w:rsid w:val="00A83D13"/>
    <w:rsid w:val="00A83E27"/>
    <w:rsid w:val="00A83E65"/>
    <w:rsid w:val="00A83FB9"/>
    <w:rsid w:val="00A840F7"/>
    <w:rsid w:val="00A844F9"/>
    <w:rsid w:val="00A84A36"/>
    <w:rsid w:val="00A85176"/>
    <w:rsid w:val="00A856D0"/>
    <w:rsid w:val="00A85C70"/>
    <w:rsid w:val="00A863F0"/>
    <w:rsid w:val="00A868F3"/>
    <w:rsid w:val="00A86A7B"/>
    <w:rsid w:val="00A86B49"/>
    <w:rsid w:val="00A87946"/>
    <w:rsid w:val="00A879E0"/>
    <w:rsid w:val="00A87E52"/>
    <w:rsid w:val="00A902EC"/>
    <w:rsid w:val="00A90ECF"/>
    <w:rsid w:val="00A91088"/>
    <w:rsid w:val="00A91400"/>
    <w:rsid w:val="00A9176F"/>
    <w:rsid w:val="00A91CA4"/>
    <w:rsid w:val="00A9236F"/>
    <w:rsid w:val="00A9290E"/>
    <w:rsid w:val="00A92AE7"/>
    <w:rsid w:val="00A92B06"/>
    <w:rsid w:val="00A93124"/>
    <w:rsid w:val="00A93BE9"/>
    <w:rsid w:val="00A95C5B"/>
    <w:rsid w:val="00A95CA5"/>
    <w:rsid w:val="00A95E46"/>
    <w:rsid w:val="00A960DC"/>
    <w:rsid w:val="00A961AD"/>
    <w:rsid w:val="00A96494"/>
    <w:rsid w:val="00A978AF"/>
    <w:rsid w:val="00AA07C0"/>
    <w:rsid w:val="00AA1165"/>
    <w:rsid w:val="00AA18FA"/>
    <w:rsid w:val="00AA20A1"/>
    <w:rsid w:val="00AA2555"/>
    <w:rsid w:val="00AA2573"/>
    <w:rsid w:val="00AA2B9F"/>
    <w:rsid w:val="00AA2CC2"/>
    <w:rsid w:val="00AA3632"/>
    <w:rsid w:val="00AA3DD8"/>
    <w:rsid w:val="00AA460D"/>
    <w:rsid w:val="00AA510B"/>
    <w:rsid w:val="00AA60AF"/>
    <w:rsid w:val="00AA62D0"/>
    <w:rsid w:val="00AA6ABF"/>
    <w:rsid w:val="00AA6D46"/>
    <w:rsid w:val="00AA6D8B"/>
    <w:rsid w:val="00AA79E9"/>
    <w:rsid w:val="00AB07B9"/>
    <w:rsid w:val="00AB0E7B"/>
    <w:rsid w:val="00AB0E89"/>
    <w:rsid w:val="00AB107E"/>
    <w:rsid w:val="00AB1492"/>
    <w:rsid w:val="00AB14C3"/>
    <w:rsid w:val="00AB14E8"/>
    <w:rsid w:val="00AB17F9"/>
    <w:rsid w:val="00AB2148"/>
    <w:rsid w:val="00AB235D"/>
    <w:rsid w:val="00AB25E8"/>
    <w:rsid w:val="00AB2B15"/>
    <w:rsid w:val="00AB3D1D"/>
    <w:rsid w:val="00AB3FCA"/>
    <w:rsid w:val="00AB44E8"/>
    <w:rsid w:val="00AB4C9F"/>
    <w:rsid w:val="00AB55FA"/>
    <w:rsid w:val="00AB56F6"/>
    <w:rsid w:val="00AB58B0"/>
    <w:rsid w:val="00AB5949"/>
    <w:rsid w:val="00AB5E56"/>
    <w:rsid w:val="00AB5EE4"/>
    <w:rsid w:val="00AB659C"/>
    <w:rsid w:val="00AB69E0"/>
    <w:rsid w:val="00AB71CE"/>
    <w:rsid w:val="00AB7B57"/>
    <w:rsid w:val="00AC066D"/>
    <w:rsid w:val="00AC06CC"/>
    <w:rsid w:val="00AC0AA8"/>
    <w:rsid w:val="00AC1213"/>
    <w:rsid w:val="00AC24A1"/>
    <w:rsid w:val="00AC2874"/>
    <w:rsid w:val="00AC2FEC"/>
    <w:rsid w:val="00AC319E"/>
    <w:rsid w:val="00AC3202"/>
    <w:rsid w:val="00AC3CA6"/>
    <w:rsid w:val="00AC447F"/>
    <w:rsid w:val="00AC4F43"/>
    <w:rsid w:val="00AC580C"/>
    <w:rsid w:val="00AC6611"/>
    <w:rsid w:val="00AC6762"/>
    <w:rsid w:val="00AC6F15"/>
    <w:rsid w:val="00AC7229"/>
    <w:rsid w:val="00AD08D6"/>
    <w:rsid w:val="00AD0ECE"/>
    <w:rsid w:val="00AD1070"/>
    <w:rsid w:val="00AD10EA"/>
    <w:rsid w:val="00AD173B"/>
    <w:rsid w:val="00AD1767"/>
    <w:rsid w:val="00AD1DC4"/>
    <w:rsid w:val="00AD1EB5"/>
    <w:rsid w:val="00AD24AB"/>
    <w:rsid w:val="00AD253B"/>
    <w:rsid w:val="00AD283E"/>
    <w:rsid w:val="00AD2A95"/>
    <w:rsid w:val="00AD32F5"/>
    <w:rsid w:val="00AD3DFD"/>
    <w:rsid w:val="00AD3ECB"/>
    <w:rsid w:val="00AD4198"/>
    <w:rsid w:val="00AD4340"/>
    <w:rsid w:val="00AD4617"/>
    <w:rsid w:val="00AD4A8B"/>
    <w:rsid w:val="00AD55F9"/>
    <w:rsid w:val="00AD5744"/>
    <w:rsid w:val="00AD59CC"/>
    <w:rsid w:val="00AD5C6A"/>
    <w:rsid w:val="00AD5DDC"/>
    <w:rsid w:val="00AD683B"/>
    <w:rsid w:val="00AD7305"/>
    <w:rsid w:val="00AD78AA"/>
    <w:rsid w:val="00AD7ADA"/>
    <w:rsid w:val="00AE03A9"/>
    <w:rsid w:val="00AE065A"/>
    <w:rsid w:val="00AE095F"/>
    <w:rsid w:val="00AE115F"/>
    <w:rsid w:val="00AE175D"/>
    <w:rsid w:val="00AE1846"/>
    <w:rsid w:val="00AE1C82"/>
    <w:rsid w:val="00AE1C94"/>
    <w:rsid w:val="00AE1CBE"/>
    <w:rsid w:val="00AE220E"/>
    <w:rsid w:val="00AE263D"/>
    <w:rsid w:val="00AE2774"/>
    <w:rsid w:val="00AE3669"/>
    <w:rsid w:val="00AE3AE3"/>
    <w:rsid w:val="00AE3D96"/>
    <w:rsid w:val="00AE458F"/>
    <w:rsid w:val="00AE466F"/>
    <w:rsid w:val="00AE4F0C"/>
    <w:rsid w:val="00AE5064"/>
    <w:rsid w:val="00AE51D0"/>
    <w:rsid w:val="00AE532A"/>
    <w:rsid w:val="00AE5817"/>
    <w:rsid w:val="00AE5FB4"/>
    <w:rsid w:val="00AE61C3"/>
    <w:rsid w:val="00AE62BF"/>
    <w:rsid w:val="00AE65CA"/>
    <w:rsid w:val="00AE66D8"/>
    <w:rsid w:val="00AE67D1"/>
    <w:rsid w:val="00AE6BB1"/>
    <w:rsid w:val="00AE6ED7"/>
    <w:rsid w:val="00AE7213"/>
    <w:rsid w:val="00AE74DC"/>
    <w:rsid w:val="00AE78FE"/>
    <w:rsid w:val="00AE7CEB"/>
    <w:rsid w:val="00AF08EC"/>
    <w:rsid w:val="00AF0D8C"/>
    <w:rsid w:val="00AF1247"/>
    <w:rsid w:val="00AF1BBD"/>
    <w:rsid w:val="00AF226C"/>
    <w:rsid w:val="00AF27E6"/>
    <w:rsid w:val="00AF2A49"/>
    <w:rsid w:val="00AF2C87"/>
    <w:rsid w:val="00AF2CAD"/>
    <w:rsid w:val="00AF2CAF"/>
    <w:rsid w:val="00AF364A"/>
    <w:rsid w:val="00AF456E"/>
    <w:rsid w:val="00AF47BB"/>
    <w:rsid w:val="00AF643F"/>
    <w:rsid w:val="00AF6736"/>
    <w:rsid w:val="00AF681D"/>
    <w:rsid w:val="00AF68D7"/>
    <w:rsid w:val="00AF70F6"/>
    <w:rsid w:val="00AF7115"/>
    <w:rsid w:val="00AF7DFE"/>
    <w:rsid w:val="00B0069A"/>
    <w:rsid w:val="00B00745"/>
    <w:rsid w:val="00B009AE"/>
    <w:rsid w:val="00B00B99"/>
    <w:rsid w:val="00B00E4F"/>
    <w:rsid w:val="00B01220"/>
    <w:rsid w:val="00B012E9"/>
    <w:rsid w:val="00B0134C"/>
    <w:rsid w:val="00B01546"/>
    <w:rsid w:val="00B01C76"/>
    <w:rsid w:val="00B01CDE"/>
    <w:rsid w:val="00B01CE3"/>
    <w:rsid w:val="00B01EF9"/>
    <w:rsid w:val="00B0218C"/>
    <w:rsid w:val="00B02324"/>
    <w:rsid w:val="00B02783"/>
    <w:rsid w:val="00B03109"/>
    <w:rsid w:val="00B03745"/>
    <w:rsid w:val="00B03F96"/>
    <w:rsid w:val="00B04B7A"/>
    <w:rsid w:val="00B04E42"/>
    <w:rsid w:val="00B05204"/>
    <w:rsid w:val="00B055AB"/>
    <w:rsid w:val="00B05681"/>
    <w:rsid w:val="00B05C13"/>
    <w:rsid w:val="00B05D8A"/>
    <w:rsid w:val="00B06285"/>
    <w:rsid w:val="00B06408"/>
    <w:rsid w:val="00B06BCF"/>
    <w:rsid w:val="00B07249"/>
    <w:rsid w:val="00B078EC"/>
    <w:rsid w:val="00B07967"/>
    <w:rsid w:val="00B07A0D"/>
    <w:rsid w:val="00B07CF8"/>
    <w:rsid w:val="00B07DDD"/>
    <w:rsid w:val="00B100FC"/>
    <w:rsid w:val="00B10516"/>
    <w:rsid w:val="00B1070F"/>
    <w:rsid w:val="00B10E36"/>
    <w:rsid w:val="00B11150"/>
    <w:rsid w:val="00B123E8"/>
    <w:rsid w:val="00B125BE"/>
    <w:rsid w:val="00B125E0"/>
    <w:rsid w:val="00B1298A"/>
    <w:rsid w:val="00B131DB"/>
    <w:rsid w:val="00B134DA"/>
    <w:rsid w:val="00B136B4"/>
    <w:rsid w:val="00B13D98"/>
    <w:rsid w:val="00B13DE7"/>
    <w:rsid w:val="00B13FA6"/>
    <w:rsid w:val="00B140F1"/>
    <w:rsid w:val="00B142E7"/>
    <w:rsid w:val="00B144DC"/>
    <w:rsid w:val="00B14A19"/>
    <w:rsid w:val="00B14CE8"/>
    <w:rsid w:val="00B1569B"/>
    <w:rsid w:val="00B157B0"/>
    <w:rsid w:val="00B15ADA"/>
    <w:rsid w:val="00B15E6F"/>
    <w:rsid w:val="00B161B3"/>
    <w:rsid w:val="00B16470"/>
    <w:rsid w:val="00B16BB4"/>
    <w:rsid w:val="00B16E8D"/>
    <w:rsid w:val="00B17199"/>
    <w:rsid w:val="00B17722"/>
    <w:rsid w:val="00B17836"/>
    <w:rsid w:val="00B179D5"/>
    <w:rsid w:val="00B17FA4"/>
    <w:rsid w:val="00B2063E"/>
    <w:rsid w:val="00B20672"/>
    <w:rsid w:val="00B20E7F"/>
    <w:rsid w:val="00B21049"/>
    <w:rsid w:val="00B212FA"/>
    <w:rsid w:val="00B21B49"/>
    <w:rsid w:val="00B21DFC"/>
    <w:rsid w:val="00B220F5"/>
    <w:rsid w:val="00B22271"/>
    <w:rsid w:val="00B22D76"/>
    <w:rsid w:val="00B23B3F"/>
    <w:rsid w:val="00B23CF1"/>
    <w:rsid w:val="00B247BA"/>
    <w:rsid w:val="00B2516C"/>
    <w:rsid w:val="00B25171"/>
    <w:rsid w:val="00B256A3"/>
    <w:rsid w:val="00B25E70"/>
    <w:rsid w:val="00B26380"/>
    <w:rsid w:val="00B26645"/>
    <w:rsid w:val="00B2712A"/>
    <w:rsid w:val="00B275D7"/>
    <w:rsid w:val="00B27D14"/>
    <w:rsid w:val="00B30367"/>
    <w:rsid w:val="00B31608"/>
    <w:rsid w:val="00B31A8F"/>
    <w:rsid w:val="00B32329"/>
    <w:rsid w:val="00B32885"/>
    <w:rsid w:val="00B33A5E"/>
    <w:rsid w:val="00B3428E"/>
    <w:rsid w:val="00B347C4"/>
    <w:rsid w:val="00B361E1"/>
    <w:rsid w:val="00B36B0F"/>
    <w:rsid w:val="00B375E5"/>
    <w:rsid w:val="00B376BA"/>
    <w:rsid w:val="00B37B89"/>
    <w:rsid w:val="00B37BDB"/>
    <w:rsid w:val="00B37E27"/>
    <w:rsid w:val="00B40702"/>
    <w:rsid w:val="00B40945"/>
    <w:rsid w:val="00B40EE7"/>
    <w:rsid w:val="00B4171C"/>
    <w:rsid w:val="00B41D01"/>
    <w:rsid w:val="00B41D0E"/>
    <w:rsid w:val="00B42BA2"/>
    <w:rsid w:val="00B42C8B"/>
    <w:rsid w:val="00B430EF"/>
    <w:rsid w:val="00B43B03"/>
    <w:rsid w:val="00B44BC4"/>
    <w:rsid w:val="00B44D44"/>
    <w:rsid w:val="00B44F22"/>
    <w:rsid w:val="00B457B1"/>
    <w:rsid w:val="00B45BEC"/>
    <w:rsid w:val="00B45F3D"/>
    <w:rsid w:val="00B460FA"/>
    <w:rsid w:val="00B46885"/>
    <w:rsid w:val="00B46C26"/>
    <w:rsid w:val="00B46F75"/>
    <w:rsid w:val="00B47609"/>
    <w:rsid w:val="00B47659"/>
    <w:rsid w:val="00B479CA"/>
    <w:rsid w:val="00B5095F"/>
    <w:rsid w:val="00B5136A"/>
    <w:rsid w:val="00B51C78"/>
    <w:rsid w:val="00B52A51"/>
    <w:rsid w:val="00B53A13"/>
    <w:rsid w:val="00B53F65"/>
    <w:rsid w:val="00B54043"/>
    <w:rsid w:val="00B54186"/>
    <w:rsid w:val="00B54A2F"/>
    <w:rsid w:val="00B55159"/>
    <w:rsid w:val="00B55288"/>
    <w:rsid w:val="00B553CA"/>
    <w:rsid w:val="00B55809"/>
    <w:rsid w:val="00B5591C"/>
    <w:rsid w:val="00B55988"/>
    <w:rsid w:val="00B56A39"/>
    <w:rsid w:val="00B56E87"/>
    <w:rsid w:val="00B57159"/>
    <w:rsid w:val="00B574A4"/>
    <w:rsid w:val="00B60304"/>
    <w:rsid w:val="00B60691"/>
    <w:rsid w:val="00B606FB"/>
    <w:rsid w:val="00B60971"/>
    <w:rsid w:val="00B61411"/>
    <w:rsid w:val="00B621DA"/>
    <w:rsid w:val="00B62AB6"/>
    <w:rsid w:val="00B62D68"/>
    <w:rsid w:val="00B63842"/>
    <w:rsid w:val="00B638AD"/>
    <w:rsid w:val="00B6412F"/>
    <w:rsid w:val="00B644AF"/>
    <w:rsid w:val="00B644E5"/>
    <w:rsid w:val="00B64700"/>
    <w:rsid w:val="00B64998"/>
    <w:rsid w:val="00B64B85"/>
    <w:rsid w:val="00B64D9A"/>
    <w:rsid w:val="00B6540B"/>
    <w:rsid w:val="00B65B92"/>
    <w:rsid w:val="00B664A5"/>
    <w:rsid w:val="00B66847"/>
    <w:rsid w:val="00B66975"/>
    <w:rsid w:val="00B6710D"/>
    <w:rsid w:val="00B67769"/>
    <w:rsid w:val="00B678E3"/>
    <w:rsid w:val="00B67C1E"/>
    <w:rsid w:val="00B67E5B"/>
    <w:rsid w:val="00B7011E"/>
    <w:rsid w:val="00B70AAF"/>
    <w:rsid w:val="00B70FDA"/>
    <w:rsid w:val="00B71747"/>
    <w:rsid w:val="00B718A4"/>
    <w:rsid w:val="00B71A0F"/>
    <w:rsid w:val="00B71F35"/>
    <w:rsid w:val="00B72888"/>
    <w:rsid w:val="00B72EC8"/>
    <w:rsid w:val="00B7323C"/>
    <w:rsid w:val="00B734EF"/>
    <w:rsid w:val="00B73820"/>
    <w:rsid w:val="00B73A6D"/>
    <w:rsid w:val="00B7409B"/>
    <w:rsid w:val="00B741D6"/>
    <w:rsid w:val="00B7439B"/>
    <w:rsid w:val="00B748D3"/>
    <w:rsid w:val="00B74A0E"/>
    <w:rsid w:val="00B74B2A"/>
    <w:rsid w:val="00B7582A"/>
    <w:rsid w:val="00B75CBF"/>
    <w:rsid w:val="00B7646F"/>
    <w:rsid w:val="00B77049"/>
    <w:rsid w:val="00B770F5"/>
    <w:rsid w:val="00B77B06"/>
    <w:rsid w:val="00B77E28"/>
    <w:rsid w:val="00B801DC"/>
    <w:rsid w:val="00B80B33"/>
    <w:rsid w:val="00B81112"/>
    <w:rsid w:val="00B81760"/>
    <w:rsid w:val="00B81D12"/>
    <w:rsid w:val="00B81D69"/>
    <w:rsid w:val="00B81DB5"/>
    <w:rsid w:val="00B81EA3"/>
    <w:rsid w:val="00B81F78"/>
    <w:rsid w:val="00B822B2"/>
    <w:rsid w:val="00B82419"/>
    <w:rsid w:val="00B8305D"/>
    <w:rsid w:val="00B834D5"/>
    <w:rsid w:val="00B83729"/>
    <w:rsid w:val="00B8398E"/>
    <w:rsid w:val="00B83E0F"/>
    <w:rsid w:val="00B83E52"/>
    <w:rsid w:val="00B83F38"/>
    <w:rsid w:val="00B84A8D"/>
    <w:rsid w:val="00B85972"/>
    <w:rsid w:val="00B85D0B"/>
    <w:rsid w:val="00B862E9"/>
    <w:rsid w:val="00B8648C"/>
    <w:rsid w:val="00B869AC"/>
    <w:rsid w:val="00B86E21"/>
    <w:rsid w:val="00B8773C"/>
    <w:rsid w:val="00B878C8"/>
    <w:rsid w:val="00B87AE2"/>
    <w:rsid w:val="00B90356"/>
    <w:rsid w:val="00B90720"/>
    <w:rsid w:val="00B90C81"/>
    <w:rsid w:val="00B9152C"/>
    <w:rsid w:val="00B91B99"/>
    <w:rsid w:val="00B9216B"/>
    <w:rsid w:val="00B92ADC"/>
    <w:rsid w:val="00B92B56"/>
    <w:rsid w:val="00B92E6C"/>
    <w:rsid w:val="00B93770"/>
    <w:rsid w:val="00B938CF"/>
    <w:rsid w:val="00B94C5C"/>
    <w:rsid w:val="00B94D7B"/>
    <w:rsid w:val="00B953F9"/>
    <w:rsid w:val="00B9589E"/>
    <w:rsid w:val="00B96301"/>
    <w:rsid w:val="00B96930"/>
    <w:rsid w:val="00B96983"/>
    <w:rsid w:val="00B96BD9"/>
    <w:rsid w:val="00B96CA5"/>
    <w:rsid w:val="00B97071"/>
    <w:rsid w:val="00B9754C"/>
    <w:rsid w:val="00B97BEB"/>
    <w:rsid w:val="00B97F46"/>
    <w:rsid w:val="00BA00B4"/>
    <w:rsid w:val="00BA0445"/>
    <w:rsid w:val="00BA0510"/>
    <w:rsid w:val="00BA0A26"/>
    <w:rsid w:val="00BA0ABF"/>
    <w:rsid w:val="00BA10D9"/>
    <w:rsid w:val="00BA122A"/>
    <w:rsid w:val="00BA1658"/>
    <w:rsid w:val="00BA2352"/>
    <w:rsid w:val="00BA2456"/>
    <w:rsid w:val="00BA2706"/>
    <w:rsid w:val="00BA2A26"/>
    <w:rsid w:val="00BA2A9F"/>
    <w:rsid w:val="00BA2AA1"/>
    <w:rsid w:val="00BA2D44"/>
    <w:rsid w:val="00BA367A"/>
    <w:rsid w:val="00BA3B4C"/>
    <w:rsid w:val="00BA3D35"/>
    <w:rsid w:val="00BA5368"/>
    <w:rsid w:val="00BA5636"/>
    <w:rsid w:val="00BA5C1F"/>
    <w:rsid w:val="00BA61C4"/>
    <w:rsid w:val="00BA6232"/>
    <w:rsid w:val="00BA64E3"/>
    <w:rsid w:val="00BA7575"/>
    <w:rsid w:val="00BA767B"/>
    <w:rsid w:val="00BA76F8"/>
    <w:rsid w:val="00BA78C8"/>
    <w:rsid w:val="00BA7AFB"/>
    <w:rsid w:val="00BB00FA"/>
    <w:rsid w:val="00BB0C68"/>
    <w:rsid w:val="00BB0E68"/>
    <w:rsid w:val="00BB1546"/>
    <w:rsid w:val="00BB15C2"/>
    <w:rsid w:val="00BB1869"/>
    <w:rsid w:val="00BB1B5C"/>
    <w:rsid w:val="00BB217A"/>
    <w:rsid w:val="00BB23AE"/>
    <w:rsid w:val="00BB23D9"/>
    <w:rsid w:val="00BB2B1E"/>
    <w:rsid w:val="00BB2CB7"/>
    <w:rsid w:val="00BB396B"/>
    <w:rsid w:val="00BB4339"/>
    <w:rsid w:val="00BB440F"/>
    <w:rsid w:val="00BB4552"/>
    <w:rsid w:val="00BB45CC"/>
    <w:rsid w:val="00BB464B"/>
    <w:rsid w:val="00BB46E9"/>
    <w:rsid w:val="00BB4763"/>
    <w:rsid w:val="00BB49D4"/>
    <w:rsid w:val="00BB4B2C"/>
    <w:rsid w:val="00BB4DF8"/>
    <w:rsid w:val="00BB4EDA"/>
    <w:rsid w:val="00BB50A0"/>
    <w:rsid w:val="00BB54B4"/>
    <w:rsid w:val="00BB57E6"/>
    <w:rsid w:val="00BB5D28"/>
    <w:rsid w:val="00BB643E"/>
    <w:rsid w:val="00BB66AA"/>
    <w:rsid w:val="00BB69FF"/>
    <w:rsid w:val="00BB7725"/>
    <w:rsid w:val="00BC0119"/>
    <w:rsid w:val="00BC05E7"/>
    <w:rsid w:val="00BC078A"/>
    <w:rsid w:val="00BC0E1C"/>
    <w:rsid w:val="00BC19F6"/>
    <w:rsid w:val="00BC1D7B"/>
    <w:rsid w:val="00BC2036"/>
    <w:rsid w:val="00BC21CF"/>
    <w:rsid w:val="00BC2A28"/>
    <w:rsid w:val="00BC31FE"/>
    <w:rsid w:val="00BC39F6"/>
    <w:rsid w:val="00BC3ADE"/>
    <w:rsid w:val="00BC4132"/>
    <w:rsid w:val="00BC431A"/>
    <w:rsid w:val="00BC46E3"/>
    <w:rsid w:val="00BC4769"/>
    <w:rsid w:val="00BC4D6E"/>
    <w:rsid w:val="00BC4EDB"/>
    <w:rsid w:val="00BC5494"/>
    <w:rsid w:val="00BC5EB0"/>
    <w:rsid w:val="00BC5F30"/>
    <w:rsid w:val="00BC609B"/>
    <w:rsid w:val="00BC62BD"/>
    <w:rsid w:val="00BC65B6"/>
    <w:rsid w:val="00BC7111"/>
    <w:rsid w:val="00BC7546"/>
    <w:rsid w:val="00BC771F"/>
    <w:rsid w:val="00BC7881"/>
    <w:rsid w:val="00BC7D5A"/>
    <w:rsid w:val="00BC7F26"/>
    <w:rsid w:val="00BD006C"/>
    <w:rsid w:val="00BD00A8"/>
    <w:rsid w:val="00BD1196"/>
    <w:rsid w:val="00BD1251"/>
    <w:rsid w:val="00BD1356"/>
    <w:rsid w:val="00BD17BF"/>
    <w:rsid w:val="00BD1D11"/>
    <w:rsid w:val="00BD1E88"/>
    <w:rsid w:val="00BD2567"/>
    <w:rsid w:val="00BD2BB8"/>
    <w:rsid w:val="00BD36A3"/>
    <w:rsid w:val="00BD3A25"/>
    <w:rsid w:val="00BD3B36"/>
    <w:rsid w:val="00BD416E"/>
    <w:rsid w:val="00BD449C"/>
    <w:rsid w:val="00BD4DE9"/>
    <w:rsid w:val="00BD517A"/>
    <w:rsid w:val="00BD5888"/>
    <w:rsid w:val="00BD5A80"/>
    <w:rsid w:val="00BD5D49"/>
    <w:rsid w:val="00BD5E52"/>
    <w:rsid w:val="00BD6238"/>
    <w:rsid w:val="00BD631E"/>
    <w:rsid w:val="00BD671A"/>
    <w:rsid w:val="00BD6A35"/>
    <w:rsid w:val="00BD76E1"/>
    <w:rsid w:val="00BD7A65"/>
    <w:rsid w:val="00BD7CB2"/>
    <w:rsid w:val="00BE01AC"/>
    <w:rsid w:val="00BE01F8"/>
    <w:rsid w:val="00BE0387"/>
    <w:rsid w:val="00BE1B5E"/>
    <w:rsid w:val="00BE1CCB"/>
    <w:rsid w:val="00BE1FD8"/>
    <w:rsid w:val="00BE2105"/>
    <w:rsid w:val="00BE2455"/>
    <w:rsid w:val="00BE2CF7"/>
    <w:rsid w:val="00BE3762"/>
    <w:rsid w:val="00BE43A2"/>
    <w:rsid w:val="00BE4E70"/>
    <w:rsid w:val="00BE50C8"/>
    <w:rsid w:val="00BE5515"/>
    <w:rsid w:val="00BE5725"/>
    <w:rsid w:val="00BE585B"/>
    <w:rsid w:val="00BE5B99"/>
    <w:rsid w:val="00BE5EAD"/>
    <w:rsid w:val="00BE6575"/>
    <w:rsid w:val="00BE65B5"/>
    <w:rsid w:val="00BE69F9"/>
    <w:rsid w:val="00BE6D74"/>
    <w:rsid w:val="00BE78E0"/>
    <w:rsid w:val="00BF078F"/>
    <w:rsid w:val="00BF130F"/>
    <w:rsid w:val="00BF17A0"/>
    <w:rsid w:val="00BF1A26"/>
    <w:rsid w:val="00BF1AC9"/>
    <w:rsid w:val="00BF24EF"/>
    <w:rsid w:val="00BF26FC"/>
    <w:rsid w:val="00BF27D2"/>
    <w:rsid w:val="00BF28E1"/>
    <w:rsid w:val="00BF2C41"/>
    <w:rsid w:val="00BF31C7"/>
    <w:rsid w:val="00BF3924"/>
    <w:rsid w:val="00BF3C80"/>
    <w:rsid w:val="00BF3CC0"/>
    <w:rsid w:val="00BF4547"/>
    <w:rsid w:val="00BF4598"/>
    <w:rsid w:val="00BF586D"/>
    <w:rsid w:val="00BF5A43"/>
    <w:rsid w:val="00BF6AA8"/>
    <w:rsid w:val="00BF6AD3"/>
    <w:rsid w:val="00BF71DF"/>
    <w:rsid w:val="00BF76D0"/>
    <w:rsid w:val="00BF7F4E"/>
    <w:rsid w:val="00C0008C"/>
    <w:rsid w:val="00C006F0"/>
    <w:rsid w:val="00C00973"/>
    <w:rsid w:val="00C00EC5"/>
    <w:rsid w:val="00C01888"/>
    <w:rsid w:val="00C019E8"/>
    <w:rsid w:val="00C0203A"/>
    <w:rsid w:val="00C0214D"/>
    <w:rsid w:val="00C02A07"/>
    <w:rsid w:val="00C02D35"/>
    <w:rsid w:val="00C0319D"/>
    <w:rsid w:val="00C03218"/>
    <w:rsid w:val="00C032AF"/>
    <w:rsid w:val="00C03401"/>
    <w:rsid w:val="00C03827"/>
    <w:rsid w:val="00C038BD"/>
    <w:rsid w:val="00C03AB7"/>
    <w:rsid w:val="00C03BA6"/>
    <w:rsid w:val="00C0435A"/>
    <w:rsid w:val="00C04881"/>
    <w:rsid w:val="00C04D40"/>
    <w:rsid w:val="00C0519C"/>
    <w:rsid w:val="00C05CAB"/>
    <w:rsid w:val="00C0667D"/>
    <w:rsid w:val="00C0686F"/>
    <w:rsid w:val="00C06AB3"/>
    <w:rsid w:val="00C07253"/>
    <w:rsid w:val="00C076E0"/>
    <w:rsid w:val="00C07CAD"/>
    <w:rsid w:val="00C1038F"/>
    <w:rsid w:val="00C10AFE"/>
    <w:rsid w:val="00C10D08"/>
    <w:rsid w:val="00C11742"/>
    <w:rsid w:val="00C11D47"/>
    <w:rsid w:val="00C12C2C"/>
    <w:rsid w:val="00C13756"/>
    <w:rsid w:val="00C13955"/>
    <w:rsid w:val="00C13C93"/>
    <w:rsid w:val="00C146FE"/>
    <w:rsid w:val="00C147DA"/>
    <w:rsid w:val="00C1496E"/>
    <w:rsid w:val="00C14A1A"/>
    <w:rsid w:val="00C14A52"/>
    <w:rsid w:val="00C14D8E"/>
    <w:rsid w:val="00C14E67"/>
    <w:rsid w:val="00C150B5"/>
    <w:rsid w:val="00C1584A"/>
    <w:rsid w:val="00C16C24"/>
    <w:rsid w:val="00C16FC1"/>
    <w:rsid w:val="00C17283"/>
    <w:rsid w:val="00C17D25"/>
    <w:rsid w:val="00C20229"/>
    <w:rsid w:val="00C2101B"/>
    <w:rsid w:val="00C211EA"/>
    <w:rsid w:val="00C21A66"/>
    <w:rsid w:val="00C21BC7"/>
    <w:rsid w:val="00C21F4F"/>
    <w:rsid w:val="00C223E2"/>
    <w:rsid w:val="00C22580"/>
    <w:rsid w:val="00C225B7"/>
    <w:rsid w:val="00C22745"/>
    <w:rsid w:val="00C22C54"/>
    <w:rsid w:val="00C22DE7"/>
    <w:rsid w:val="00C22EA1"/>
    <w:rsid w:val="00C22EDB"/>
    <w:rsid w:val="00C235B2"/>
    <w:rsid w:val="00C239A7"/>
    <w:rsid w:val="00C23BDD"/>
    <w:rsid w:val="00C23E56"/>
    <w:rsid w:val="00C24270"/>
    <w:rsid w:val="00C244C4"/>
    <w:rsid w:val="00C24628"/>
    <w:rsid w:val="00C24A6B"/>
    <w:rsid w:val="00C25855"/>
    <w:rsid w:val="00C259D7"/>
    <w:rsid w:val="00C2654F"/>
    <w:rsid w:val="00C2695B"/>
    <w:rsid w:val="00C26BF6"/>
    <w:rsid w:val="00C27D81"/>
    <w:rsid w:val="00C30258"/>
    <w:rsid w:val="00C30DEB"/>
    <w:rsid w:val="00C31130"/>
    <w:rsid w:val="00C311E0"/>
    <w:rsid w:val="00C31D5E"/>
    <w:rsid w:val="00C32A3C"/>
    <w:rsid w:val="00C32AC1"/>
    <w:rsid w:val="00C3331F"/>
    <w:rsid w:val="00C33D0F"/>
    <w:rsid w:val="00C33F4C"/>
    <w:rsid w:val="00C33F77"/>
    <w:rsid w:val="00C34021"/>
    <w:rsid w:val="00C34026"/>
    <w:rsid w:val="00C34069"/>
    <w:rsid w:val="00C34430"/>
    <w:rsid w:val="00C35D51"/>
    <w:rsid w:val="00C361C1"/>
    <w:rsid w:val="00C3630E"/>
    <w:rsid w:val="00C36345"/>
    <w:rsid w:val="00C36869"/>
    <w:rsid w:val="00C368F5"/>
    <w:rsid w:val="00C36935"/>
    <w:rsid w:val="00C36E0D"/>
    <w:rsid w:val="00C3713C"/>
    <w:rsid w:val="00C37339"/>
    <w:rsid w:val="00C3735D"/>
    <w:rsid w:val="00C37DDD"/>
    <w:rsid w:val="00C37F43"/>
    <w:rsid w:val="00C37F4E"/>
    <w:rsid w:val="00C4083B"/>
    <w:rsid w:val="00C41155"/>
    <w:rsid w:val="00C416F0"/>
    <w:rsid w:val="00C41878"/>
    <w:rsid w:val="00C41A06"/>
    <w:rsid w:val="00C41FD1"/>
    <w:rsid w:val="00C4264E"/>
    <w:rsid w:val="00C42AB3"/>
    <w:rsid w:val="00C42BA7"/>
    <w:rsid w:val="00C42BD1"/>
    <w:rsid w:val="00C42D02"/>
    <w:rsid w:val="00C42DC6"/>
    <w:rsid w:val="00C434EA"/>
    <w:rsid w:val="00C436E7"/>
    <w:rsid w:val="00C4385C"/>
    <w:rsid w:val="00C43D8C"/>
    <w:rsid w:val="00C43DAE"/>
    <w:rsid w:val="00C43FDD"/>
    <w:rsid w:val="00C440BA"/>
    <w:rsid w:val="00C444E2"/>
    <w:rsid w:val="00C449A5"/>
    <w:rsid w:val="00C44DF5"/>
    <w:rsid w:val="00C45090"/>
    <w:rsid w:val="00C45483"/>
    <w:rsid w:val="00C455E1"/>
    <w:rsid w:val="00C459CB"/>
    <w:rsid w:val="00C45A9B"/>
    <w:rsid w:val="00C46143"/>
    <w:rsid w:val="00C463B5"/>
    <w:rsid w:val="00C46674"/>
    <w:rsid w:val="00C46F62"/>
    <w:rsid w:val="00C475B4"/>
    <w:rsid w:val="00C47930"/>
    <w:rsid w:val="00C47B3B"/>
    <w:rsid w:val="00C47D4E"/>
    <w:rsid w:val="00C501B2"/>
    <w:rsid w:val="00C50379"/>
    <w:rsid w:val="00C508E9"/>
    <w:rsid w:val="00C50B56"/>
    <w:rsid w:val="00C5116B"/>
    <w:rsid w:val="00C5143F"/>
    <w:rsid w:val="00C5184D"/>
    <w:rsid w:val="00C51AD4"/>
    <w:rsid w:val="00C51FE5"/>
    <w:rsid w:val="00C52BA3"/>
    <w:rsid w:val="00C53663"/>
    <w:rsid w:val="00C53B7E"/>
    <w:rsid w:val="00C544AF"/>
    <w:rsid w:val="00C54749"/>
    <w:rsid w:val="00C5487D"/>
    <w:rsid w:val="00C54A37"/>
    <w:rsid w:val="00C54AA2"/>
    <w:rsid w:val="00C54B7E"/>
    <w:rsid w:val="00C54BC3"/>
    <w:rsid w:val="00C550A1"/>
    <w:rsid w:val="00C557EE"/>
    <w:rsid w:val="00C55D8A"/>
    <w:rsid w:val="00C56598"/>
    <w:rsid w:val="00C56D83"/>
    <w:rsid w:val="00C5734E"/>
    <w:rsid w:val="00C5765B"/>
    <w:rsid w:val="00C578D2"/>
    <w:rsid w:val="00C57DD8"/>
    <w:rsid w:val="00C57FA8"/>
    <w:rsid w:val="00C6030B"/>
    <w:rsid w:val="00C60598"/>
    <w:rsid w:val="00C6088E"/>
    <w:rsid w:val="00C609BB"/>
    <w:rsid w:val="00C609EA"/>
    <w:rsid w:val="00C60DB6"/>
    <w:rsid w:val="00C61366"/>
    <w:rsid w:val="00C6174E"/>
    <w:rsid w:val="00C61D72"/>
    <w:rsid w:val="00C61FCD"/>
    <w:rsid w:val="00C627C7"/>
    <w:rsid w:val="00C62F16"/>
    <w:rsid w:val="00C63574"/>
    <w:rsid w:val="00C64121"/>
    <w:rsid w:val="00C64290"/>
    <w:rsid w:val="00C64723"/>
    <w:rsid w:val="00C648CA"/>
    <w:rsid w:val="00C649AA"/>
    <w:rsid w:val="00C65651"/>
    <w:rsid w:val="00C657B6"/>
    <w:rsid w:val="00C6596A"/>
    <w:rsid w:val="00C65CD3"/>
    <w:rsid w:val="00C6618C"/>
    <w:rsid w:val="00C66EEA"/>
    <w:rsid w:val="00C6774D"/>
    <w:rsid w:val="00C70242"/>
    <w:rsid w:val="00C70E14"/>
    <w:rsid w:val="00C71098"/>
    <w:rsid w:val="00C71605"/>
    <w:rsid w:val="00C71965"/>
    <w:rsid w:val="00C719A5"/>
    <w:rsid w:val="00C71E71"/>
    <w:rsid w:val="00C72107"/>
    <w:rsid w:val="00C72254"/>
    <w:rsid w:val="00C724BC"/>
    <w:rsid w:val="00C72B8C"/>
    <w:rsid w:val="00C72C02"/>
    <w:rsid w:val="00C72D04"/>
    <w:rsid w:val="00C7306E"/>
    <w:rsid w:val="00C73820"/>
    <w:rsid w:val="00C73D1C"/>
    <w:rsid w:val="00C73D21"/>
    <w:rsid w:val="00C7414D"/>
    <w:rsid w:val="00C74761"/>
    <w:rsid w:val="00C74E4F"/>
    <w:rsid w:val="00C74EF9"/>
    <w:rsid w:val="00C757DF"/>
    <w:rsid w:val="00C75B98"/>
    <w:rsid w:val="00C766BA"/>
    <w:rsid w:val="00C7684C"/>
    <w:rsid w:val="00C777BE"/>
    <w:rsid w:val="00C80DE4"/>
    <w:rsid w:val="00C80DE5"/>
    <w:rsid w:val="00C817B6"/>
    <w:rsid w:val="00C817F3"/>
    <w:rsid w:val="00C81C8F"/>
    <w:rsid w:val="00C823CE"/>
    <w:rsid w:val="00C828F2"/>
    <w:rsid w:val="00C82C3E"/>
    <w:rsid w:val="00C82FCF"/>
    <w:rsid w:val="00C83844"/>
    <w:rsid w:val="00C843FA"/>
    <w:rsid w:val="00C8453A"/>
    <w:rsid w:val="00C84D62"/>
    <w:rsid w:val="00C84DD8"/>
    <w:rsid w:val="00C86070"/>
    <w:rsid w:val="00C8679C"/>
    <w:rsid w:val="00C868C3"/>
    <w:rsid w:val="00C8706F"/>
    <w:rsid w:val="00C901DE"/>
    <w:rsid w:val="00C90919"/>
    <w:rsid w:val="00C90C55"/>
    <w:rsid w:val="00C90C96"/>
    <w:rsid w:val="00C90CB9"/>
    <w:rsid w:val="00C90FCF"/>
    <w:rsid w:val="00C911D3"/>
    <w:rsid w:val="00C914F1"/>
    <w:rsid w:val="00C91CB8"/>
    <w:rsid w:val="00C92017"/>
    <w:rsid w:val="00C928F1"/>
    <w:rsid w:val="00C92B6D"/>
    <w:rsid w:val="00C92B96"/>
    <w:rsid w:val="00C93065"/>
    <w:rsid w:val="00C936AA"/>
    <w:rsid w:val="00C93E87"/>
    <w:rsid w:val="00C957FF"/>
    <w:rsid w:val="00C95D21"/>
    <w:rsid w:val="00C95EAD"/>
    <w:rsid w:val="00C95F68"/>
    <w:rsid w:val="00C9676F"/>
    <w:rsid w:val="00C96A08"/>
    <w:rsid w:val="00C96ACA"/>
    <w:rsid w:val="00C96C6D"/>
    <w:rsid w:val="00C96FB5"/>
    <w:rsid w:val="00C973CD"/>
    <w:rsid w:val="00C97AC7"/>
    <w:rsid w:val="00CA0A1C"/>
    <w:rsid w:val="00CA0A3D"/>
    <w:rsid w:val="00CA0AC2"/>
    <w:rsid w:val="00CA0B93"/>
    <w:rsid w:val="00CA0DC9"/>
    <w:rsid w:val="00CA0F07"/>
    <w:rsid w:val="00CA1187"/>
    <w:rsid w:val="00CA17EE"/>
    <w:rsid w:val="00CA1AF5"/>
    <w:rsid w:val="00CA1DEE"/>
    <w:rsid w:val="00CA2403"/>
    <w:rsid w:val="00CA2688"/>
    <w:rsid w:val="00CA309D"/>
    <w:rsid w:val="00CA3526"/>
    <w:rsid w:val="00CA4353"/>
    <w:rsid w:val="00CA4ECF"/>
    <w:rsid w:val="00CA5407"/>
    <w:rsid w:val="00CA59FE"/>
    <w:rsid w:val="00CA5CA4"/>
    <w:rsid w:val="00CA5F29"/>
    <w:rsid w:val="00CA618C"/>
    <w:rsid w:val="00CA6B05"/>
    <w:rsid w:val="00CA7228"/>
    <w:rsid w:val="00CA767D"/>
    <w:rsid w:val="00CA769E"/>
    <w:rsid w:val="00CA7B09"/>
    <w:rsid w:val="00CA7E61"/>
    <w:rsid w:val="00CB0188"/>
    <w:rsid w:val="00CB03A6"/>
    <w:rsid w:val="00CB0471"/>
    <w:rsid w:val="00CB074E"/>
    <w:rsid w:val="00CB07F2"/>
    <w:rsid w:val="00CB1569"/>
    <w:rsid w:val="00CB19E5"/>
    <w:rsid w:val="00CB1D6D"/>
    <w:rsid w:val="00CB1F44"/>
    <w:rsid w:val="00CB24ED"/>
    <w:rsid w:val="00CB2552"/>
    <w:rsid w:val="00CB2677"/>
    <w:rsid w:val="00CB272F"/>
    <w:rsid w:val="00CB2A84"/>
    <w:rsid w:val="00CB2B0E"/>
    <w:rsid w:val="00CB2EC0"/>
    <w:rsid w:val="00CB32DE"/>
    <w:rsid w:val="00CB33D8"/>
    <w:rsid w:val="00CB3533"/>
    <w:rsid w:val="00CB3B22"/>
    <w:rsid w:val="00CB3C6C"/>
    <w:rsid w:val="00CB3FF5"/>
    <w:rsid w:val="00CB4085"/>
    <w:rsid w:val="00CB5118"/>
    <w:rsid w:val="00CB5128"/>
    <w:rsid w:val="00CB5E53"/>
    <w:rsid w:val="00CB60A4"/>
    <w:rsid w:val="00CB6155"/>
    <w:rsid w:val="00CB6522"/>
    <w:rsid w:val="00CB65BA"/>
    <w:rsid w:val="00CB6E0D"/>
    <w:rsid w:val="00CB7060"/>
    <w:rsid w:val="00CB70AF"/>
    <w:rsid w:val="00CB7A5E"/>
    <w:rsid w:val="00CB7F49"/>
    <w:rsid w:val="00CC10EE"/>
    <w:rsid w:val="00CC1573"/>
    <w:rsid w:val="00CC1879"/>
    <w:rsid w:val="00CC1A69"/>
    <w:rsid w:val="00CC1A9D"/>
    <w:rsid w:val="00CC211F"/>
    <w:rsid w:val="00CC23B4"/>
    <w:rsid w:val="00CC2F65"/>
    <w:rsid w:val="00CC351C"/>
    <w:rsid w:val="00CC38C5"/>
    <w:rsid w:val="00CC3B2E"/>
    <w:rsid w:val="00CC3B69"/>
    <w:rsid w:val="00CC3D14"/>
    <w:rsid w:val="00CC4214"/>
    <w:rsid w:val="00CC4643"/>
    <w:rsid w:val="00CC4AA6"/>
    <w:rsid w:val="00CC534B"/>
    <w:rsid w:val="00CC5E20"/>
    <w:rsid w:val="00CC625E"/>
    <w:rsid w:val="00CC6889"/>
    <w:rsid w:val="00CC6D01"/>
    <w:rsid w:val="00CC6D96"/>
    <w:rsid w:val="00CC6DD8"/>
    <w:rsid w:val="00CC6EA4"/>
    <w:rsid w:val="00CC728C"/>
    <w:rsid w:val="00CC7302"/>
    <w:rsid w:val="00CD034C"/>
    <w:rsid w:val="00CD0969"/>
    <w:rsid w:val="00CD0B4C"/>
    <w:rsid w:val="00CD0CC1"/>
    <w:rsid w:val="00CD0FA4"/>
    <w:rsid w:val="00CD1441"/>
    <w:rsid w:val="00CD1FB0"/>
    <w:rsid w:val="00CD2795"/>
    <w:rsid w:val="00CD2DDC"/>
    <w:rsid w:val="00CD3107"/>
    <w:rsid w:val="00CD3233"/>
    <w:rsid w:val="00CD35FD"/>
    <w:rsid w:val="00CD3FAE"/>
    <w:rsid w:val="00CD42CC"/>
    <w:rsid w:val="00CD4579"/>
    <w:rsid w:val="00CD5250"/>
    <w:rsid w:val="00CD538A"/>
    <w:rsid w:val="00CD55CD"/>
    <w:rsid w:val="00CD586D"/>
    <w:rsid w:val="00CD642D"/>
    <w:rsid w:val="00CD6737"/>
    <w:rsid w:val="00CD7099"/>
    <w:rsid w:val="00CD70F7"/>
    <w:rsid w:val="00CD743F"/>
    <w:rsid w:val="00CD7DD0"/>
    <w:rsid w:val="00CD7FBB"/>
    <w:rsid w:val="00CE004E"/>
    <w:rsid w:val="00CE0138"/>
    <w:rsid w:val="00CE0A83"/>
    <w:rsid w:val="00CE0B70"/>
    <w:rsid w:val="00CE0CE3"/>
    <w:rsid w:val="00CE12D6"/>
    <w:rsid w:val="00CE1420"/>
    <w:rsid w:val="00CE20DD"/>
    <w:rsid w:val="00CE24FB"/>
    <w:rsid w:val="00CE2751"/>
    <w:rsid w:val="00CE3412"/>
    <w:rsid w:val="00CE38A1"/>
    <w:rsid w:val="00CE3CCC"/>
    <w:rsid w:val="00CE411F"/>
    <w:rsid w:val="00CE48F0"/>
    <w:rsid w:val="00CE5483"/>
    <w:rsid w:val="00CE5790"/>
    <w:rsid w:val="00CE5B13"/>
    <w:rsid w:val="00CE601F"/>
    <w:rsid w:val="00CE6855"/>
    <w:rsid w:val="00CE69BB"/>
    <w:rsid w:val="00CE6E67"/>
    <w:rsid w:val="00CE710E"/>
    <w:rsid w:val="00CE79D0"/>
    <w:rsid w:val="00CE7BDF"/>
    <w:rsid w:val="00CF0563"/>
    <w:rsid w:val="00CF06BA"/>
    <w:rsid w:val="00CF0B1F"/>
    <w:rsid w:val="00CF0F2A"/>
    <w:rsid w:val="00CF0F73"/>
    <w:rsid w:val="00CF108B"/>
    <w:rsid w:val="00CF17FB"/>
    <w:rsid w:val="00CF17FC"/>
    <w:rsid w:val="00CF183E"/>
    <w:rsid w:val="00CF1997"/>
    <w:rsid w:val="00CF1C45"/>
    <w:rsid w:val="00CF1E29"/>
    <w:rsid w:val="00CF23E3"/>
    <w:rsid w:val="00CF2745"/>
    <w:rsid w:val="00CF2A2C"/>
    <w:rsid w:val="00CF2B48"/>
    <w:rsid w:val="00CF30EE"/>
    <w:rsid w:val="00CF3EDC"/>
    <w:rsid w:val="00CF4868"/>
    <w:rsid w:val="00CF4B03"/>
    <w:rsid w:val="00CF4B12"/>
    <w:rsid w:val="00CF4C70"/>
    <w:rsid w:val="00CF4C7B"/>
    <w:rsid w:val="00CF50AF"/>
    <w:rsid w:val="00CF5A90"/>
    <w:rsid w:val="00CF5AB4"/>
    <w:rsid w:val="00CF6B4B"/>
    <w:rsid w:val="00CF6F34"/>
    <w:rsid w:val="00CF71E9"/>
    <w:rsid w:val="00CF766A"/>
    <w:rsid w:val="00CF76D6"/>
    <w:rsid w:val="00CF7738"/>
    <w:rsid w:val="00CF7A59"/>
    <w:rsid w:val="00CF7A9B"/>
    <w:rsid w:val="00CF7E30"/>
    <w:rsid w:val="00CF7EA3"/>
    <w:rsid w:val="00D004D7"/>
    <w:rsid w:val="00D007D7"/>
    <w:rsid w:val="00D008CE"/>
    <w:rsid w:val="00D00931"/>
    <w:rsid w:val="00D00C13"/>
    <w:rsid w:val="00D01124"/>
    <w:rsid w:val="00D01239"/>
    <w:rsid w:val="00D01436"/>
    <w:rsid w:val="00D016FE"/>
    <w:rsid w:val="00D01B74"/>
    <w:rsid w:val="00D02813"/>
    <w:rsid w:val="00D038C9"/>
    <w:rsid w:val="00D03957"/>
    <w:rsid w:val="00D039BD"/>
    <w:rsid w:val="00D03F8C"/>
    <w:rsid w:val="00D04660"/>
    <w:rsid w:val="00D04FB9"/>
    <w:rsid w:val="00D05164"/>
    <w:rsid w:val="00D0606F"/>
    <w:rsid w:val="00D06DB7"/>
    <w:rsid w:val="00D075D3"/>
    <w:rsid w:val="00D0771D"/>
    <w:rsid w:val="00D07AA6"/>
    <w:rsid w:val="00D07B61"/>
    <w:rsid w:val="00D07F21"/>
    <w:rsid w:val="00D10090"/>
    <w:rsid w:val="00D1051A"/>
    <w:rsid w:val="00D10CD5"/>
    <w:rsid w:val="00D10D8C"/>
    <w:rsid w:val="00D10F31"/>
    <w:rsid w:val="00D1122B"/>
    <w:rsid w:val="00D11B23"/>
    <w:rsid w:val="00D1252D"/>
    <w:rsid w:val="00D1290F"/>
    <w:rsid w:val="00D12C8F"/>
    <w:rsid w:val="00D1341E"/>
    <w:rsid w:val="00D135F4"/>
    <w:rsid w:val="00D1414F"/>
    <w:rsid w:val="00D1475C"/>
    <w:rsid w:val="00D1539D"/>
    <w:rsid w:val="00D15733"/>
    <w:rsid w:val="00D15857"/>
    <w:rsid w:val="00D162C4"/>
    <w:rsid w:val="00D16BE2"/>
    <w:rsid w:val="00D16EA3"/>
    <w:rsid w:val="00D16F8F"/>
    <w:rsid w:val="00D173BC"/>
    <w:rsid w:val="00D17A8A"/>
    <w:rsid w:val="00D17D48"/>
    <w:rsid w:val="00D17D57"/>
    <w:rsid w:val="00D20FFE"/>
    <w:rsid w:val="00D215D1"/>
    <w:rsid w:val="00D21D7D"/>
    <w:rsid w:val="00D22092"/>
    <w:rsid w:val="00D2239C"/>
    <w:rsid w:val="00D22C37"/>
    <w:rsid w:val="00D22C40"/>
    <w:rsid w:val="00D22C82"/>
    <w:rsid w:val="00D22DF2"/>
    <w:rsid w:val="00D230B1"/>
    <w:rsid w:val="00D23307"/>
    <w:rsid w:val="00D2345E"/>
    <w:rsid w:val="00D2360A"/>
    <w:rsid w:val="00D23E45"/>
    <w:rsid w:val="00D23F20"/>
    <w:rsid w:val="00D24339"/>
    <w:rsid w:val="00D243C2"/>
    <w:rsid w:val="00D243F3"/>
    <w:rsid w:val="00D24482"/>
    <w:rsid w:val="00D24495"/>
    <w:rsid w:val="00D24C6D"/>
    <w:rsid w:val="00D2532F"/>
    <w:rsid w:val="00D25500"/>
    <w:rsid w:val="00D25591"/>
    <w:rsid w:val="00D258BD"/>
    <w:rsid w:val="00D25AB3"/>
    <w:rsid w:val="00D26AF7"/>
    <w:rsid w:val="00D26FD9"/>
    <w:rsid w:val="00D279A5"/>
    <w:rsid w:val="00D30113"/>
    <w:rsid w:val="00D30525"/>
    <w:rsid w:val="00D3094A"/>
    <w:rsid w:val="00D30C2E"/>
    <w:rsid w:val="00D30D6C"/>
    <w:rsid w:val="00D314DA"/>
    <w:rsid w:val="00D3179B"/>
    <w:rsid w:val="00D322F5"/>
    <w:rsid w:val="00D333A6"/>
    <w:rsid w:val="00D3346D"/>
    <w:rsid w:val="00D33EE1"/>
    <w:rsid w:val="00D34131"/>
    <w:rsid w:val="00D3462F"/>
    <w:rsid w:val="00D34F1A"/>
    <w:rsid w:val="00D3522C"/>
    <w:rsid w:val="00D3532E"/>
    <w:rsid w:val="00D3535F"/>
    <w:rsid w:val="00D3548E"/>
    <w:rsid w:val="00D35639"/>
    <w:rsid w:val="00D3578F"/>
    <w:rsid w:val="00D35BE8"/>
    <w:rsid w:val="00D36051"/>
    <w:rsid w:val="00D36639"/>
    <w:rsid w:val="00D36AD3"/>
    <w:rsid w:val="00D36B47"/>
    <w:rsid w:val="00D36BE8"/>
    <w:rsid w:val="00D37658"/>
    <w:rsid w:val="00D37E1F"/>
    <w:rsid w:val="00D37EE0"/>
    <w:rsid w:val="00D40260"/>
    <w:rsid w:val="00D40346"/>
    <w:rsid w:val="00D403FE"/>
    <w:rsid w:val="00D40E78"/>
    <w:rsid w:val="00D41079"/>
    <w:rsid w:val="00D41A2E"/>
    <w:rsid w:val="00D41AFF"/>
    <w:rsid w:val="00D41D28"/>
    <w:rsid w:val="00D425C5"/>
    <w:rsid w:val="00D42EFD"/>
    <w:rsid w:val="00D43367"/>
    <w:rsid w:val="00D43383"/>
    <w:rsid w:val="00D434FA"/>
    <w:rsid w:val="00D43829"/>
    <w:rsid w:val="00D43AD4"/>
    <w:rsid w:val="00D449E4"/>
    <w:rsid w:val="00D44B09"/>
    <w:rsid w:val="00D44EBE"/>
    <w:rsid w:val="00D44EEE"/>
    <w:rsid w:val="00D4501F"/>
    <w:rsid w:val="00D46244"/>
    <w:rsid w:val="00D47E81"/>
    <w:rsid w:val="00D47F60"/>
    <w:rsid w:val="00D502D7"/>
    <w:rsid w:val="00D50596"/>
    <w:rsid w:val="00D510E0"/>
    <w:rsid w:val="00D5129C"/>
    <w:rsid w:val="00D51396"/>
    <w:rsid w:val="00D51A30"/>
    <w:rsid w:val="00D51A8E"/>
    <w:rsid w:val="00D51F95"/>
    <w:rsid w:val="00D52023"/>
    <w:rsid w:val="00D5209E"/>
    <w:rsid w:val="00D5233F"/>
    <w:rsid w:val="00D524A3"/>
    <w:rsid w:val="00D524A4"/>
    <w:rsid w:val="00D52725"/>
    <w:rsid w:val="00D52CC7"/>
    <w:rsid w:val="00D52E9E"/>
    <w:rsid w:val="00D52F15"/>
    <w:rsid w:val="00D531EE"/>
    <w:rsid w:val="00D532C8"/>
    <w:rsid w:val="00D539FA"/>
    <w:rsid w:val="00D53FD2"/>
    <w:rsid w:val="00D5424B"/>
    <w:rsid w:val="00D54CD7"/>
    <w:rsid w:val="00D5575E"/>
    <w:rsid w:val="00D559BE"/>
    <w:rsid w:val="00D568E4"/>
    <w:rsid w:val="00D56A1B"/>
    <w:rsid w:val="00D56CB1"/>
    <w:rsid w:val="00D56D0D"/>
    <w:rsid w:val="00D57212"/>
    <w:rsid w:val="00D57331"/>
    <w:rsid w:val="00D57CD6"/>
    <w:rsid w:val="00D60063"/>
    <w:rsid w:val="00D602F7"/>
    <w:rsid w:val="00D603A4"/>
    <w:rsid w:val="00D60444"/>
    <w:rsid w:val="00D61429"/>
    <w:rsid w:val="00D6143A"/>
    <w:rsid w:val="00D617D5"/>
    <w:rsid w:val="00D61CF9"/>
    <w:rsid w:val="00D61DFC"/>
    <w:rsid w:val="00D62B06"/>
    <w:rsid w:val="00D62DBB"/>
    <w:rsid w:val="00D63AD7"/>
    <w:rsid w:val="00D640C0"/>
    <w:rsid w:val="00D6464B"/>
    <w:rsid w:val="00D64A4D"/>
    <w:rsid w:val="00D64A6D"/>
    <w:rsid w:val="00D64C7B"/>
    <w:rsid w:val="00D64E8D"/>
    <w:rsid w:val="00D64F49"/>
    <w:rsid w:val="00D65277"/>
    <w:rsid w:val="00D652BD"/>
    <w:rsid w:val="00D660CF"/>
    <w:rsid w:val="00D667C8"/>
    <w:rsid w:val="00D668F3"/>
    <w:rsid w:val="00D66E64"/>
    <w:rsid w:val="00D6740B"/>
    <w:rsid w:val="00D67652"/>
    <w:rsid w:val="00D70B16"/>
    <w:rsid w:val="00D711A2"/>
    <w:rsid w:val="00D716C2"/>
    <w:rsid w:val="00D71B20"/>
    <w:rsid w:val="00D72126"/>
    <w:rsid w:val="00D72EA4"/>
    <w:rsid w:val="00D730EF"/>
    <w:rsid w:val="00D7334D"/>
    <w:rsid w:val="00D7379B"/>
    <w:rsid w:val="00D73DF2"/>
    <w:rsid w:val="00D7416B"/>
    <w:rsid w:val="00D74CB7"/>
    <w:rsid w:val="00D75347"/>
    <w:rsid w:val="00D755FB"/>
    <w:rsid w:val="00D75ADE"/>
    <w:rsid w:val="00D75DA1"/>
    <w:rsid w:val="00D76197"/>
    <w:rsid w:val="00D76DB3"/>
    <w:rsid w:val="00D77296"/>
    <w:rsid w:val="00D772C7"/>
    <w:rsid w:val="00D77742"/>
    <w:rsid w:val="00D77981"/>
    <w:rsid w:val="00D77B42"/>
    <w:rsid w:val="00D80108"/>
    <w:rsid w:val="00D80800"/>
    <w:rsid w:val="00D80851"/>
    <w:rsid w:val="00D80D6F"/>
    <w:rsid w:val="00D8124A"/>
    <w:rsid w:val="00D812BB"/>
    <w:rsid w:val="00D81753"/>
    <w:rsid w:val="00D81F0E"/>
    <w:rsid w:val="00D82681"/>
    <w:rsid w:val="00D84662"/>
    <w:rsid w:val="00D84EDC"/>
    <w:rsid w:val="00D8536F"/>
    <w:rsid w:val="00D8553D"/>
    <w:rsid w:val="00D86399"/>
    <w:rsid w:val="00D866F1"/>
    <w:rsid w:val="00D86AF0"/>
    <w:rsid w:val="00D86CAA"/>
    <w:rsid w:val="00D86E38"/>
    <w:rsid w:val="00D87137"/>
    <w:rsid w:val="00D904BD"/>
    <w:rsid w:val="00D904DD"/>
    <w:rsid w:val="00D9163B"/>
    <w:rsid w:val="00D91980"/>
    <w:rsid w:val="00D91EA8"/>
    <w:rsid w:val="00D92438"/>
    <w:rsid w:val="00D92808"/>
    <w:rsid w:val="00D939BD"/>
    <w:rsid w:val="00D93C63"/>
    <w:rsid w:val="00D94A10"/>
    <w:rsid w:val="00D94AFE"/>
    <w:rsid w:val="00D94D31"/>
    <w:rsid w:val="00D95039"/>
    <w:rsid w:val="00D954EB"/>
    <w:rsid w:val="00D95D83"/>
    <w:rsid w:val="00D95DFA"/>
    <w:rsid w:val="00D96474"/>
    <w:rsid w:val="00D968C7"/>
    <w:rsid w:val="00D97270"/>
    <w:rsid w:val="00D9739B"/>
    <w:rsid w:val="00D9773E"/>
    <w:rsid w:val="00D97775"/>
    <w:rsid w:val="00DA00D6"/>
    <w:rsid w:val="00DA1576"/>
    <w:rsid w:val="00DA167E"/>
    <w:rsid w:val="00DA1EF9"/>
    <w:rsid w:val="00DA2169"/>
    <w:rsid w:val="00DA2386"/>
    <w:rsid w:val="00DA2985"/>
    <w:rsid w:val="00DA2F34"/>
    <w:rsid w:val="00DA2F82"/>
    <w:rsid w:val="00DA313C"/>
    <w:rsid w:val="00DA357D"/>
    <w:rsid w:val="00DA3A4D"/>
    <w:rsid w:val="00DA4529"/>
    <w:rsid w:val="00DA473A"/>
    <w:rsid w:val="00DA49E3"/>
    <w:rsid w:val="00DA4FEB"/>
    <w:rsid w:val="00DA52FC"/>
    <w:rsid w:val="00DA63F2"/>
    <w:rsid w:val="00DA6518"/>
    <w:rsid w:val="00DA66F3"/>
    <w:rsid w:val="00DA7F63"/>
    <w:rsid w:val="00DB28B2"/>
    <w:rsid w:val="00DB2DC8"/>
    <w:rsid w:val="00DB3491"/>
    <w:rsid w:val="00DB3B8E"/>
    <w:rsid w:val="00DB40AE"/>
    <w:rsid w:val="00DB4CF6"/>
    <w:rsid w:val="00DB5117"/>
    <w:rsid w:val="00DB57DE"/>
    <w:rsid w:val="00DB6D7B"/>
    <w:rsid w:val="00DB6E4D"/>
    <w:rsid w:val="00DB7121"/>
    <w:rsid w:val="00DB71E7"/>
    <w:rsid w:val="00DB7446"/>
    <w:rsid w:val="00DB772A"/>
    <w:rsid w:val="00DB7DE5"/>
    <w:rsid w:val="00DC0520"/>
    <w:rsid w:val="00DC0743"/>
    <w:rsid w:val="00DC0921"/>
    <w:rsid w:val="00DC0C8D"/>
    <w:rsid w:val="00DC0D5D"/>
    <w:rsid w:val="00DC11E7"/>
    <w:rsid w:val="00DC12F6"/>
    <w:rsid w:val="00DC131A"/>
    <w:rsid w:val="00DC153F"/>
    <w:rsid w:val="00DC1D0E"/>
    <w:rsid w:val="00DC2774"/>
    <w:rsid w:val="00DC292C"/>
    <w:rsid w:val="00DC2D13"/>
    <w:rsid w:val="00DC2F6D"/>
    <w:rsid w:val="00DC33D3"/>
    <w:rsid w:val="00DC35FD"/>
    <w:rsid w:val="00DC4C48"/>
    <w:rsid w:val="00DC52E3"/>
    <w:rsid w:val="00DC57A3"/>
    <w:rsid w:val="00DC5909"/>
    <w:rsid w:val="00DC5CF6"/>
    <w:rsid w:val="00DC62F3"/>
    <w:rsid w:val="00DC6709"/>
    <w:rsid w:val="00DC7900"/>
    <w:rsid w:val="00DC79B4"/>
    <w:rsid w:val="00DD0088"/>
    <w:rsid w:val="00DD00E7"/>
    <w:rsid w:val="00DD01F1"/>
    <w:rsid w:val="00DD0995"/>
    <w:rsid w:val="00DD09CA"/>
    <w:rsid w:val="00DD1338"/>
    <w:rsid w:val="00DD155F"/>
    <w:rsid w:val="00DD19EB"/>
    <w:rsid w:val="00DD1AC1"/>
    <w:rsid w:val="00DD1E3B"/>
    <w:rsid w:val="00DD1FB3"/>
    <w:rsid w:val="00DD252F"/>
    <w:rsid w:val="00DD2562"/>
    <w:rsid w:val="00DD25B2"/>
    <w:rsid w:val="00DD278C"/>
    <w:rsid w:val="00DD2BF7"/>
    <w:rsid w:val="00DD2DBB"/>
    <w:rsid w:val="00DD37F8"/>
    <w:rsid w:val="00DD388E"/>
    <w:rsid w:val="00DD39EC"/>
    <w:rsid w:val="00DD447C"/>
    <w:rsid w:val="00DD48DA"/>
    <w:rsid w:val="00DD4BE5"/>
    <w:rsid w:val="00DD4D6B"/>
    <w:rsid w:val="00DD5765"/>
    <w:rsid w:val="00DD5912"/>
    <w:rsid w:val="00DD5947"/>
    <w:rsid w:val="00DD59F2"/>
    <w:rsid w:val="00DD5D33"/>
    <w:rsid w:val="00DD6256"/>
    <w:rsid w:val="00DD649B"/>
    <w:rsid w:val="00DD6764"/>
    <w:rsid w:val="00DD67F9"/>
    <w:rsid w:val="00DD6AD8"/>
    <w:rsid w:val="00DD6E5C"/>
    <w:rsid w:val="00DD7AD5"/>
    <w:rsid w:val="00DE02C1"/>
    <w:rsid w:val="00DE067B"/>
    <w:rsid w:val="00DE1756"/>
    <w:rsid w:val="00DE19D8"/>
    <w:rsid w:val="00DE1EB3"/>
    <w:rsid w:val="00DE1F3E"/>
    <w:rsid w:val="00DE26BD"/>
    <w:rsid w:val="00DE2941"/>
    <w:rsid w:val="00DE2D05"/>
    <w:rsid w:val="00DE300B"/>
    <w:rsid w:val="00DE39D0"/>
    <w:rsid w:val="00DE3A03"/>
    <w:rsid w:val="00DE3A1B"/>
    <w:rsid w:val="00DE3AE6"/>
    <w:rsid w:val="00DE3B67"/>
    <w:rsid w:val="00DE3E08"/>
    <w:rsid w:val="00DE3F8D"/>
    <w:rsid w:val="00DE63A8"/>
    <w:rsid w:val="00DE64F1"/>
    <w:rsid w:val="00DE6DE1"/>
    <w:rsid w:val="00DE6EA8"/>
    <w:rsid w:val="00DE6F06"/>
    <w:rsid w:val="00DE73FA"/>
    <w:rsid w:val="00DE7ACC"/>
    <w:rsid w:val="00DE7BF3"/>
    <w:rsid w:val="00DE7D4C"/>
    <w:rsid w:val="00DE7F19"/>
    <w:rsid w:val="00DF0495"/>
    <w:rsid w:val="00DF0539"/>
    <w:rsid w:val="00DF05DA"/>
    <w:rsid w:val="00DF05F6"/>
    <w:rsid w:val="00DF094A"/>
    <w:rsid w:val="00DF0C33"/>
    <w:rsid w:val="00DF104D"/>
    <w:rsid w:val="00DF1B81"/>
    <w:rsid w:val="00DF200D"/>
    <w:rsid w:val="00DF218C"/>
    <w:rsid w:val="00DF2262"/>
    <w:rsid w:val="00DF251E"/>
    <w:rsid w:val="00DF25E3"/>
    <w:rsid w:val="00DF2669"/>
    <w:rsid w:val="00DF2DB4"/>
    <w:rsid w:val="00DF3754"/>
    <w:rsid w:val="00DF3DCE"/>
    <w:rsid w:val="00DF3E58"/>
    <w:rsid w:val="00DF425E"/>
    <w:rsid w:val="00DF4458"/>
    <w:rsid w:val="00DF4667"/>
    <w:rsid w:val="00DF4CAA"/>
    <w:rsid w:val="00DF5230"/>
    <w:rsid w:val="00DF5344"/>
    <w:rsid w:val="00DF5A21"/>
    <w:rsid w:val="00DF5C71"/>
    <w:rsid w:val="00DF6D86"/>
    <w:rsid w:val="00DF6DC8"/>
    <w:rsid w:val="00DF794B"/>
    <w:rsid w:val="00DF7FAE"/>
    <w:rsid w:val="00E006BE"/>
    <w:rsid w:val="00E00706"/>
    <w:rsid w:val="00E00D5A"/>
    <w:rsid w:val="00E011FA"/>
    <w:rsid w:val="00E0194B"/>
    <w:rsid w:val="00E01FC6"/>
    <w:rsid w:val="00E02569"/>
    <w:rsid w:val="00E02C2E"/>
    <w:rsid w:val="00E02D8B"/>
    <w:rsid w:val="00E034E4"/>
    <w:rsid w:val="00E0385B"/>
    <w:rsid w:val="00E03F30"/>
    <w:rsid w:val="00E04273"/>
    <w:rsid w:val="00E04424"/>
    <w:rsid w:val="00E0477A"/>
    <w:rsid w:val="00E04A41"/>
    <w:rsid w:val="00E04F02"/>
    <w:rsid w:val="00E05E4D"/>
    <w:rsid w:val="00E0616A"/>
    <w:rsid w:val="00E0663B"/>
    <w:rsid w:val="00E07604"/>
    <w:rsid w:val="00E07BD9"/>
    <w:rsid w:val="00E07D18"/>
    <w:rsid w:val="00E10367"/>
    <w:rsid w:val="00E104A3"/>
    <w:rsid w:val="00E10892"/>
    <w:rsid w:val="00E11396"/>
    <w:rsid w:val="00E1196C"/>
    <w:rsid w:val="00E12097"/>
    <w:rsid w:val="00E12493"/>
    <w:rsid w:val="00E1275D"/>
    <w:rsid w:val="00E128BE"/>
    <w:rsid w:val="00E12CD2"/>
    <w:rsid w:val="00E12D3B"/>
    <w:rsid w:val="00E12D47"/>
    <w:rsid w:val="00E1310F"/>
    <w:rsid w:val="00E13304"/>
    <w:rsid w:val="00E140AB"/>
    <w:rsid w:val="00E142E3"/>
    <w:rsid w:val="00E1465F"/>
    <w:rsid w:val="00E14920"/>
    <w:rsid w:val="00E14C6E"/>
    <w:rsid w:val="00E14EDD"/>
    <w:rsid w:val="00E152FE"/>
    <w:rsid w:val="00E15376"/>
    <w:rsid w:val="00E15972"/>
    <w:rsid w:val="00E15E4A"/>
    <w:rsid w:val="00E15EE8"/>
    <w:rsid w:val="00E16590"/>
    <w:rsid w:val="00E16619"/>
    <w:rsid w:val="00E16C81"/>
    <w:rsid w:val="00E17412"/>
    <w:rsid w:val="00E179D4"/>
    <w:rsid w:val="00E2011E"/>
    <w:rsid w:val="00E2041F"/>
    <w:rsid w:val="00E204CD"/>
    <w:rsid w:val="00E20624"/>
    <w:rsid w:val="00E207F6"/>
    <w:rsid w:val="00E209F2"/>
    <w:rsid w:val="00E21073"/>
    <w:rsid w:val="00E2118D"/>
    <w:rsid w:val="00E214A3"/>
    <w:rsid w:val="00E21568"/>
    <w:rsid w:val="00E2167F"/>
    <w:rsid w:val="00E21BFB"/>
    <w:rsid w:val="00E2212B"/>
    <w:rsid w:val="00E2228D"/>
    <w:rsid w:val="00E23A24"/>
    <w:rsid w:val="00E23C9B"/>
    <w:rsid w:val="00E24276"/>
    <w:rsid w:val="00E243C0"/>
    <w:rsid w:val="00E24537"/>
    <w:rsid w:val="00E248AE"/>
    <w:rsid w:val="00E24AFF"/>
    <w:rsid w:val="00E24C13"/>
    <w:rsid w:val="00E2513B"/>
    <w:rsid w:val="00E2616B"/>
    <w:rsid w:val="00E2623E"/>
    <w:rsid w:val="00E26460"/>
    <w:rsid w:val="00E26613"/>
    <w:rsid w:val="00E2708A"/>
    <w:rsid w:val="00E2709E"/>
    <w:rsid w:val="00E2729B"/>
    <w:rsid w:val="00E2768E"/>
    <w:rsid w:val="00E303C6"/>
    <w:rsid w:val="00E308DA"/>
    <w:rsid w:val="00E30B6A"/>
    <w:rsid w:val="00E31078"/>
    <w:rsid w:val="00E31222"/>
    <w:rsid w:val="00E31712"/>
    <w:rsid w:val="00E31D1C"/>
    <w:rsid w:val="00E31DBC"/>
    <w:rsid w:val="00E31E63"/>
    <w:rsid w:val="00E32111"/>
    <w:rsid w:val="00E32E05"/>
    <w:rsid w:val="00E32FE7"/>
    <w:rsid w:val="00E33504"/>
    <w:rsid w:val="00E3355C"/>
    <w:rsid w:val="00E33CB5"/>
    <w:rsid w:val="00E34168"/>
    <w:rsid w:val="00E34AD9"/>
    <w:rsid w:val="00E34E3D"/>
    <w:rsid w:val="00E35343"/>
    <w:rsid w:val="00E357AA"/>
    <w:rsid w:val="00E359FE"/>
    <w:rsid w:val="00E35AA3"/>
    <w:rsid w:val="00E35B6F"/>
    <w:rsid w:val="00E35F2C"/>
    <w:rsid w:val="00E35F98"/>
    <w:rsid w:val="00E3615A"/>
    <w:rsid w:val="00E36217"/>
    <w:rsid w:val="00E364A3"/>
    <w:rsid w:val="00E36B78"/>
    <w:rsid w:val="00E36E47"/>
    <w:rsid w:val="00E36EF8"/>
    <w:rsid w:val="00E37FAE"/>
    <w:rsid w:val="00E40157"/>
    <w:rsid w:val="00E40CE6"/>
    <w:rsid w:val="00E40F6A"/>
    <w:rsid w:val="00E41459"/>
    <w:rsid w:val="00E415CB"/>
    <w:rsid w:val="00E41824"/>
    <w:rsid w:val="00E41D67"/>
    <w:rsid w:val="00E433D6"/>
    <w:rsid w:val="00E439AF"/>
    <w:rsid w:val="00E43F51"/>
    <w:rsid w:val="00E44B62"/>
    <w:rsid w:val="00E45A52"/>
    <w:rsid w:val="00E45E22"/>
    <w:rsid w:val="00E4622F"/>
    <w:rsid w:val="00E46765"/>
    <w:rsid w:val="00E46B3E"/>
    <w:rsid w:val="00E475FE"/>
    <w:rsid w:val="00E47ABC"/>
    <w:rsid w:val="00E47B1B"/>
    <w:rsid w:val="00E47BA4"/>
    <w:rsid w:val="00E50221"/>
    <w:rsid w:val="00E506E6"/>
    <w:rsid w:val="00E51C75"/>
    <w:rsid w:val="00E52AB7"/>
    <w:rsid w:val="00E53156"/>
    <w:rsid w:val="00E536F1"/>
    <w:rsid w:val="00E53B8D"/>
    <w:rsid w:val="00E53C2E"/>
    <w:rsid w:val="00E54037"/>
    <w:rsid w:val="00E54112"/>
    <w:rsid w:val="00E55301"/>
    <w:rsid w:val="00E55C94"/>
    <w:rsid w:val="00E56071"/>
    <w:rsid w:val="00E565EA"/>
    <w:rsid w:val="00E569CC"/>
    <w:rsid w:val="00E56B07"/>
    <w:rsid w:val="00E60576"/>
    <w:rsid w:val="00E60797"/>
    <w:rsid w:val="00E60859"/>
    <w:rsid w:val="00E60C45"/>
    <w:rsid w:val="00E60CB4"/>
    <w:rsid w:val="00E614D2"/>
    <w:rsid w:val="00E61539"/>
    <w:rsid w:val="00E616F3"/>
    <w:rsid w:val="00E62044"/>
    <w:rsid w:val="00E62C7D"/>
    <w:rsid w:val="00E630A5"/>
    <w:rsid w:val="00E631EC"/>
    <w:rsid w:val="00E639AB"/>
    <w:rsid w:val="00E6422B"/>
    <w:rsid w:val="00E647F6"/>
    <w:rsid w:val="00E6490F"/>
    <w:rsid w:val="00E6515D"/>
    <w:rsid w:val="00E66C79"/>
    <w:rsid w:val="00E66EC2"/>
    <w:rsid w:val="00E66F9B"/>
    <w:rsid w:val="00E67B4E"/>
    <w:rsid w:val="00E67F0B"/>
    <w:rsid w:val="00E67F79"/>
    <w:rsid w:val="00E7011A"/>
    <w:rsid w:val="00E70192"/>
    <w:rsid w:val="00E70400"/>
    <w:rsid w:val="00E70B9A"/>
    <w:rsid w:val="00E7129A"/>
    <w:rsid w:val="00E7142B"/>
    <w:rsid w:val="00E71564"/>
    <w:rsid w:val="00E715E3"/>
    <w:rsid w:val="00E71693"/>
    <w:rsid w:val="00E718A6"/>
    <w:rsid w:val="00E71AD2"/>
    <w:rsid w:val="00E7216B"/>
    <w:rsid w:val="00E7246B"/>
    <w:rsid w:val="00E72680"/>
    <w:rsid w:val="00E726FE"/>
    <w:rsid w:val="00E72B53"/>
    <w:rsid w:val="00E730CD"/>
    <w:rsid w:val="00E73491"/>
    <w:rsid w:val="00E74234"/>
    <w:rsid w:val="00E743AD"/>
    <w:rsid w:val="00E74641"/>
    <w:rsid w:val="00E74955"/>
    <w:rsid w:val="00E75A17"/>
    <w:rsid w:val="00E76805"/>
    <w:rsid w:val="00E76B2C"/>
    <w:rsid w:val="00E77208"/>
    <w:rsid w:val="00E77235"/>
    <w:rsid w:val="00E775B1"/>
    <w:rsid w:val="00E77C3D"/>
    <w:rsid w:val="00E77E10"/>
    <w:rsid w:val="00E802C9"/>
    <w:rsid w:val="00E8037B"/>
    <w:rsid w:val="00E810A7"/>
    <w:rsid w:val="00E813D4"/>
    <w:rsid w:val="00E81544"/>
    <w:rsid w:val="00E81582"/>
    <w:rsid w:val="00E8180C"/>
    <w:rsid w:val="00E8185E"/>
    <w:rsid w:val="00E819D9"/>
    <w:rsid w:val="00E81A56"/>
    <w:rsid w:val="00E81BEB"/>
    <w:rsid w:val="00E81CF5"/>
    <w:rsid w:val="00E81F91"/>
    <w:rsid w:val="00E8207A"/>
    <w:rsid w:val="00E82691"/>
    <w:rsid w:val="00E82C59"/>
    <w:rsid w:val="00E83148"/>
    <w:rsid w:val="00E833A9"/>
    <w:rsid w:val="00E84161"/>
    <w:rsid w:val="00E8436C"/>
    <w:rsid w:val="00E845E8"/>
    <w:rsid w:val="00E864B3"/>
    <w:rsid w:val="00E8663E"/>
    <w:rsid w:val="00E866C1"/>
    <w:rsid w:val="00E900A3"/>
    <w:rsid w:val="00E90769"/>
    <w:rsid w:val="00E90F58"/>
    <w:rsid w:val="00E90FF9"/>
    <w:rsid w:val="00E9150E"/>
    <w:rsid w:val="00E91525"/>
    <w:rsid w:val="00E919E1"/>
    <w:rsid w:val="00E919ED"/>
    <w:rsid w:val="00E91B6C"/>
    <w:rsid w:val="00E91B95"/>
    <w:rsid w:val="00E921C4"/>
    <w:rsid w:val="00E921F3"/>
    <w:rsid w:val="00E92265"/>
    <w:rsid w:val="00E9245C"/>
    <w:rsid w:val="00E9269C"/>
    <w:rsid w:val="00E928AD"/>
    <w:rsid w:val="00E92C06"/>
    <w:rsid w:val="00E931EF"/>
    <w:rsid w:val="00E93625"/>
    <w:rsid w:val="00E93B38"/>
    <w:rsid w:val="00E93BD1"/>
    <w:rsid w:val="00E94657"/>
    <w:rsid w:val="00E946F9"/>
    <w:rsid w:val="00E9483A"/>
    <w:rsid w:val="00E948B5"/>
    <w:rsid w:val="00E94CB0"/>
    <w:rsid w:val="00E954C2"/>
    <w:rsid w:val="00E962F3"/>
    <w:rsid w:val="00E967C6"/>
    <w:rsid w:val="00E96F18"/>
    <w:rsid w:val="00E97830"/>
    <w:rsid w:val="00E978FE"/>
    <w:rsid w:val="00E97A7F"/>
    <w:rsid w:val="00E97D86"/>
    <w:rsid w:val="00E97ECB"/>
    <w:rsid w:val="00EA0353"/>
    <w:rsid w:val="00EA25D4"/>
    <w:rsid w:val="00EA2AD3"/>
    <w:rsid w:val="00EA32E2"/>
    <w:rsid w:val="00EA333A"/>
    <w:rsid w:val="00EA359E"/>
    <w:rsid w:val="00EA3750"/>
    <w:rsid w:val="00EA3DF7"/>
    <w:rsid w:val="00EA4075"/>
    <w:rsid w:val="00EA44DD"/>
    <w:rsid w:val="00EA47B5"/>
    <w:rsid w:val="00EA5160"/>
    <w:rsid w:val="00EA51A1"/>
    <w:rsid w:val="00EA5451"/>
    <w:rsid w:val="00EA5C96"/>
    <w:rsid w:val="00EA6991"/>
    <w:rsid w:val="00EA6AA6"/>
    <w:rsid w:val="00EA6AFC"/>
    <w:rsid w:val="00EA6DAB"/>
    <w:rsid w:val="00EA720B"/>
    <w:rsid w:val="00EA78BD"/>
    <w:rsid w:val="00EA7EDF"/>
    <w:rsid w:val="00EB009C"/>
    <w:rsid w:val="00EB01BF"/>
    <w:rsid w:val="00EB0508"/>
    <w:rsid w:val="00EB0A03"/>
    <w:rsid w:val="00EB0EE1"/>
    <w:rsid w:val="00EB0EF1"/>
    <w:rsid w:val="00EB105B"/>
    <w:rsid w:val="00EB10DF"/>
    <w:rsid w:val="00EB1460"/>
    <w:rsid w:val="00EB1B55"/>
    <w:rsid w:val="00EB1C47"/>
    <w:rsid w:val="00EB1E48"/>
    <w:rsid w:val="00EB232D"/>
    <w:rsid w:val="00EB24DD"/>
    <w:rsid w:val="00EB25D1"/>
    <w:rsid w:val="00EB270D"/>
    <w:rsid w:val="00EB29E9"/>
    <w:rsid w:val="00EB2FE8"/>
    <w:rsid w:val="00EB309E"/>
    <w:rsid w:val="00EB3291"/>
    <w:rsid w:val="00EB3769"/>
    <w:rsid w:val="00EB4110"/>
    <w:rsid w:val="00EB46AA"/>
    <w:rsid w:val="00EB4CE6"/>
    <w:rsid w:val="00EB4DB7"/>
    <w:rsid w:val="00EB59A5"/>
    <w:rsid w:val="00EB5AFE"/>
    <w:rsid w:val="00EB5B4D"/>
    <w:rsid w:val="00EB5DE3"/>
    <w:rsid w:val="00EB60C6"/>
    <w:rsid w:val="00EB6292"/>
    <w:rsid w:val="00EB66B5"/>
    <w:rsid w:val="00EB6E9B"/>
    <w:rsid w:val="00EB6F2E"/>
    <w:rsid w:val="00EB7125"/>
    <w:rsid w:val="00EB72F0"/>
    <w:rsid w:val="00EB7B8B"/>
    <w:rsid w:val="00EB7E9D"/>
    <w:rsid w:val="00EC017E"/>
    <w:rsid w:val="00EC080B"/>
    <w:rsid w:val="00EC0A74"/>
    <w:rsid w:val="00EC0E92"/>
    <w:rsid w:val="00EC11BF"/>
    <w:rsid w:val="00EC1CB8"/>
    <w:rsid w:val="00EC2010"/>
    <w:rsid w:val="00EC2BD6"/>
    <w:rsid w:val="00EC2FF1"/>
    <w:rsid w:val="00EC32B2"/>
    <w:rsid w:val="00EC33CD"/>
    <w:rsid w:val="00EC3688"/>
    <w:rsid w:val="00EC390A"/>
    <w:rsid w:val="00EC3A7F"/>
    <w:rsid w:val="00EC416A"/>
    <w:rsid w:val="00EC4BAF"/>
    <w:rsid w:val="00EC56AA"/>
    <w:rsid w:val="00EC5720"/>
    <w:rsid w:val="00EC57C6"/>
    <w:rsid w:val="00EC65EE"/>
    <w:rsid w:val="00EC68F2"/>
    <w:rsid w:val="00EC6C5C"/>
    <w:rsid w:val="00EC71E0"/>
    <w:rsid w:val="00EC71FA"/>
    <w:rsid w:val="00EC783C"/>
    <w:rsid w:val="00EC7C53"/>
    <w:rsid w:val="00EC7EC4"/>
    <w:rsid w:val="00ED01A2"/>
    <w:rsid w:val="00ED03E3"/>
    <w:rsid w:val="00ED08D9"/>
    <w:rsid w:val="00ED0AE4"/>
    <w:rsid w:val="00ED0CFE"/>
    <w:rsid w:val="00ED0DF9"/>
    <w:rsid w:val="00ED1901"/>
    <w:rsid w:val="00ED1E13"/>
    <w:rsid w:val="00ED1F0B"/>
    <w:rsid w:val="00ED213A"/>
    <w:rsid w:val="00ED2309"/>
    <w:rsid w:val="00ED23DA"/>
    <w:rsid w:val="00ED264F"/>
    <w:rsid w:val="00ED2750"/>
    <w:rsid w:val="00ED2774"/>
    <w:rsid w:val="00ED2B44"/>
    <w:rsid w:val="00ED2FC9"/>
    <w:rsid w:val="00ED32F8"/>
    <w:rsid w:val="00ED34EA"/>
    <w:rsid w:val="00ED4195"/>
    <w:rsid w:val="00ED485B"/>
    <w:rsid w:val="00ED4896"/>
    <w:rsid w:val="00ED4F48"/>
    <w:rsid w:val="00ED50D7"/>
    <w:rsid w:val="00ED56D5"/>
    <w:rsid w:val="00ED5937"/>
    <w:rsid w:val="00ED5C24"/>
    <w:rsid w:val="00ED613B"/>
    <w:rsid w:val="00ED65B8"/>
    <w:rsid w:val="00ED6A2F"/>
    <w:rsid w:val="00ED700A"/>
    <w:rsid w:val="00ED72DE"/>
    <w:rsid w:val="00EE024C"/>
    <w:rsid w:val="00EE02F6"/>
    <w:rsid w:val="00EE03A6"/>
    <w:rsid w:val="00EE0BBA"/>
    <w:rsid w:val="00EE0BC9"/>
    <w:rsid w:val="00EE0C85"/>
    <w:rsid w:val="00EE1783"/>
    <w:rsid w:val="00EE1841"/>
    <w:rsid w:val="00EE1A81"/>
    <w:rsid w:val="00EE1BD7"/>
    <w:rsid w:val="00EE1D6E"/>
    <w:rsid w:val="00EE267D"/>
    <w:rsid w:val="00EE276E"/>
    <w:rsid w:val="00EE296A"/>
    <w:rsid w:val="00EE30FE"/>
    <w:rsid w:val="00EE32A5"/>
    <w:rsid w:val="00EE3B08"/>
    <w:rsid w:val="00EE3B8C"/>
    <w:rsid w:val="00EE3BEB"/>
    <w:rsid w:val="00EE49B7"/>
    <w:rsid w:val="00EE4A63"/>
    <w:rsid w:val="00EE5228"/>
    <w:rsid w:val="00EE5A77"/>
    <w:rsid w:val="00EE5BE2"/>
    <w:rsid w:val="00EE5F75"/>
    <w:rsid w:val="00EE5FA4"/>
    <w:rsid w:val="00EE6475"/>
    <w:rsid w:val="00EE6CBB"/>
    <w:rsid w:val="00EE6E09"/>
    <w:rsid w:val="00EE6F75"/>
    <w:rsid w:val="00EE7250"/>
    <w:rsid w:val="00EE78B6"/>
    <w:rsid w:val="00EE7A86"/>
    <w:rsid w:val="00EE7D62"/>
    <w:rsid w:val="00EE7DDA"/>
    <w:rsid w:val="00EF01F2"/>
    <w:rsid w:val="00EF0217"/>
    <w:rsid w:val="00EF03A0"/>
    <w:rsid w:val="00EF06FB"/>
    <w:rsid w:val="00EF07D7"/>
    <w:rsid w:val="00EF0E62"/>
    <w:rsid w:val="00EF10F5"/>
    <w:rsid w:val="00EF164A"/>
    <w:rsid w:val="00EF176D"/>
    <w:rsid w:val="00EF1B9B"/>
    <w:rsid w:val="00EF1FDB"/>
    <w:rsid w:val="00EF2159"/>
    <w:rsid w:val="00EF230C"/>
    <w:rsid w:val="00EF24D4"/>
    <w:rsid w:val="00EF25A6"/>
    <w:rsid w:val="00EF25E0"/>
    <w:rsid w:val="00EF2618"/>
    <w:rsid w:val="00EF2801"/>
    <w:rsid w:val="00EF2A1F"/>
    <w:rsid w:val="00EF32A1"/>
    <w:rsid w:val="00EF3A37"/>
    <w:rsid w:val="00EF3BC7"/>
    <w:rsid w:val="00EF485A"/>
    <w:rsid w:val="00EF49C3"/>
    <w:rsid w:val="00EF5011"/>
    <w:rsid w:val="00EF5432"/>
    <w:rsid w:val="00EF5834"/>
    <w:rsid w:val="00EF59EB"/>
    <w:rsid w:val="00EF5B72"/>
    <w:rsid w:val="00EF5C04"/>
    <w:rsid w:val="00EF6137"/>
    <w:rsid w:val="00F0001C"/>
    <w:rsid w:val="00F000DB"/>
    <w:rsid w:val="00F00784"/>
    <w:rsid w:val="00F00CD2"/>
    <w:rsid w:val="00F0109C"/>
    <w:rsid w:val="00F018C1"/>
    <w:rsid w:val="00F01C2A"/>
    <w:rsid w:val="00F01D26"/>
    <w:rsid w:val="00F02007"/>
    <w:rsid w:val="00F0218D"/>
    <w:rsid w:val="00F02B97"/>
    <w:rsid w:val="00F02C20"/>
    <w:rsid w:val="00F032D0"/>
    <w:rsid w:val="00F033B8"/>
    <w:rsid w:val="00F03400"/>
    <w:rsid w:val="00F049E6"/>
    <w:rsid w:val="00F04B81"/>
    <w:rsid w:val="00F05010"/>
    <w:rsid w:val="00F0537C"/>
    <w:rsid w:val="00F0556C"/>
    <w:rsid w:val="00F05711"/>
    <w:rsid w:val="00F05E03"/>
    <w:rsid w:val="00F06693"/>
    <w:rsid w:val="00F06C74"/>
    <w:rsid w:val="00F076A0"/>
    <w:rsid w:val="00F07A97"/>
    <w:rsid w:val="00F07CE4"/>
    <w:rsid w:val="00F1000F"/>
    <w:rsid w:val="00F10630"/>
    <w:rsid w:val="00F107E6"/>
    <w:rsid w:val="00F10A43"/>
    <w:rsid w:val="00F10F7A"/>
    <w:rsid w:val="00F1174A"/>
    <w:rsid w:val="00F1235F"/>
    <w:rsid w:val="00F1253E"/>
    <w:rsid w:val="00F12CF0"/>
    <w:rsid w:val="00F12E05"/>
    <w:rsid w:val="00F12F48"/>
    <w:rsid w:val="00F13B44"/>
    <w:rsid w:val="00F13C3A"/>
    <w:rsid w:val="00F1406A"/>
    <w:rsid w:val="00F143AC"/>
    <w:rsid w:val="00F144E2"/>
    <w:rsid w:val="00F14596"/>
    <w:rsid w:val="00F148A5"/>
    <w:rsid w:val="00F148AE"/>
    <w:rsid w:val="00F14C90"/>
    <w:rsid w:val="00F15897"/>
    <w:rsid w:val="00F16448"/>
    <w:rsid w:val="00F16AA3"/>
    <w:rsid w:val="00F16BA0"/>
    <w:rsid w:val="00F16D1A"/>
    <w:rsid w:val="00F170F1"/>
    <w:rsid w:val="00F171E1"/>
    <w:rsid w:val="00F17DE9"/>
    <w:rsid w:val="00F20F90"/>
    <w:rsid w:val="00F21159"/>
    <w:rsid w:val="00F21CA5"/>
    <w:rsid w:val="00F22258"/>
    <w:rsid w:val="00F22858"/>
    <w:rsid w:val="00F22906"/>
    <w:rsid w:val="00F22A39"/>
    <w:rsid w:val="00F23159"/>
    <w:rsid w:val="00F24A68"/>
    <w:rsid w:val="00F24C7F"/>
    <w:rsid w:val="00F25E7D"/>
    <w:rsid w:val="00F25F42"/>
    <w:rsid w:val="00F26599"/>
    <w:rsid w:val="00F26CF4"/>
    <w:rsid w:val="00F26FFD"/>
    <w:rsid w:val="00F2718E"/>
    <w:rsid w:val="00F27639"/>
    <w:rsid w:val="00F277BD"/>
    <w:rsid w:val="00F27987"/>
    <w:rsid w:val="00F27E97"/>
    <w:rsid w:val="00F3028A"/>
    <w:rsid w:val="00F306B6"/>
    <w:rsid w:val="00F30755"/>
    <w:rsid w:val="00F307B4"/>
    <w:rsid w:val="00F309F5"/>
    <w:rsid w:val="00F31180"/>
    <w:rsid w:val="00F318FA"/>
    <w:rsid w:val="00F320EA"/>
    <w:rsid w:val="00F3261C"/>
    <w:rsid w:val="00F32AFF"/>
    <w:rsid w:val="00F3333D"/>
    <w:rsid w:val="00F335EA"/>
    <w:rsid w:val="00F33854"/>
    <w:rsid w:val="00F33867"/>
    <w:rsid w:val="00F33F70"/>
    <w:rsid w:val="00F33F96"/>
    <w:rsid w:val="00F340EA"/>
    <w:rsid w:val="00F34910"/>
    <w:rsid w:val="00F34C57"/>
    <w:rsid w:val="00F34EE5"/>
    <w:rsid w:val="00F3562D"/>
    <w:rsid w:val="00F356BF"/>
    <w:rsid w:val="00F35779"/>
    <w:rsid w:val="00F35987"/>
    <w:rsid w:val="00F35D22"/>
    <w:rsid w:val="00F36B94"/>
    <w:rsid w:val="00F36DE3"/>
    <w:rsid w:val="00F37C90"/>
    <w:rsid w:val="00F40043"/>
    <w:rsid w:val="00F4095D"/>
    <w:rsid w:val="00F40BC1"/>
    <w:rsid w:val="00F40CC6"/>
    <w:rsid w:val="00F4184E"/>
    <w:rsid w:val="00F41D5D"/>
    <w:rsid w:val="00F42109"/>
    <w:rsid w:val="00F42239"/>
    <w:rsid w:val="00F423FD"/>
    <w:rsid w:val="00F4263D"/>
    <w:rsid w:val="00F42A1B"/>
    <w:rsid w:val="00F42DD5"/>
    <w:rsid w:val="00F42E0C"/>
    <w:rsid w:val="00F43D61"/>
    <w:rsid w:val="00F44138"/>
    <w:rsid w:val="00F45140"/>
    <w:rsid w:val="00F45DAF"/>
    <w:rsid w:val="00F45F80"/>
    <w:rsid w:val="00F46032"/>
    <w:rsid w:val="00F46307"/>
    <w:rsid w:val="00F46465"/>
    <w:rsid w:val="00F466E2"/>
    <w:rsid w:val="00F4672B"/>
    <w:rsid w:val="00F46784"/>
    <w:rsid w:val="00F46868"/>
    <w:rsid w:val="00F470F7"/>
    <w:rsid w:val="00F471B5"/>
    <w:rsid w:val="00F4767A"/>
    <w:rsid w:val="00F4774B"/>
    <w:rsid w:val="00F5052C"/>
    <w:rsid w:val="00F50976"/>
    <w:rsid w:val="00F5099F"/>
    <w:rsid w:val="00F50F55"/>
    <w:rsid w:val="00F51453"/>
    <w:rsid w:val="00F5173E"/>
    <w:rsid w:val="00F51845"/>
    <w:rsid w:val="00F51B98"/>
    <w:rsid w:val="00F51E33"/>
    <w:rsid w:val="00F52A71"/>
    <w:rsid w:val="00F54123"/>
    <w:rsid w:val="00F5422F"/>
    <w:rsid w:val="00F5447B"/>
    <w:rsid w:val="00F54672"/>
    <w:rsid w:val="00F546DE"/>
    <w:rsid w:val="00F54B64"/>
    <w:rsid w:val="00F54B6F"/>
    <w:rsid w:val="00F54F74"/>
    <w:rsid w:val="00F56099"/>
    <w:rsid w:val="00F566BA"/>
    <w:rsid w:val="00F56929"/>
    <w:rsid w:val="00F569A2"/>
    <w:rsid w:val="00F56BE4"/>
    <w:rsid w:val="00F56E9E"/>
    <w:rsid w:val="00F57719"/>
    <w:rsid w:val="00F60100"/>
    <w:rsid w:val="00F6029A"/>
    <w:rsid w:val="00F6036B"/>
    <w:rsid w:val="00F60395"/>
    <w:rsid w:val="00F6044B"/>
    <w:rsid w:val="00F605ED"/>
    <w:rsid w:val="00F6097F"/>
    <w:rsid w:val="00F610DA"/>
    <w:rsid w:val="00F6111A"/>
    <w:rsid w:val="00F6171B"/>
    <w:rsid w:val="00F61A91"/>
    <w:rsid w:val="00F62A97"/>
    <w:rsid w:val="00F62CD4"/>
    <w:rsid w:val="00F63418"/>
    <w:rsid w:val="00F637DC"/>
    <w:rsid w:val="00F6406E"/>
    <w:rsid w:val="00F64678"/>
    <w:rsid w:val="00F646E5"/>
    <w:rsid w:val="00F64D01"/>
    <w:rsid w:val="00F652AB"/>
    <w:rsid w:val="00F65665"/>
    <w:rsid w:val="00F656D9"/>
    <w:rsid w:val="00F663EA"/>
    <w:rsid w:val="00F66575"/>
    <w:rsid w:val="00F66642"/>
    <w:rsid w:val="00F666A7"/>
    <w:rsid w:val="00F66F00"/>
    <w:rsid w:val="00F670E1"/>
    <w:rsid w:val="00F674C0"/>
    <w:rsid w:val="00F675BC"/>
    <w:rsid w:val="00F702E3"/>
    <w:rsid w:val="00F70398"/>
    <w:rsid w:val="00F70733"/>
    <w:rsid w:val="00F70970"/>
    <w:rsid w:val="00F70D6C"/>
    <w:rsid w:val="00F71528"/>
    <w:rsid w:val="00F717AD"/>
    <w:rsid w:val="00F720DC"/>
    <w:rsid w:val="00F722F5"/>
    <w:rsid w:val="00F727B0"/>
    <w:rsid w:val="00F728A9"/>
    <w:rsid w:val="00F728DD"/>
    <w:rsid w:val="00F7330F"/>
    <w:rsid w:val="00F7352C"/>
    <w:rsid w:val="00F74082"/>
    <w:rsid w:val="00F7671F"/>
    <w:rsid w:val="00F76818"/>
    <w:rsid w:val="00F76911"/>
    <w:rsid w:val="00F7696E"/>
    <w:rsid w:val="00F76A05"/>
    <w:rsid w:val="00F76EB1"/>
    <w:rsid w:val="00F77525"/>
    <w:rsid w:val="00F7761F"/>
    <w:rsid w:val="00F77AE8"/>
    <w:rsid w:val="00F817D0"/>
    <w:rsid w:val="00F83422"/>
    <w:rsid w:val="00F83A93"/>
    <w:rsid w:val="00F859F2"/>
    <w:rsid w:val="00F86AC3"/>
    <w:rsid w:val="00F87975"/>
    <w:rsid w:val="00F9004A"/>
    <w:rsid w:val="00F9049F"/>
    <w:rsid w:val="00F90BD2"/>
    <w:rsid w:val="00F92372"/>
    <w:rsid w:val="00F92390"/>
    <w:rsid w:val="00F92564"/>
    <w:rsid w:val="00F92ECC"/>
    <w:rsid w:val="00F92FD3"/>
    <w:rsid w:val="00F93434"/>
    <w:rsid w:val="00F934D3"/>
    <w:rsid w:val="00F9351E"/>
    <w:rsid w:val="00F937FC"/>
    <w:rsid w:val="00F93B25"/>
    <w:rsid w:val="00F93EF9"/>
    <w:rsid w:val="00F94ED4"/>
    <w:rsid w:val="00F959A1"/>
    <w:rsid w:val="00F96553"/>
    <w:rsid w:val="00F96E11"/>
    <w:rsid w:val="00F97169"/>
    <w:rsid w:val="00F972CF"/>
    <w:rsid w:val="00FA054E"/>
    <w:rsid w:val="00FA0CF0"/>
    <w:rsid w:val="00FA1209"/>
    <w:rsid w:val="00FA15BB"/>
    <w:rsid w:val="00FA16A6"/>
    <w:rsid w:val="00FA1EA8"/>
    <w:rsid w:val="00FA2291"/>
    <w:rsid w:val="00FA26A4"/>
    <w:rsid w:val="00FA2892"/>
    <w:rsid w:val="00FA2F63"/>
    <w:rsid w:val="00FA34DF"/>
    <w:rsid w:val="00FA3BB7"/>
    <w:rsid w:val="00FA45A7"/>
    <w:rsid w:val="00FA4D89"/>
    <w:rsid w:val="00FA4E2D"/>
    <w:rsid w:val="00FA602B"/>
    <w:rsid w:val="00FA60C2"/>
    <w:rsid w:val="00FA6385"/>
    <w:rsid w:val="00FA6840"/>
    <w:rsid w:val="00FA6D12"/>
    <w:rsid w:val="00FA6E97"/>
    <w:rsid w:val="00FA7603"/>
    <w:rsid w:val="00FA7742"/>
    <w:rsid w:val="00FA77A7"/>
    <w:rsid w:val="00FA7CE7"/>
    <w:rsid w:val="00FA7D75"/>
    <w:rsid w:val="00FA7F7F"/>
    <w:rsid w:val="00FB0030"/>
    <w:rsid w:val="00FB089F"/>
    <w:rsid w:val="00FB0922"/>
    <w:rsid w:val="00FB093A"/>
    <w:rsid w:val="00FB0ADA"/>
    <w:rsid w:val="00FB1374"/>
    <w:rsid w:val="00FB1EB9"/>
    <w:rsid w:val="00FB21CE"/>
    <w:rsid w:val="00FB24C6"/>
    <w:rsid w:val="00FB25B7"/>
    <w:rsid w:val="00FB2F92"/>
    <w:rsid w:val="00FB319A"/>
    <w:rsid w:val="00FB3308"/>
    <w:rsid w:val="00FB389E"/>
    <w:rsid w:val="00FB3A10"/>
    <w:rsid w:val="00FB3A19"/>
    <w:rsid w:val="00FB3B8E"/>
    <w:rsid w:val="00FB3FE1"/>
    <w:rsid w:val="00FB40BA"/>
    <w:rsid w:val="00FB4607"/>
    <w:rsid w:val="00FB4A9D"/>
    <w:rsid w:val="00FB4D33"/>
    <w:rsid w:val="00FB4EAC"/>
    <w:rsid w:val="00FB521D"/>
    <w:rsid w:val="00FB6013"/>
    <w:rsid w:val="00FB6555"/>
    <w:rsid w:val="00FB662F"/>
    <w:rsid w:val="00FB6837"/>
    <w:rsid w:val="00FB6957"/>
    <w:rsid w:val="00FB6C3C"/>
    <w:rsid w:val="00FB7059"/>
    <w:rsid w:val="00FB75F8"/>
    <w:rsid w:val="00FB76FD"/>
    <w:rsid w:val="00FC0038"/>
    <w:rsid w:val="00FC06CA"/>
    <w:rsid w:val="00FC0756"/>
    <w:rsid w:val="00FC0D73"/>
    <w:rsid w:val="00FC1891"/>
    <w:rsid w:val="00FC1975"/>
    <w:rsid w:val="00FC1AFC"/>
    <w:rsid w:val="00FC20EC"/>
    <w:rsid w:val="00FC2313"/>
    <w:rsid w:val="00FC2611"/>
    <w:rsid w:val="00FC28F3"/>
    <w:rsid w:val="00FC2A64"/>
    <w:rsid w:val="00FC2D68"/>
    <w:rsid w:val="00FC36DB"/>
    <w:rsid w:val="00FC37EE"/>
    <w:rsid w:val="00FC3ACC"/>
    <w:rsid w:val="00FC3CBB"/>
    <w:rsid w:val="00FC3DB7"/>
    <w:rsid w:val="00FC424C"/>
    <w:rsid w:val="00FC425C"/>
    <w:rsid w:val="00FC4622"/>
    <w:rsid w:val="00FC4632"/>
    <w:rsid w:val="00FC471E"/>
    <w:rsid w:val="00FC48DC"/>
    <w:rsid w:val="00FC4A83"/>
    <w:rsid w:val="00FC4D37"/>
    <w:rsid w:val="00FC5574"/>
    <w:rsid w:val="00FC5C86"/>
    <w:rsid w:val="00FC6AD1"/>
    <w:rsid w:val="00FC70F6"/>
    <w:rsid w:val="00FC7939"/>
    <w:rsid w:val="00FC7FD9"/>
    <w:rsid w:val="00FD042F"/>
    <w:rsid w:val="00FD0620"/>
    <w:rsid w:val="00FD0AF0"/>
    <w:rsid w:val="00FD0E91"/>
    <w:rsid w:val="00FD1015"/>
    <w:rsid w:val="00FD1620"/>
    <w:rsid w:val="00FD17D0"/>
    <w:rsid w:val="00FD2215"/>
    <w:rsid w:val="00FD2286"/>
    <w:rsid w:val="00FD2AF1"/>
    <w:rsid w:val="00FD34FC"/>
    <w:rsid w:val="00FD371E"/>
    <w:rsid w:val="00FD377F"/>
    <w:rsid w:val="00FD3A5E"/>
    <w:rsid w:val="00FD3DD3"/>
    <w:rsid w:val="00FD40F6"/>
    <w:rsid w:val="00FD41E2"/>
    <w:rsid w:val="00FD4355"/>
    <w:rsid w:val="00FD4C45"/>
    <w:rsid w:val="00FD4C6C"/>
    <w:rsid w:val="00FD4E89"/>
    <w:rsid w:val="00FD5634"/>
    <w:rsid w:val="00FD6EFD"/>
    <w:rsid w:val="00FD78E5"/>
    <w:rsid w:val="00FE020C"/>
    <w:rsid w:val="00FE0822"/>
    <w:rsid w:val="00FE0AD4"/>
    <w:rsid w:val="00FE0FB1"/>
    <w:rsid w:val="00FE11D9"/>
    <w:rsid w:val="00FE1A3C"/>
    <w:rsid w:val="00FE1A62"/>
    <w:rsid w:val="00FE1D63"/>
    <w:rsid w:val="00FE23EF"/>
    <w:rsid w:val="00FE27CB"/>
    <w:rsid w:val="00FE3B4B"/>
    <w:rsid w:val="00FE3CE8"/>
    <w:rsid w:val="00FE411B"/>
    <w:rsid w:val="00FE4872"/>
    <w:rsid w:val="00FE49F6"/>
    <w:rsid w:val="00FE50FA"/>
    <w:rsid w:val="00FE59D9"/>
    <w:rsid w:val="00FE6990"/>
    <w:rsid w:val="00FE6C9A"/>
    <w:rsid w:val="00FE7193"/>
    <w:rsid w:val="00FF074F"/>
    <w:rsid w:val="00FF0CFB"/>
    <w:rsid w:val="00FF1024"/>
    <w:rsid w:val="00FF18D3"/>
    <w:rsid w:val="00FF1AB7"/>
    <w:rsid w:val="00FF1CD1"/>
    <w:rsid w:val="00FF30C4"/>
    <w:rsid w:val="00FF33CA"/>
    <w:rsid w:val="00FF373A"/>
    <w:rsid w:val="00FF381A"/>
    <w:rsid w:val="00FF4250"/>
    <w:rsid w:val="00FF4358"/>
    <w:rsid w:val="00FF44D6"/>
    <w:rsid w:val="00FF45A2"/>
    <w:rsid w:val="00FF4865"/>
    <w:rsid w:val="00FF4904"/>
    <w:rsid w:val="00FF4A7C"/>
    <w:rsid w:val="00FF50E0"/>
    <w:rsid w:val="00FF50F2"/>
    <w:rsid w:val="00FF5A4F"/>
    <w:rsid w:val="00FF5E23"/>
    <w:rsid w:val="00FF61EE"/>
    <w:rsid w:val="00FF6F4F"/>
    <w:rsid w:val="00FF740D"/>
    <w:rsid w:val="00FF7731"/>
    <w:rsid w:val="00FF7760"/>
    <w:rsid w:val="00FF7928"/>
    <w:rsid w:val="00FF7BF2"/>
    <w:rsid w:val="00FF7F3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A28089DF-ADCE-490D-ACA4-02685E6E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32"/>
    <w:pPr>
      <w:widowControl w:val="0"/>
      <w:kinsoku w:val="0"/>
      <w:overflowPunct w:val="0"/>
      <w:autoSpaceDE w:val="0"/>
      <w:autoSpaceDN w:val="0"/>
      <w:adjustRightInd w:val="0"/>
      <w:spacing w:after="240" w:line="40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E07BD9"/>
    <w:pPr>
      <w:keepNext/>
      <w:spacing w:before="120" w:after="120" w:line="500" w:lineRule="exact"/>
      <w:outlineLvl w:val="0"/>
    </w:pPr>
    <w:rPr>
      <w:rFonts w:ascii="Cambria" w:eastAsia="新細明體" w:hAnsi="Cambria"/>
      <w:b/>
      <w:kern w:val="52"/>
      <w:sz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E07BD9"/>
    <w:pPr>
      <w:spacing w:after="0"/>
      <w:ind w:left="567" w:hanging="567"/>
      <w:outlineLvl w:val="1"/>
    </w:pPr>
    <w:rPr>
      <w:rFonts w:ascii="Cambria" w:eastAsia="新細明體" w:hAnsi="Cambria"/>
      <w:b/>
      <w:sz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E07BD9"/>
    <w:pPr>
      <w:numPr>
        <w:numId w:val="10"/>
      </w:numPr>
      <w:spacing w:line="380" w:lineRule="exact"/>
      <w:outlineLvl w:val="2"/>
    </w:pPr>
    <w:rPr>
      <w:rFonts w:ascii="Cambria" w:eastAsia="新細明體" w:hAnsi="Cambria"/>
      <w:b/>
      <w:sz w:val="36"/>
      <w:lang w:val="x-none" w:eastAsia="x-none"/>
    </w:rPr>
  </w:style>
  <w:style w:type="paragraph" w:styleId="4">
    <w:name w:val="heading 4"/>
    <w:basedOn w:val="a"/>
    <w:next w:val="a"/>
    <w:link w:val="40"/>
    <w:qFormat/>
    <w:rsid w:val="00E07BD9"/>
    <w:pPr>
      <w:outlineLvl w:val="3"/>
    </w:pPr>
    <w:rPr>
      <w:rFonts w:ascii="Cambria" w:eastAsia="新細明體" w:hAnsi="Cambria"/>
      <w:sz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E07BD9"/>
    <w:pPr>
      <w:keepNext/>
      <w:numPr>
        <w:ilvl w:val="4"/>
        <w:numId w:val="1"/>
      </w:numPr>
      <w:spacing w:line="720" w:lineRule="atLeast"/>
      <w:outlineLvl w:val="4"/>
    </w:pPr>
    <w:rPr>
      <w:rFonts w:ascii="Cambria" w:eastAsia="新細明體" w:hAnsi="Cambria"/>
      <w:b/>
      <w:sz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E07BD9"/>
    <w:pPr>
      <w:keepNext/>
      <w:numPr>
        <w:ilvl w:val="5"/>
        <w:numId w:val="1"/>
      </w:numPr>
      <w:spacing w:line="720" w:lineRule="atLeast"/>
      <w:outlineLvl w:val="5"/>
    </w:pPr>
    <w:rPr>
      <w:rFonts w:ascii="Cambria" w:eastAsia="新細明體" w:hAnsi="Cambria"/>
      <w:sz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E07BD9"/>
    <w:pPr>
      <w:keepNext/>
      <w:numPr>
        <w:ilvl w:val="6"/>
        <w:numId w:val="1"/>
      </w:numPr>
      <w:spacing w:line="720" w:lineRule="atLeast"/>
      <w:outlineLvl w:val="6"/>
    </w:pPr>
    <w:rPr>
      <w:rFonts w:ascii="Cambria" w:eastAsia="新細明體" w:hAnsi="Cambria"/>
      <w:b/>
      <w:sz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E07BD9"/>
    <w:pPr>
      <w:keepNext/>
      <w:numPr>
        <w:ilvl w:val="7"/>
        <w:numId w:val="1"/>
      </w:numPr>
      <w:spacing w:line="720" w:lineRule="atLeast"/>
      <w:outlineLvl w:val="7"/>
    </w:pPr>
    <w:rPr>
      <w:rFonts w:ascii="Cambria" w:eastAsia="新細明體" w:hAnsi="Cambria"/>
      <w:sz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E07BD9"/>
    <w:pPr>
      <w:keepNext/>
      <w:numPr>
        <w:ilvl w:val="8"/>
        <w:numId w:val="1"/>
      </w:numPr>
      <w:spacing w:line="720" w:lineRule="atLeast"/>
      <w:outlineLvl w:val="8"/>
    </w:pPr>
    <w:rPr>
      <w:rFonts w:ascii="Cambria" w:eastAsia="新細明體" w:hAnsi="Cambria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semiHidden/>
    <w:locked/>
    <w:rPr>
      <w:rFonts w:ascii="Cambria" w:eastAsia="新細明體" w:hAnsi="Cambria"/>
      <w:b/>
      <w:kern w:val="0"/>
      <w:sz w:val="48"/>
    </w:rPr>
  </w:style>
  <w:style w:type="character" w:customStyle="1" w:styleId="30">
    <w:name w:val="標題 3 字元"/>
    <w:link w:val="3"/>
    <w:semiHidden/>
    <w:locked/>
    <w:rPr>
      <w:rFonts w:ascii="Cambria" w:eastAsia="新細明體" w:hAnsi="Cambria"/>
      <w:b/>
      <w:kern w:val="0"/>
      <w:sz w:val="36"/>
    </w:rPr>
  </w:style>
  <w:style w:type="character" w:customStyle="1" w:styleId="40">
    <w:name w:val="標題 4 字元"/>
    <w:link w:val="4"/>
    <w:semiHidden/>
    <w:locked/>
    <w:rPr>
      <w:rFonts w:ascii="Cambria" w:eastAsia="新細明體" w:hAnsi="Cambria"/>
      <w:kern w:val="0"/>
      <w:sz w:val="36"/>
    </w:rPr>
  </w:style>
  <w:style w:type="character" w:customStyle="1" w:styleId="50">
    <w:name w:val="標題 5 字元"/>
    <w:link w:val="5"/>
    <w:semiHidden/>
    <w:locked/>
    <w:rPr>
      <w:rFonts w:ascii="Cambria" w:eastAsia="新細明體" w:hAnsi="Cambria"/>
      <w:b/>
      <w:kern w:val="0"/>
      <w:sz w:val="36"/>
    </w:rPr>
  </w:style>
  <w:style w:type="character" w:customStyle="1" w:styleId="60">
    <w:name w:val="標題 6 字元"/>
    <w:link w:val="6"/>
    <w:semiHidden/>
    <w:locked/>
    <w:rPr>
      <w:rFonts w:ascii="Cambria" w:eastAsia="新細明體" w:hAnsi="Cambria"/>
      <w:kern w:val="0"/>
      <w:sz w:val="36"/>
    </w:rPr>
  </w:style>
  <w:style w:type="character" w:customStyle="1" w:styleId="70">
    <w:name w:val="標題 7 字元"/>
    <w:link w:val="7"/>
    <w:semiHidden/>
    <w:locked/>
    <w:rPr>
      <w:rFonts w:ascii="Cambria" w:eastAsia="新細明體" w:hAnsi="Cambria"/>
      <w:b/>
      <w:kern w:val="0"/>
      <w:sz w:val="36"/>
    </w:rPr>
  </w:style>
  <w:style w:type="character" w:customStyle="1" w:styleId="80">
    <w:name w:val="標題 8 字元"/>
    <w:link w:val="8"/>
    <w:semiHidden/>
    <w:locked/>
    <w:rPr>
      <w:rFonts w:ascii="Cambria" w:eastAsia="新細明體" w:hAnsi="Cambria"/>
      <w:kern w:val="0"/>
      <w:sz w:val="36"/>
    </w:rPr>
  </w:style>
  <w:style w:type="character" w:customStyle="1" w:styleId="90">
    <w:name w:val="標題 9 字元"/>
    <w:link w:val="9"/>
    <w:semiHidden/>
    <w:locked/>
    <w:rPr>
      <w:rFonts w:ascii="Cambria" w:eastAsia="新細明體" w:hAnsi="Cambria"/>
      <w:kern w:val="0"/>
      <w:sz w:val="36"/>
    </w:rPr>
  </w:style>
  <w:style w:type="paragraph" w:customStyle="1" w:styleId="11">
    <w:name w:val="字元 字元1 字元 字元 字元1 字元 字元 字元 字元"/>
    <w:basedOn w:val="a"/>
    <w:semiHidden/>
    <w:rsid w:val="00B664A5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styleId="a3">
    <w:name w:val="footer"/>
    <w:basedOn w:val="a"/>
    <w:link w:val="a4"/>
    <w:rsid w:val="00E07BD9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a4">
    <w:name w:val="頁尾 字元"/>
    <w:link w:val="a3"/>
    <w:locked/>
    <w:rPr>
      <w:rFonts w:eastAsia="標楷體"/>
      <w:kern w:val="0"/>
      <w:sz w:val="20"/>
    </w:rPr>
  </w:style>
  <w:style w:type="character" w:styleId="a5">
    <w:name w:val="page number"/>
    <w:rsid w:val="00E07BD9"/>
    <w:rPr>
      <w:sz w:val="20"/>
    </w:rPr>
  </w:style>
  <w:style w:type="paragraph" w:customStyle="1" w:styleId="a6">
    <w:name w:val="段文"/>
    <w:basedOn w:val="a"/>
    <w:rsid w:val="00E07BD9"/>
    <w:pPr>
      <w:spacing w:before="60"/>
      <w:ind w:left="567"/>
    </w:pPr>
  </w:style>
  <w:style w:type="paragraph" w:customStyle="1" w:styleId="a7">
    <w:name w:val="段一"/>
    <w:basedOn w:val="a"/>
    <w:rsid w:val="00E07BD9"/>
    <w:pPr>
      <w:kinsoku/>
      <w:overflowPunct/>
      <w:autoSpaceDE/>
      <w:autoSpaceDN/>
      <w:spacing w:after="0" w:line="400" w:lineRule="atLeast"/>
      <w:ind w:left="600" w:right="-490" w:hanging="316"/>
    </w:pPr>
    <w:rPr>
      <w:rFonts w:ascii="新細明體" w:eastAsia="新細明體"/>
    </w:rPr>
  </w:style>
  <w:style w:type="character" w:styleId="a8">
    <w:name w:val="annotation reference"/>
    <w:semiHidden/>
    <w:rsid w:val="00E07BD9"/>
    <w:rPr>
      <w:sz w:val="18"/>
    </w:rPr>
  </w:style>
  <w:style w:type="paragraph" w:styleId="a9">
    <w:name w:val="annotation text"/>
    <w:basedOn w:val="a"/>
    <w:link w:val="aa"/>
    <w:semiHidden/>
    <w:rsid w:val="00E07BD9"/>
    <w:pPr>
      <w:jc w:val="left"/>
    </w:pPr>
    <w:rPr>
      <w:sz w:val="20"/>
      <w:lang w:val="x-none" w:eastAsia="x-none"/>
    </w:rPr>
  </w:style>
  <w:style w:type="character" w:customStyle="1" w:styleId="aa">
    <w:name w:val="註解文字 字元"/>
    <w:link w:val="a9"/>
    <w:semiHidden/>
    <w:locked/>
    <w:rPr>
      <w:rFonts w:eastAsia="標楷體"/>
      <w:kern w:val="0"/>
      <w:sz w:val="20"/>
    </w:rPr>
  </w:style>
  <w:style w:type="paragraph" w:styleId="ab">
    <w:name w:val="Block Text"/>
    <w:basedOn w:val="a"/>
    <w:rsid w:val="00E07BD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9600"/>
      </w:tabs>
      <w:kinsoku/>
      <w:overflowPunct/>
      <w:spacing w:after="0" w:line="400" w:lineRule="atLeast"/>
      <w:ind w:left="1265" w:right="-573" w:hanging="284"/>
    </w:pPr>
    <w:rPr>
      <w:rFonts w:ascii="標楷體"/>
      <w:spacing w:val="2"/>
      <w:sz w:val="26"/>
    </w:rPr>
  </w:style>
  <w:style w:type="paragraph" w:styleId="ac">
    <w:name w:val="Plain Text"/>
    <w:basedOn w:val="a"/>
    <w:link w:val="ad"/>
    <w:rsid w:val="00E07BD9"/>
    <w:pPr>
      <w:kinsoku/>
      <w:overflowPunct/>
      <w:autoSpaceDE/>
      <w:autoSpaceDN/>
      <w:adjustRightInd/>
      <w:spacing w:after="0" w:line="240" w:lineRule="auto"/>
      <w:jc w:val="left"/>
      <w:textAlignment w:val="auto"/>
    </w:pPr>
    <w:rPr>
      <w:rFonts w:ascii="細明體" w:eastAsia="細明體" w:hAnsi="Courier New"/>
      <w:sz w:val="24"/>
      <w:lang w:val="x-none" w:eastAsia="x-none"/>
    </w:rPr>
  </w:style>
  <w:style w:type="character" w:customStyle="1" w:styleId="ad">
    <w:name w:val="純文字 字元"/>
    <w:link w:val="ac"/>
    <w:semiHidden/>
    <w:locked/>
    <w:rPr>
      <w:rFonts w:ascii="細明體" w:eastAsia="細明體" w:hAnsi="Courier New"/>
      <w:kern w:val="0"/>
      <w:sz w:val="24"/>
    </w:rPr>
  </w:style>
  <w:style w:type="paragraph" w:customStyle="1" w:styleId="ae">
    <w:name w:val="段二"/>
    <w:basedOn w:val="12"/>
    <w:rsid w:val="00E07BD9"/>
    <w:pPr>
      <w:autoSpaceDE w:val="0"/>
      <w:autoSpaceDN w:val="0"/>
      <w:spacing w:before="120" w:line="400" w:lineRule="atLeast"/>
      <w:ind w:left="901" w:right="-532" w:hanging="289"/>
    </w:pPr>
    <w:rPr>
      <w:rFonts w:ascii="Times New Roman"/>
    </w:rPr>
  </w:style>
  <w:style w:type="paragraph" w:customStyle="1" w:styleId="12">
    <w:name w:val="樣式1"/>
    <w:basedOn w:val="a"/>
    <w:rsid w:val="00E07BD9"/>
    <w:pPr>
      <w:kinsoku/>
      <w:overflowPunct/>
      <w:autoSpaceDE/>
      <w:autoSpaceDN/>
      <w:spacing w:after="0" w:line="360" w:lineRule="atLeast"/>
    </w:pPr>
    <w:rPr>
      <w:rFonts w:ascii="新細明體" w:eastAsia="新細明體"/>
    </w:rPr>
  </w:style>
  <w:style w:type="paragraph" w:customStyle="1" w:styleId="af">
    <w:name w:val="標一"/>
    <w:basedOn w:val="12"/>
    <w:rsid w:val="00E07BD9"/>
    <w:pPr>
      <w:spacing w:line="240" w:lineRule="atLeast"/>
      <w:ind w:left="360" w:hanging="360"/>
    </w:pPr>
    <w:rPr>
      <w:rFonts w:ascii="細明體" w:eastAsia="細明體"/>
      <w:b/>
      <w:sz w:val="32"/>
    </w:rPr>
  </w:style>
  <w:style w:type="paragraph" w:styleId="af0">
    <w:name w:val="header"/>
    <w:basedOn w:val="a"/>
    <w:link w:val="af1"/>
    <w:rsid w:val="00E07BD9"/>
    <w:pPr>
      <w:tabs>
        <w:tab w:val="center" w:pos="4153"/>
        <w:tab w:val="right" w:pos="8306"/>
      </w:tabs>
      <w:kinsoku/>
      <w:overflowPunct/>
      <w:autoSpaceDE/>
      <w:autoSpaceDN/>
      <w:spacing w:after="0" w:line="360" w:lineRule="atLeast"/>
      <w:jc w:val="left"/>
    </w:pPr>
    <w:rPr>
      <w:sz w:val="20"/>
      <w:lang w:val="x-none" w:eastAsia="x-none"/>
    </w:rPr>
  </w:style>
  <w:style w:type="character" w:customStyle="1" w:styleId="af1">
    <w:name w:val="頁首 字元"/>
    <w:link w:val="af0"/>
    <w:semiHidden/>
    <w:locked/>
    <w:rPr>
      <w:rFonts w:eastAsia="標楷體"/>
      <w:kern w:val="0"/>
      <w:sz w:val="20"/>
    </w:rPr>
  </w:style>
  <w:style w:type="paragraph" w:styleId="af2">
    <w:name w:val="Balloon Text"/>
    <w:basedOn w:val="a"/>
    <w:link w:val="af3"/>
    <w:semiHidden/>
    <w:rsid w:val="00E07BD9"/>
    <w:rPr>
      <w:rFonts w:ascii="Cambria" w:eastAsia="新細明體" w:hAnsi="Cambria"/>
      <w:sz w:val="2"/>
      <w:lang w:val="x-none" w:eastAsia="x-none"/>
    </w:rPr>
  </w:style>
  <w:style w:type="character" w:customStyle="1" w:styleId="af3">
    <w:name w:val="註解方塊文字 字元"/>
    <w:link w:val="af2"/>
    <w:semiHidden/>
    <w:locked/>
    <w:rPr>
      <w:rFonts w:ascii="Cambria" w:eastAsia="新細明體" w:hAnsi="Cambria"/>
      <w:kern w:val="0"/>
      <w:sz w:val="2"/>
    </w:rPr>
  </w:style>
  <w:style w:type="paragraph" w:styleId="af4">
    <w:name w:val="annotation subject"/>
    <w:basedOn w:val="a9"/>
    <w:next w:val="a9"/>
    <w:link w:val="af5"/>
    <w:semiHidden/>
    <w:rsid w:val="00E07BD9"/>
    <w:rPr>
      <w:b/>
    </w:rPr>
  </w:style>
  <w:style w:type="character" w:customStyle="1" w:styleId="af5">
    <w:name w:val="註解主旨 字元"/>
    <w:link w:val="af4"/>
    <w:semiHidden/>
    <w:locked/>
    <w:rPr>
      <w:rFonts w:eastAsia="標楷體"/>
      <w:b/>
      <w:kern w:val="0"/>
      <w:sz w:val="20"/>
    </w:rPr>
  </w:style>
  <w:style w:type="paragraph" w:customStyle="1" w:styleId="1413pt6pt">
    <w:name w:val="樣式 標楷體 14 點 左右對齊 凸出:  1 字元 套用前:  3 pt 套用後:  6 pt 行距:  固定行高..."/>
    <w:basedOn w:val="a"/>
    <w:link w:val="1413pt6pt0"/>
    <w:rsid w:val="006E5A06"/>
    <w:pPr>
      <w:kinsoku/>
      <w:overflowPunct/>
      <w:autoSpaceDE/>
      <w:autoSpaceDN/>
      <w:spacing w:before="60" w:after="120" w:line="460" w:lineRule="exact"/>
      <w:ind w:leftChars="150" w:left="640" w:hangingChars="100" w:hanging="280"/>
    </w:pPr>
  </w:style>
  <w:style w:type="character" w:customStyle="1" w:styleId="1413pt6pt0">
    <w:name w:val="樣式 標楷體 14 點 左右對齊 凸出:  1 字元 套用前:  3 pt 套用後:  6 pt 行距:  固定行高... 字元"/>
    <w:link w:val="1413pt6pt"/>
    <w:locked/>
    <w:rsid w:val="006E5A06"/>
    <w:rPr>
      <w:rFonts w:eastAsia="標楷體"/>
      <w:sz w:val="28"/>
      <w:lang w:val="en-US" w:eastAsia="zh-TW"/>
    </w:rPr>
  </w:style>
  <w:style w:type="paragraph" w:customStyle="1" w:styleId="1413pt6pt1">
    <w:name w:val="樣式 樣式 標楷體 14 點 左右對齊 凸出:  1 字元 套用前:  3 pt 套用後:  6 pt 行距:  固定行高......"/>
    <w:basedOn w:val="1413pt6pt"/>
    <w:link w:val="1413pt6pt2"/>
    <w:rsid w:val="006E5A06"/>
  </w:style>
  <w:style w:type="character" w:customStyle="1" w:styleId="1413pt6pt2">
    <w:name w:val="樣式 樣式 標楷體 14 點 左右對齊 凸出:  1 字元 套用前:  3 pt 套用後:  6 pt 行距:  固定行高...... 字元"/>
    <w:link w:val="1413pt6pt1"/>
    <w:locked/>
    <w:rsid w:val="006E5A06"/>
    <w:rPr>
      <w:rFonts w:eastAsia="標楷體"/>
      <w:sz w:val="28"/>
      <w:lang w:val="en-US" w:eastAsia="zh-TW"/>
    </w:rPr>
  </w:style>
  <w:style w:type="paragraph" w:styleId="af6">
    <w:name w:val="Date"/>
    <w:basedOn w:val="a"/>
    <w:next w:val="a"/>
    <w:link w:val="af7"/>
    <w:rsid w:val="00A11AFC"/>
    <w:pPr>
      <w:kinsoku/>
      <w:overflowPunct/>
      <w:autoSpaceDE/>
      <w:autoSpaceDN/>
      <w:adjustRightInd/>
      <w:spacing w:after="0" w:line="240" w:lineRule="auto"/>
      <w:jc w:val="right"/>
      <w:textAlignment w:val="auto"/>
    </w:pPr>
    <w:rPr>
      <w:sz w:val="20"/>
      <w:lang w:val="x-none" w:eastAsia="x-none"/>
    </w:rPr>
  </w:style>
  <w:style w:type="character" w:customStyle="1" w:styleId="af7">
    <w:name w:val="日期 字元"/>
    <w:link w:val="af6"/>
    <w:semiHidden/>
    <w:locked/>
    <w:rPr>
      <w:rFonts w:eastAsia="標楷體"/>
      <w:kern w:val="0"/>
      <w:sz w:val="20"/>
    </w:rPr>
  </w:style>
  <w:style w:type="paragraph" w:customStyle="1" w:styleId="13">
    <w:name w:val="字元 字元1 字元 字元 字元 字元 字元 字元"/>
    <w:basedOn w:val="a"/>
    <w:semiHidden/>
    <w:rsid w:val="00E47ABC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8">
    <w:name w:val="字元 字元 字元 字元 字元 字元 字元 字元"/>
    <w:basedOn w:val="a"/>
    <w:semiHidden/>
    <w:rsid w:val="00086A98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9">
    <w:name w:val="字元 字元"/>
    <w:basedOn w:val="a"/>
    <w:semiHidden/>
    <w:rsid w:val="0018122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/>
      <w:sz w:val="20"/>
      <w:lang w:eastAsia="en-US"/>
    </w:rPr>
  </w:style>
  <w:style w:type="paragraph" w:customStyle="1" w:styleId="14">
    <w:name w:val="字元 字元1 字元 字元 字元"/>
    <w:basedOn w:val="a"/>
    <w:semiHidden/>
    <w:rsid w:val="00634236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21">
    <w:name w:val="本文 21"/>
    <w:basedOn w:val="a"/>
    <w:rsid w:val="00F10F7A"/>
    <w:pPr>
      <w:overflowPunct/>
      <w:autoSpaceDE/>
      <w:autoSpaceDN/>
      <w:spacing w:before="120" w:after="120" w:line="480" w:lineRule="atLeast"/>
      <w:ind w:left="510" w:hanging="510"/>
      <w:textDirection w:val="lrTbV"/>
    </w:pPr>
    <w:rPr>
      <w:rFonts w:ascii="標楷體"/>
    </w:rPr>
  </w:style>
  <w:style w:type="table" w:styleId="afa">
    <w:name w:val="Table Grid"/>
    <w:basedOn w:val="a1"/>
    <w:rsid w:val="00693E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字元 字元1 字元 字元 字元2 字元 字元 字元 字元 字元 字元 字元 字元 字元 字元 字元 字元 字元 字元 字元 字元 字元 字元 字元"/>
    <w:basedOn w:val="a"/>
    <w:semiHidden/>
    <w:rsid w:val="0011202B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ey4">
    <w:name w:val="key4"/>
    <w:rsid w:val="009E3784"/>
    <w:rPr>
      <w:rFonts w:ascii="?u" w:hAnsi="?u"/>
      <w:b/>
      <w:color w:val="FF0000"/>
    </w:rPr>
  </w:style>
  <w:style w:type="paragraph" w:customStyle="1" w:styleId="121">
    <w:name w:val="字元 字元1 字元 字元 字元2 字元 字元 字元 字元 字元 字元 字元 字元 字元 字元 字元 字元 字元 字元 字元 字元 字元 字元 字元 字元"/>
    <w:basedOn w:val="a"/>
    <w:semiHidden/>
    <w:rsid w:val="00D04660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5">
    <w:name w:val="字元 字元1 字元"/>
    <w:basedOn w:val="a"/>
    <w:semiHidden/>
    <w:rsid w:val="007977C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 字元 字元"/>
    <w:basedOn w:val="a"/>
    <w:semiHidden/>
    <w:rsid w:val="007977C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b">
    <w:name w:val="字元 字元 字元 字元 字元"/>
    <w:basedOn w:val="a"/>
    <w:semiHidden/>
    <w:rsid w:val="00C90C55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afc">
    <w:name w:val="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4C5D64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22">
    <w:name w:val="字元 字元1 字元 字元 字元2 字元 字元 字元 字元 字元 字元 字元 字元 字元 字元 字元 字元 字元 字元 字元 字元"/>
    <w:basedOn w:val="a"/>
    <w:semiHidden/>
    <w:rsid w:val="00AD283E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22">
    <w:name w:val="字元 字元2 字元 字元 字元 字元 字元 字元 字元 字元 字元"/>
    <w:basedOn w:val="a"/>
    <w:semiHidden/>
    <w:rsid w:val="00DF425E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/>
      <w:sz w:val="20"/>
      <w:lang w:eastAsia="en-US"/>
    </w:rPr>
  </w:style>
  <w:style w:type="paragraph" w:customStyle="1" w:styleId="111">
    <w:name w:val="字元 字元1 字元 字元 字元1 字元 字元 字元 字元 字元 字元 字元 字元 字元 字元 字元"/>
    <w:basedOn w:val="a"/>
    <w:semiHidden/>
    <w:rsid w:val="00D711A2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40">
    <w:name w:val="標題 14"/>
    <w:basedOn w:val="a"/>
    <w:rsid w:val="004C6A8B"/>
    <w:pPr>
      <w:widowControl/>
      <w:kinsoku/>
      <w:overflowPunct/>
      <w:autoSpaceDE/>
      <w:autoSpaceDN/>
      <w:adjustRightInd/>
      <w:spacing w:before="240" w:after="120" w:line="240" w:lineRule="auto"/>
      <w:jc w:val="left"/>
      <w:textAlignment w:val="auto"/>
      <w:outlineLvl w:val="1"/>
    </w:pPr>
    <w:rPr>
      <w:rFonts w:ascii="新細明體" w:eastAsia="新細明體" w:hAnsi="新細明體" w:cs="新細明體"/>
      <w:b/>
      <w:bCs/>
      <w:color w:val="CC0000"/>
      <w:kern w:val="36"/>
      <w:sz w:val="24"/>
      <w:szCs w:val="24"/>
    </w:rPr>
  </w:style>
  <w:style w:type="paragraph" w:customStyle="1" w:styleId="Web12">
    <w:name w:val="內文 (Web)12"/>
    <w:basedOn w:val="a"/>
    <w:rsid w:val="004C6A8B"/>
    <w:pPr>
      <w:widowControl/>
      <w:kinsoku/>
      <w:overflowPunct/>
      <w:autoSpaceDE/>
      <w:autoSpaceDN/>
      <w:adjustRightInd/>
      <w:spacing w:before="240" w:after="360"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23">
    <w:name w:val="字元 字元2 字元 字元 字元 字元 字元 字元 字元"/>
    <w:basedOn w:val="a"/>
    <w:semiHidden/>
    <w:rsid w:val="00CC625E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/>
      <w:sz w:val="20"/>
      <w:lang w:eastAsia="en-US"/>
    </w:rPr>
  </w:style>
  <w:style w:type="paragraph" w:customStyle="1" w:styleId="afd">
    <w:name w:val="字元 字元 字元"/>
    <w:basedOn w:val="a"/>
    <w:semiHidden/>
    <w:rsid w:val="008B2533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6">
    <w:name w:val="字元 字元 字元 字元 字元1"/>
    <w:basedOn w:val="a"/>
    <w:semiHidden/>
    <w:rsid w:val="00CA0DC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7">
    <w:name w:val="1"/>
    <w:basedOn w:val="a"/>
    <w:autoRedefine/>
    <w:semiHidden/>
    <w:rsid w:val="0070679E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新細明體" w:hAnsi="Tahoma"/>
      <w:sz w:val="24"/>
      <w:lang w:eastAsia="en-US"/>
    </w:rPr>
  </w:style>
  <w:style w:type="paragraph" w:customStyle="1" w:styleId="220">
    <w:name w:val="本文 22"/>
    <w:basedOn w:val="a"/>
    <w:rsid w:val="000B7727"/>
    <w:pPr>
      <w:overflowPunct/>
      <w:autoSpaceDE/>
      <w:autoSpaceDN/>
      <w:spacing w:before="120" w:after="120" w:line="480" w:lineRule="atLeast"/>
      <w:ind w:left="510" w:hanging="510"/>
      <w:textDirection w:val="lrTbV"/>
    </w:pPr>
    <w:rPr>
      <w:rFonts w:ascii="標楷體"/>
    </w:rPr>
  </w:style>
  <w:style w:type="paragraph" w:customStyle="1" w:styleId="123">
    <w:name w:val="字元 字元1 字元 字元 字元2 字元 字元 字元 字元 字元 字元 字元 字元 字元 字元 字元 字元 字元 字元 字元 字元 字元"/>
    <w:basedOn w:val="a"/>
    <w:semiHidden/>
    <w:rsid w:val="00FE1A62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Web">
    <w:name w:val="Normal (Web)"/>
    <w:basedOn w:val="a"/>
    <w:rsid w:val="000113AF"/>
    <w:pPr>
      <w:widowControl/>
      <w:kinsoku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8">
    <w:name w:val="字元 字元1 字元"/>
    <w:basedOn w:val="a"/>
    <w:semiHidden/>
    <w:rsid w:val="0088166A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24">
    <w:name w:val="字元 字元1 字元 字元 字元2 字元 字元 字元 字元 字元 字元 字元 字元 字元 字元 字元 字元 字元 字元 字元 字元"/>
    <w:basedOn w:val="a"/>
    <w:semiHidden/>
    <w:rsid w:val="00D00931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230">
    <w:name w:val="本文 23"/>
    <w:basedOn w:val="a"/>
    <w:rsid w:val="00432924"/>
    <w:pPr>
      <w:overflowPunct/>
      <w:autoSpaceDE/>
      <w:autoSpaceDN/>
      <w:spacing w:before="120" w:after="120" w:line="480" w:lineRule="atLeast"/>
      <w:ind w:left="510" w:hanging="510"/>
      <w:textDirection w:val="lrTbV"/>
    </w:pPr>
    <w:rPr>
      <w:rFonts w:asci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F5C0-8769-48BA-8193-3D214680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5513</Words>
  <Characters>6807</Characters>
  <Application>Microsoft Office Word</Application>
  <DocSecurity>0</DocSecurity>
  <Lines>56</Lines>
  <Paragraphs>24</Paragraphs>
  <ScaleCrop>false</ScaleCrop>
  <Company>Hewlett-Packard Company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行政院主計總處綜合統計處</dc:creator>
  <cp:keywords/>
  <cp:lastModifiedBy>鄭存漢</cp:lastModifiedBy>
  <cp:revision>31</cp:revision>
  <cp:lastPrinted>2023-02-22T02:15:00Z</cp:lastPrinted>
  <dcterms:created xsi:type="dcterms:W3CDTF">2023-02-18T02:09:00Z</dcterms:created>
  <dcterms:modified xsi:type="dcterms:W3CDTF">2023-02-22T02:16:00Z</dcterms:modified>
</cp:coreProperties>
</file>